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DD" w:rsidRPr="00452469" w:rsidRDefault="008B52DD" w:rsidP="00057837">
      <w:pPr>
        <w:widowControl w:val="0"/>
        <w:autoSpaceDE w:val="0"/>
        <w:spacing w:before="240" w:after="0" w:line="276" w:lineRule="auto"/>
        <w:jc w:val="center"/>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b/>
          <w:sz w:val="24"/>
          <w:szCs w:val="24"/>
          <w:lang w:eastAsia="pt-BR"/>
        </w:rPr>
        <w:t>SECRETARIA EXECUTIVA - SEXEC</w:t>
      </w:r>
    </w:p>
    <w:p w:rsidR="008B52DD" w:rsidRPr="00452469" w:rsidRDefault="008B52DD" w:rsidP="00057837">
      <w:pPr>
        <w:widowControl w:val="0"/>
        <w:autoSpaceDE w:val="0"/>
        <w:spacing w:before="240" w:after="0" w:line="276" w:lineRule="auto"/>
        <w:jc w:val="center"/>
        <w:rPr>
          <w:rFonts w:ascii="Times New Roman" w:eastAsia="Times New Roman" w:hAnsi="Times New Roman" w:cs="Times New Roman"/>
          <w:b/>
          <w:sz w:val="24"/>
          <w:szCs w:val="24"/>
          <w:lang w:eastAsia="pt-BR"/>
        </w:rPr>
      </w:pPr>
    </w:p>
    <w:p w:rsidR="008B52DD" w:rsidRPr="00452469" w:rsidRDefault="008B52DD" w:rsidP="00057837">
      <w:pPr>
        <w:widowControl w:val="0"/>
        <w:autoSpaceDE w:val="0"/>
        <w:spacing w:before="240" w:after="0" w:line="276" w:lineRule="auto"/>
        <w:jc w:val="center"/>
        <w:rPr>
          <w:rFonts w:ascii="Times New Roman" w:eastAsia="Times New Roman" w:hAnsi="Times New Roman" w:cs="Times New Roman"/>
          <w:b/>
          <w:sz w:val="24"/>
          <w:szCs w:val="24"/>
          <w:lang w:eastAsia="pt-BR"/>
        </w:rPr>
      </w:pPr>
    </w:p>
    <w:p w:rsidR="008B52DD" w:rsidRPr="00452469" w:rsidRDefault="008B52DD" w:rsidP="00057837">
      <w:pPr>
        <w:widowControl w:val="0"/>
        <w:autoSpaceDE w:val="0"/>
        <w:spacing w:before="240" w:after="0" w:line="276" w:lineRule="auto"/>
        <w:jc w:val="center"/>
        <w:rPr>
          <w:rFonts w:ascii="Times New Roman" w:eastAsia="Times New Roman" w:hAnsi="Times New Roman" w:cs="Times New Roman"/>
          <w:b/>
          <w:sz w:val="24"/>
          <w:szCs w:val="24"/>
          <w:lang w:eastAsia="pt-BR"/>
        </w:rPr>
      </w:pPr>
    </w:p>
    <w:p w:rsidR="008B52DD" w:rsidRPr="00452469" w:rsidRDefault="008B52DD" w:rsidP="00057837">
      <w:pPr>
        <w:widowControl w:val="0"/>
        <w:autoSpaceDE w:val="0"/>
        <w:spacing w:before="240" w:after="0" w:line="276" w:lineRule="auto"/>
        <w:jc w:val="center"/>
        <w:rPr>
          <w:rFonts w:ascii="Times New Roman" w:eastAsia="Times New Roman" w:hAnsi="Times New Roman" w:cs="Times New Roman"/>
          <w:b/>
          <w:sz w:val="24"/>
          <w:szCs w:val="24"/>
          <w:lang w:eastAsia="pt-BR"/>
        </w:rPr>
      </w:pPr>
    </w:p>
    <w:p w:rsidR="008B52DD" w:rsidRPr="00452469" w:rsidRDefault="008B52DD" w:rsidP="00057837">
      <w:pPr>
        <w:widowControl w:val="0"/>
        <w:autoSpaceDE w:val="0"/>
        <w:spacing w:before="240" w:after="0" w:line="276" w:lineRule="auto"/>
        <w:jc w:val="center"/>
        <w:rPr>
          <w:rFonts w:ascii="Times New Roman" w:eastAsia="Times New Roman" w:hAnsi="Times New Roman" w:cs="Times New Roman"/>
          <w:b/>
          <w:bCs/>
          <w:color w:val="008000"/>
          <w:sz w:val="24"/>
          <w:szCs w:val="24"/>
          <w:lang w:eastAsia="pt-BR"/>
        </w:rPr>
      </w:pPr>
      <w:r w:rsidRPr="00452469">
        <w:rPr>
          <w:rFonts w:ascii="Times New Roman" w:eastAsia="Times New Roman" w:hAnsi="Times New Roman" w:cs="Times New Roman"/>
          <w:b/>
          <w:bCs/>
          <w:sz w:val="24"/>
          <w:szCs w:val="24"/>
          <w:lang w:eastAsia="pt-BR"/>
        </w:rPr>
        <w:t>Edital de Chamamento Público nº</w:t>
      </w:r>
      <w:r w:rsidR="00DD4A67">
        <w:rPr>
          <w:rFonts w:ascii="Times New Roman" w:eastAsia="Times New Roman" w:hAnsi="Times New Roman" w:cs="Times New Roman"/>
          <w:b/>
          <w:bCs/>
          <w:sz w:val="24"/>
          <w:szCs w:val="24"/>
          <w:lang w:eastAsia="pt-BR"/>
        </w:rPr>
        <w:t xml:space="preserve"> 01</w:t>
      </w:r>
      <w:r w:rsidRPr="00452469">
        <w:rPr>
          <w:rFonts w:ascii="Times New Roman" w:eastAsia="Times New Roman" w:hAnsi="Times New Roman" w:cs="Times New Roman"/>
          <w:b/>
          <w:bCs/>
          <w:sz w:val="24"/>
          <w:szCs w:val="24"/>
          <w:lang w:eastAsia="pt-BR"/>
        </w:rPr>
        <w:t>/2019</w:t>
      </w:r>
    </w:p>
    <w:p w:rsidR="008B52DD" w:rsidRPr="00452469" w:rsidRDefault="008B52DD" w:rsidP="00057837">
      <w:pPr>
        <w:widowControl w:val="0"/>
        <w:autoSpaceDE w:val="0"/>
        <w:spacing w:before="240" w:after="0" w:line="276" w:lineRule="auto"/>
        <w:jc w:val="center"/>
        <w:rPr>
          <w:rFonts w:ascii="Times New Roman" w:eastAsia="Times New Roman" w:hAnsi="Times New Roman" w:cs="Times New Roman"/>
          <w:b/>
          <w:sz w:val="24"/>
          <w:szCs w:val="24"/>
          <w:lang w:eastAsia="pt-BR"/>
        </w:rPr>
      </w:pPr>
    </w:p>
    <w:p w:rsidR="008B52DD" w:rsidRPr="00452469" w:rsidRDefault="008B52DD" w:rsidP="00057837">
      <w:pPr>
        <w:widowControl w:val="0"/>
        <w:autoSpaceDE w:val="0"/>
        <w:spacing w:before="240" w:after="0" w:line="276" w:lineRule="auto"/>
        <w:jc w:val="center"/>
        <w:rPr>
          <w:rFonts w:ascii="Times New Roman" w:eastAsia="Times New Roman" w:hAnsi="Times New Roman" w:cs="Times New Roman"/>
          <w:b/>
          <w:sz w:val="24"/>
          <w:szCs w:val="24"/>
          <w:lang w:eastAsia="pt-BR"/>
        </w:rPr>
      </w:pPr>
    </w:p>
    <w:p w:rsidR="008B52DD" w:rsidRPr="00452469" w:rsidRDefault="008B52DD" w:rsidP="00057837">
      <w:pPr>
        <w:widowControl w:val="0"/>
        <w:autoSpaceDE w:val="0"/>
        <w:spacing w:before="240" w:after="0" w:line="276" w:lineRule="auto"/>
        <w:jc w:val="center"/>
        <w:rPr>
          <w:rFonts w:ascii="Times New Roman" w:eastAsia="Times New Roman" w:hAnsi="Times New Roman" w:cs="Times New Roman"/>
          <w:b/>
          <w:sz w:val="24"/>
          <w:szCs w:val="24"/>
          <w:lang w:eastAsia="pt-BR"/>
        </w:rPr>
      </w:pPr>
    </w:p>
    <w:p w:rsidR="008B52DD" w:rsidRPr="00452469" w:rsidRDefault="008B52DD" w:rsidP="00057837">
      <w:pPr>
        <w:widowControl w:val="0"/>
        <w:autoSpaceDE w:val="0"/>
        <w:spacing w:before="240" w:after="0" w:line="276" w:lineRule="auto"/>
        <w:jc w:val="center"/>
        <w:rPr>
          <w:rFonts w:ascii="Times New Roman" w:eastAsia="Times New Roman" w:hAnsi="Times New Roman" w:cs="Times New Roman"/>
          <w:b/>
          <w:sz w:val="24"/>
          <w:szCs w:val="24"/>
          <w:lang w:eastAsia="pt-BR"/>
        </w:rPr>
      </w:pPr>
    </w:p>
    <w:p w:rsidR="008B52DD" w:rsidRPr="00452469" w:rsidRDefault="008B52DD" w:rsidP="00057837">
      <w:pPr>
        <w:widowControl w:val="0"/>
        <w:autoSpaceDE w:val="0"/>
        <w:spacing w:before="240" w:after="0" w:line="276" w:lineRule="auto"/>
        <w:jc w:val="center"/>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b/>
          <w:sz w:val="24"/>
          <w:szCs w:val="24"/>
          <w:lang w:eastAsia="pt-BR"/>
        </w:rPr>
        <w:t>EDITAL DE CONVOCAÇÃO PÚBLICA PARA CELEBRAÇÃO DE PARCERIA COM ORGANIZAÇÃO DA SOCIEDADE CIVIL PARA A GESTÃO ADMINISTRATIVA DO PARQUE RURAL DE NITERÓI</w:t>
      </w:r>
    </w:p>
    <w:p w:rsidR="008B52DD" w:rsidRPr="00452469" w:rsidRDefault="008B52DD" w:rsidP="00057837">
      <w:pPr>
        <w:widowControl w:val="0"/>
        <w:autoSpaceDE w:val="0"/>
        <w:spacing w:before="240" w:after="0" w:line="276" w:lineRule="auto"/>
        <w:jc w:val="center"/>
        <w:rPr>
          <w:rFonts w:ascii="Times New Roman" w:eastAsia="Times New Roman" w:hAnsi="Times New Roman" w:cs="Times New Roman"/>
          <w:b/>
          <w:sz w:val="24"/>
          <w:szCs w:val="24"/>
          <w:lang w:eastAsia="pt-BR"/>
        </w:rPr>
      </w:pPr>
    </w:p>
    <w:p w:rsidR="008B52DD" w:rsidRPr="00452469" w:rsidRDefault="008B52DD" w:rsidP="00057837">
      <w:pPr>
        <w:widowControl w:val="0"/>
        <w:autoSpaceDE w:val="0"/>
        <w:spacing w:before="240" w:after="0" w:line="276" w:lineRule="auto"/>
        <w:jc w:val="center"/>
        <w:rPr>
          <w:rFonts w:ascii="Times New Roman" w:eastAsia="Times New Roman" w:hAnsi="Times New Roman" w:cs="Times New Roman"/>
          <w:b/>
          <w:sz w:val="24"/>
          <w:szCs w:val="24"/>
          <w:lang w:eastAsia="pt-BR"/>
        </w:rPr>
      </w:pPr>
    </w:p>
    <w:p w:rsidR="008B52DD" w:rsidRPr="00452469" w:rsidRDefault="008B52DD" w:rsidP="00057837">
      <w:pPr>
        <w:widowControl w:val="0"/>
        <w:autoSpaceDE w:val="0"/>
        <w:spacing w:before="240" w:after="0" w:line="276" w:lineRule="auto"/>
        <w:jc w:val="center"/>
        <w:rPr>
          <w:rFonts w:ascii="Times New Roman" w:eastAsia="Times New Roman" w:hAnsi="Times New Roman" w:cs="Times New Roman"/>
          <w:b/>
          <w:sz w:val="24"/>
          <w:szCs w:val="24"/>
          <w:lang w:eastAsia="pt-BR"/>
        </w:rPr>
      </w:pPr>
    </w:p>
    <w:p w:rsidR="008B52DD" w:rsidRPr="00452469" w:rsidRDefault="008B52DD" w:rsidP="00057837">
      <w:pPr>
        <w:widowControl w:val="0"/>
        <w:autoSpaceDE w:val="0"/>
        <w:spacing w:before="240" w:after="0" w:line="276" w:lineRule="auto"/>
        <w:jc w:val="center"/>
        <w:rPr>
          <w:rFonts w:ascii="Times New Roman" w:eastAsia="Times New Roman" w:hAnsi="Times New Roman" w:cs="Times New Roman"/>
          <w:b/>
          <w:sz w:val="24"/>
          <w:szCs w:val="24"/>
          <w:lang w:eastAsia="pt-BR"/>
        </w:rPr>
      </w:pPr>
    </w:p>
    <w:p w:rsidR="008B52DD" w:rsidRPr="00452469" w:rsidRDefault="008B52DD" w:rsidP="00057837">
      <w:pPr>
        <w:widowControl w:val="0"/>
        <w:autoSpaceDE w:val="0"/>
        <w:spacing w:before="240" w:after="0" w:line="276" w:lineRule="auto"/>
        <w:jc w:val="center"/>
        <w:rPr>
          <w:rFonts w:ascii="Times New Roman" w:eastAsia="Times New Roman" w:hAnsi="Times New Roman" w:cs="Times New Roman"/>
          <w:b/>
          <w:sz w:val="24"/>
          <w:szCs w:val="24"/>
          <w:lang w:eastAsia="pt-BR"/>
        </w:rPr>
      </w:pPr>
    </w:p>
    <w:p w:rsidR="008B52DD" w:rsidRPr="00452469" w:rsidRDefault="008B52DD" w:rsidP="00057837">
      <w:pPr>
        <w:widowControl w:val="0"/>
        <w:autoSpaceDE w:val="0"/>
        <w:spacing w:before="240" w:after="0" w:line="276" w:lineRule="auto"/>
        <w:jc w:val="center"/>
        <w:rPr>
          <w:rFonts w:ascii="Times New Roman" w:eastAsia="Times New Roman" w:hAnsi="Times New Roman" w:cs="Times New Roman"/>
          <w:b/>
          <w:sz w:val="24"/>
          <w:szCs w:val="24"/>
          <w:lang w:eastAsia="pt-BR"/>
        </w:rPr>
      </w:pPr>
    </w:p>
    <w:p w:rsidR="008B52DD" w:rsidRPr="00452469" w:rsidRDefault="008B52DD" w:rsidP="00057837">
      <w:pPr>
        <w:widowControl w:val="0"/>
        <w:autoSpaceDE w:val="0"/>
        <w:spacing w:before="240" w:after="0" w:line="276" w:lineRule="auto"/>
        <w:jc w:val="center"/>
        <w:rPr>
          <w:rFonts w:ascii="Times New Roman" w:eastAsia="Times New Roman" w:hAnsi="Times New Roman" w:cs="Times New Roman"/>
          <w:b/>
          <w:sz w:val="24"/>
          <w:szCs w:val="24"/>
          <w:lang w:eastAsia="pt-BR"/>
        </w:rPr>
      </w:pPr>
    </w:p>
    <w:p w:rsidR="008B52DD" w:rsidRPr="00452469" w:rsidRDefault="008B52DD" w:rsidP="00057837">
      <w:pPr>
        <w:widowControl w:val="0"/>
        <w:autoSpaceDE w:val="0"/>
        <w:spacing w:before="240" w:after="0" w:line="276" w:lineRule="auto"/>
        <w:jc w:val="center"/>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b/>
          <w:sz w:val="24"/>
          <w:szCs w:val="24"/>
          <w:lang w:eastAsia="pt-BR"/>
        </w:rPr>
        <w:t>Niterói – Rio de Janeiro</w:t>
      </w:r>
    </w:p>
    <w:p w:rsidR="008B52DD" w:rsidRPr="00452469" w:rsidRDefault="008B52DD" w:rsidP="00057837">
      <w:pPr>
        <w:widowControl w:val="0"/>
        <w:autoSpaceDE w:val="0"/>
        <w:spacing w:before="240" w:after="0" w:line="276" w:lineRule="auto"/>
        <w:jc w:val="center"/>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b/>
          <w:sz w:val="24"/>
          <w:szCs w:val="24"/>
          <w:lang w:eastAsia="pt-BR"/>
        </w:rPr>
        <w:t>2019</w:t>
      </w:r>
    </w:p>
    <w:p w:rsidR="008B52DD" w:rsidRPr="00452469" w:rsidRDefault="008B52DD" w:rsidP="00057837">
      <w:pPr>
        <w:widowControl w:val="0"/>
        <w:autoSpaceDE w:val="0"/>
        <w:spacing w:before="240" w:after="0" w:line="276" w:lineRule="auto"/>
        <w:jc w:val="center"/>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b/>
          <w:sz w:val="24"/>
          <w:szCs w:val="24"/>
          <w:lang w:eastAsia="pt-BR"/>
        </w:rPr>
        <w:lastRenderedPageBreak/>
        <w:t xml:space="preserve">Edital de Chamamento Público nº </w:t>
      </w:r>
      <w:r w:rsidR="00DD4A67">
        <w:rPr>
          <w:rFonts w:ascii="Times New Roman" w:eastAsia="Times New Roman" w:hAnsi="Times New Roman" w:cs="Times New Roman"/>
          <w:b/>
          <w:sz w:val="24"/>
          <w:szCs w:val="24"/>
          <w:lang w:eastAsia="pt-BR"/>
        </w:rPr>
        <w:t>01</w:t>
      </w:r>
      <w:r w:rsidRPr="00452469">
        <w:rPr>
          <w:rFonts w:ascii="Times New Roman" w:eastAsia="Times New Roman" w:hAnsi="Times New Roman" w:cs="Times New Roman"/>
          <w:b/>
          <w:sz w:val="24"/>
          <w:szCs w:val="24"/>
          <w:lang w:eastAsia="pt-BR"/>
        </w:rPr>
        <w:t>/2019</w:t>
      </w:r>
    </w:p>
    <w:p w:rsidR="008B52DD" w:rsidRPr="00452469" w:rsidRDefault="008B52DD" w:rsidP="00057837">
      <w:pPr>
        <w:autoSpaceDE w:val="0"/>
        <w:spacing w:before="240" w:after="0" w:line="276" w:lineRule="auto"/>
        <w:jc w:val="both"/>
        <w:rPr>
          <w:rFonts w:ascii="Times New Roman" w:eastAsia="Times New Roman" w:hAnsi="Times New Roman" w:cs="Times New Roman"/>
          <w:sz w:val="24"/>
          <w:szCs w:val="24"/>
          <w:lang w:eastAsia="pt-BR"/>
        </w:rPr>
      </w:pPr>
    </w:p>
    <w:p w:rsidR="008B52DD" w:rsidRPr="00452469" w:rsidRDefault="008B52DD" w:rsidP="00057837">
      <w:pPr>
        <w:autoSpaceDE w:val="0"/>
        <w:spacing w:before="240" w:after="0" w:line="276" w:lineRule="auto"/>
        <w:ind w:left="3402"/>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O MUNICÍPIO DE NITERÓI, por intermédio da Secretaria Executiva – SEXEC -</w:t>
      </w:r>
      <w:r w:rsidRPr="00452469">
        <w:rPr>
          <w:rFonts w:ascii="Times New Roman" w:eastAsia="Times New Roman" w:hAnsi="Times New Roman" w:cs="Times New Roman"/>
          <w:color w:val="FF0000"/>
          <w:sz w:val="24"/>
          <w:szCs w:val="24"/>
          <w:lang w:eastAsia="pt-BR"/>
        </w:rPr>
        <w:t xml:space="preserve"> </w:t>
      </w:r>
      <w:r w:rsidRPr="00452469">
        <w:rPr>
          <w:rFonts w:ascii="Times New Roman" w:eastAsia="Times New Roman" w:hAnsi="Times New Roman" w:cs="Times New Roman"/>
          <w:sz w:val="24"/>
          <w:szCs w:val="24"/>
          <w:lang w:eastAsia="pt-BR"/>
        </w:rPr>
        <w:t>com esteio na Lei nº 13.019, de 31 de julho de 2014 e respectiva legislação correlata, torna público o presente Edital de Chamamento Público visando à seleção de organização da sociedade civil interessada em celebrar termo de colaboração que tenha por objeto a gestão administrativa do Parque Rural de Niterói.</w:t>
      </w:r>
    </w:p>
    <w:p w:rsidR="008B52DD" w:rsidRPr="00452469" w:rsidRDefault="008B52DD" w:rsidP="00057837">
      <w:pPr>
        <w:suppressAutoHyphens/>
        <w:spacing w:before="240" w:after="0" w:line="276" w:lineRule="auto"/>
        <w:contextualSpacing/>
        <w:jc w:val="both"/>
        <w:rPr>
          <w:rFonts w:ascii="Times New Roman" w:eastAsia="Times New Roman" w:hAnsi="Times New Roman" w:cs="Times New Roman"/>
          <w:b/>
          <w:bCs/>
          <w:iCs/>
          <w:sz w:val="24"/>
          <w:szCs w:val="24"/>
          <w:lang w:eastAsia="ar-SA"/>
        </w:rPr>
      </w:pPr>
    </w:p>
    <w:p w:rsidR="00057837" w:rsidRPr="00452469" w:rsidRDefault="00057837" w:rsidP="00057837">
      <w:pPr>
        <w:suppressAutoHyphens/>
        <w:spacing w:before="240" w:after="0" w:line="276" w:lineRule="auto"/>
        <w:contextualSpacing/>
        <w:jc w:val="both"/>
        <w:rPr>
          <w:rFonts w:ascii="Times New Roman" w:eastAsia="Times New Roman" w:hAnsi="Times New Roman" w:cs="Times New Roman"/>
          <w:b/>
          <w:bCs/>
          <w:iCs/>
          <w:sz w:val="24"/>
          <w:szCs w:val="24"/>
          <w:lang w:eastAsia="ar-SA"/>
        </w:rPr>
      </w:pPr>
    </w:p>
    <w:p w:rsidR="008B52DD" w:rsidRPr="00452469" w:rsidRDefault="008B52DD" w:rsidP="00057837">
      <w:pPr>
        <w:suppressAutoHyphens/>
        <w:spacing w:before="240" w:after="0" w:line="276" w:lineRule="auto"/>
        <w:ind w:firstLine="708"/>
        <w:contextualSpacing/>
        <w:jc w:val="both"/>
        <w:rPr>
          <w:rFonts w:ascii="Times New Roman" w:eastAsia="Times New Roman" w:hAnsi="Times New Roman" w:cs="Times New Roman"/>
          <w:iCs/>
          <w:sz w:val="24"/>
          <w:szCs w:val="24"/>
          <w:lang w:eastAsia="ar-SA"/>
        </w:rPr>
      </w:pPr>
      <w:proofErr w:type="gramStart"/>
      <w:r w:rsidRPr="00452469">
        <w:rPr>
          <w:rFonts w:ascii="Times New Roman" w:eastAsia="Times New Roman" w:hAnsi="Times New Roman" w:cs="Times New Roman"/>
          <w:iCs/>
          <w:sz w:val="24"/>
          <w:szCs w:val="24"/>
          <w:lang w:eastAsia="ar-SA"/>
        </w:rPr>
        <w:t>Poderão participar</w:t>
      </w:r>
      <w:proofErr w:type="gramEnd"/>
      <w:r w:rsidRPr="00452469">
        <w:rPr>
          <w:rFonts w:ascii="Times New Roman" w:eastAsia="Times New Roman" w:hAnsi="Times New Roman" w:cs="Times New Roman"/>
          <w:iCs/>
          <w:sz w:val="24"/>
          <w:szCs w:val="24"/>
          <w:lang w:eastAsia="ar-SA"/>
        </w:rPr>
        <w:t xml:space="preserve"> deste Chamamento Público, Organização da Sociedade Civil (OSC), cujo ramo de atividade esteja compatível com o objeto deste Chamamento Público; apresentando-se na Secretaria Municipal de Administração, no período compreendido entre </w:t>
      </w:r>
      <w:r w:rsidR="00AA56AE">
        <w:rPr>
          <w:rFonts w:ascii="Times New Roman" w:hAnsi="Times New Roman" w:cs="Times New Roman"/>
          <w:sz w:val="24"/>
          <w:szCs w:val="24"/>
          <w:lang w:eastAsia="pt-BR"/>
        </w:rPr>
        <w:t>03</w:t>
      </w:r>
      <w:r w:rsidR="00A4219E">
        <w:rPr>
          <w:rFonts w:ascii="Times New Roman" w:hAnsi="Times New Roman" w:cs="Times New Roman"/>
          <w:sz w:val="24"/>
          <w:szCs w:val="24"/>
          <w:lang w:eastAsia="pt-BR"/>
        </w:rPr>
        <w:t>/09/2019 a 0</w:t>
      </w:r>
      <w:r w:rsidR="00AA56AE">
        <w:rPr>
          <w:rFonts w:ascii="Times New Roman" w:hAnsi="Times New Roman" w:cs="Times New Roman"/>
          <w:sz w:val="24"/>
          <w:szCs w:val="24"/>
          <w:lang w:eastAsia="pt-BR"/>
        </w:rPr>
        <w:t>3</w:t>
      </w:r>
      <w:r w:rsidR="00A4219E">
        <w:rPr>
          <w:rFonts w:ascii="Times New Roman" w:hAnsi="Times New Roman" w:cs="Times New Roman"/>
          <w:sz w:val="24"/>
          <w:szCs w:val="24"/>
          <w:lang w:eastAsia="pt-BR"/>
        </w:rPr>
        <w:t>/10</w:t>
      </w:r>
      <w:r w:rsidR="000B13B6">
        <w:rPr>
          <w:rFonts w:ascii="Times New Roman" w:hAnsi="Times New Roman" w:cs="Times New Roman"/>
          <w:sz w:val="24"/>
          <w:szCs w:val="24"/>
          <w:lang w:eastAsia="pt-BR"/>
        </w:rPr>
        <w:t>/2019</w:t>
      </w:r>
      <w:r w:rsidRPr="00452469">
        <w:rPr>
          <w:rFonts w:ascii="Times New Roman" w:eastAsia="Times New Roman" w:hAnsi="Times New Roman" w:cs="Times New Roman"/>
          <w:iCs/>
          <w:sz w:val="24"/>
          <w:szCs w:val="24"/>
          <w:lang w:eastAsia="ar-SA"/>
        </w:rPr>
        <w:t>, horário: de 10 às 17h, no endereço: Rua Vi</w:t>
      </w:r>
      <w:r w:rsidR="00986CB6" w:rsidRPr="00452469">
        <w:rPr>
          <w:rFonts w:ascii="Times New Roman" w:eastAsia="Times New Roman" w:hAnsi="Times New Roman" w:cs="Times New Roman"/>
          <w:iCs/>
          <w:sz w:val="24"/>
          <w:szCs w:val="24"/>
          <w:lang w:eastAsia="ar-SA"/>
        </w:rPr>
        <w:t>sconde de Sepetiba, nº</w:t>
      </w:r>
      <w:r w:rsidRPr="00452469">
        <w:rPr>
          <w:rFonts w:ascii="Times New Roman" w:eastAsia="Times New Roman" w:hAnsi="Times New Roman" w:cs="Times New Roman"/>
          <w:iCs/>
          <w:sz w:val="24"/>
          <w:szCs w:val="24"/>
          <w:lang w:eastAsia="ar-SA"/>
        </w:rPr>
        <w:t xml:space="preserve"> 87, 4º andar, Centro – Niterói, RJ.</w:t>
      </w:r>
    </w:p>
    <w:p w:rsidR="008B52DD" w:rsidRPr="00452469" w:rsidRDefault="008B52DD" w:rsidP="00057837">
      <w:pPr>
        <w:suppressAutoHyphens/>
        <w:spacing w:before="240" w:after="0" w:line="276" w:lineRule="auto"/>
        <w:contextualSpacing/>
        <w:jc w:val="both"/>
        <w:rPr>
          <w:rFonts w:ascii="Times New Roman" w:eastAsia="Times New Roman" w:hAnsi="Times New Roman" w:cs="Times New Roman"/>
          <w:iCs/>
          <w:sz w:val="24"/>
          <w:szCs w:val="24"/>
          <w:lang w:eastAsia="ar-SA"/>
        </w:rPr>
      </w:pPr>
    </w:p>
    <w:p w:rsidR="008B52DD" w:rsidRPr="00452469" w:rsidRDefault="008B52DD" w:rsidP="00057837">
      <w:pPr>
        <w:suppressAutoHyphens/>
        <w:spacing w:before="240" w:after="0" w:line="276" w:lineRule="auto"/>
        <w:ind w:firstLine="708"/>
        <w:contextualSpacing/>
        <w:jc w:val="both"/>
        <w:rPr>
          <w:rFonts w:ascii="Times New Roman" w:eastAsia="Times New Roman" w:hAnsi="Times New Roman" w:cs="Times New Roman"/>
          <w:iCs/>
          <w:sz w:val="24"/>
          <w:szCs w:val="24"/>
          <w:lang w:eastAsia="ar-SA"/>
        </w:rPr>
      </w:pPr>
      <w:r w:rsidRPr="00452469">
        <w:rPr>
          <w:rFonts w:ascii="Times New Roman" w:eastAsia="Times New Roman" w:hAnsi="Times New Roman" w:cs="Times New Roman"/>
          <w:iCs/>
          <w:sz w:val="24"/>
          <w:szCs w:val="24"/>
          <w:lang w:eastAsia="ar-SA"/>
        </w:rPr>
        <w:t xml:space="preserve">O Termo de </w:t>
      </w:r>
      <w:r w:rsidR="005C6390" w:rsidRPr="00452469">
        <w:rPr>
          <w:rFonts w:ascii="Times New Roman" w:eastAsia="Times New Roman" w:hAnsi="Times New Roman" w:cs="Times New Roman"/>
          <w:iCs/>
          <w:sz w:val="24"/>
          <w:szCs w:val="24"/>
          <w:lang w:eastAsia="ar-SA"/>
        </w:rPr>
        <w:t>Colaboração</w:t>
      </w:r>
      <w:r w:rsidRPr="00452469">
        <w:rPr>
          <w:rFonts w:ascii="Times New Roman" w:eastAsia="Times New Roman" w:hAnsi="Times New Roman" w:cs="Times New Roman"/>
          <w:iCs/>
          <w:sz w:val="24"/>
          <w:szCs w:val="24"/>
          <w:lang w:eastAsia="ar-SA"/>
        </w:rPr>
        <w:t xml:space="preserve"> será gerido pela Secretaria Executiva e a Organização da </w:t>
      </w:r>
      <w:proofErr w:type="gramStart"/>
      <w:r w:rsidRPr="00452469">
        <w:rPr>
          <w:rFonts w:ascii="Times New Roman" w:eastAsia="Times New Roman" w:hAnsi="Times New Roman" w:cs="Times New Roman"/>
          <w:iCs/>
          <w:sz w:val="24"/>
          <w:szCs w:val="24"/>
          <w:lang w:eastAsia="ar-SA"/>
        </w:rPr>
        <w:t>Sociedade Civil (OSC) vencedora do presente chamamento público, na forma do presente instrumento convocatório</w:t>
      </w:r>
      <w:proofErr w:type="gramEnd"/>
      <w:r w:rsidRPr="00452469">
        <w:rPr>
          <w:rFonts w:ascii="Times New Roman" w:eastAsia="Times New Roman" w:hAnsi="Times New Roman" w:cs="Times New Roman"/>
          <w:iCs/>
          <w:sz w:val="24"/>
          <w:szCs w:val="24"/>
          <w:lang w:eastAsia="ar-SA"/>
        </w:rPr>
        <w:t>.</w:t>
      </w:r>
    </w:p>
    <w:p w:rsidR="008B52DD" w:rsidRPr="00452469" w:rsidRDefault="008B52DD" w:rsidP="00057837">
      <w:pPr>
        <w:suppressAutoHyphens/>
        <w:spacing w:before="240" w:after="0" w:line="276" w:lineRule="auto"/>
        <w:contextualSpacing/>
        <w:jc w:val="both"/>
        <w:rPr>
          <w:rFonts w:ascii="Times New Roman" w:eastAsia="Times New Roman" w:hAnsi="Times New Roman" w:cs="Times New Roman"/>
          <w:iCs/>
          <w:sz w:val="24"/>
          <w:szCs w:val="24"/>
          <w:lang w:eastAsia="ar-SA"/>
        </w:rPr>
      </w:pPr>
    </w:p>
    <w:p w:rsidR="008B52DD" w:rsidRPr="00452469" w:rsidRDefault="008B52DD" w:rsidP="0050073F">
      <w:pPr>
        <w:widowControl w:val="0"/>
        <w:numPr>
          <w:ilvl w:val="0"/>
          <w:numId w:val="1"/>
        </w:numPr>
        <w:tabs>
          <w:tab w:val="num" w:pos="567"/>
        </w:tabs>
        <w:suppressAutoHyphens/>
        <w:autoSpaceDE w:val="0"/>
        <w:spacing w:before="240" w:after="0" w:line="276" w:lineRule="auto"/>
        <w:ind w:left="567" w:hanging="567"/>
        <w:jc w:val="both"/>
        <w:rPr>
          <w:rFonts w:ascii="Times New Roman" w:eastAsia="Times New Roman" w:hAnsi="Times New Roman" w:cs="Times New Roman"/>
          <w:b/>
          <w:bCs/>
          <w:sz w:val="24"/>
          <w:szCs w:val="24"/>
          <w:lang w:eastAsia="pt-BR"/>
        </w:rPr>
      </w:pPr>
      <w:r w:rsidRPr="00452469">
        <w:rPr>
          <w:rFonts w:ascii="Times New Roman" w:eastAsia="Times New Roman" w:hAnsi="Times New Roman" w:cs="Times New Roman"/>
          <w:b/>
          <w:bCs/>
          <w:sz w:val="24"/>
          <w:szCs w:val="24"/>
          <w:lang w:eastAsia="pt-BR"/>
        </w:rPr>
        <w:t>PROPÓSITO DO EDITAL DE CHAMAMENTO PÚBLICO</w:t>
      </w:r>
    </w:p>
    <w:p w:rsidR="008B52DD" w:rsidRPr="00452469" w:rsidRDefault="008B52DD" w:rsidP="00057837">
      <w:pPr>
        <w:widowControl w:val="0"/>
        <w:tabs>
          <w:tab w:val="left" w:pos="567"/>
        </w:tabs>
        <w:autoSpaceDE w:val="0"/>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1.1.</w:t>
      </w:r>
      <w:r w:rsidRPr="00452469">
        <w:rPr>
          <w:rFonts w:ascii="Times New Roman" w:eastAsia="Times New Roman" w:hAnsi="Times New Roman" w:cs="Times New Roman"/>
          <w:sz w:val="24"/>
          <w:szCs w:val="24"/>
          <w:lang w:eastAsia="pt-BR"/>
        </w:rPr>
        <w:t xml:space="preserve"> </w:t>
      </w:r>
      <w:r w:rsidRPr="00452469">
        <w:rPr>
          <w:rFonts w:ascii="Times New Roman" w:eastAsia="Times New Roman" w:hAnsi="Times New Roman" w:cs="Times New Roman"/>
          <w:sz w:val="24"/>
          <w:szCs w:val="24"/>
          <w:lang w:eastAsia="pt-BR"/>
        </w:rPr>
        <w:tab/>
        <w:t xml:space="preserve">A finalidade do presente Chamamento Público é a seleção de propostas para a celebração de parceria com </w:t>
      </w:r>
      <w:r w:rsidR="00B07979" w:rsidRPr="00452469">
        <w:rPr>
          <w:rFonts w:ascii="Times New Roman" w:eastAsia="Times New Roman" w:hAnsi="Times New Roman" w:cs="Times New Roman"/>
          <w:sz w:val="24"/>
          <w:szCs w:val="24"/>
          <w:lang w:eastAsia="pt-BR"/>
        </w:rPr>
        <w:t>o Município de Niterói</w:t>
      </w:r>
      <w:r w:rsidRPr="00452469">
        <w:rPr>
          <w:rFonts w:ascii="Times New Roman" w:eastAsia="Times New Roman" w:hAnsi="Times New Roman" w:cs="Times New Roman"/>
          <w:sz w:val="24"/>
          <w:szCs w:val="24"/>
          <w:lang w:eastAsia="pt-BR"/>
        </w:rPr>
        <w:t>, por intermédio da Secretaria Executiva – SEXEC - por meio da formalização de termo de colaboração,</w:t>
      </w:r>
      <w:r w:rsidRPr="00452469">
        <w:rPr>
          <w:rFonts w:ascii="Times New Roman" w:eastAsia="Times New Roman" w:hAnsi="Times New Roman" w:cs="Times New Roman"/>
          <w:i/>
          <w:sz w:val="24"/>
          <w:szCs w:val="24"/>
          <w:lang w:eastAsia="pt-BR"/>
        </w:rPr>
        <w:t xml:space="preserve"> </w:t>
      </w:r>
      <w:r w:rsidRPr="00452469">
        <w:rPr>
          <w:rFonts w:ascii="Times New Roman" w:eastAsia="Times New Roman" w:hAnsi="Times New Roman" w:cs="Times New Roman"/>
          <w:sz w:val="24"/>
          <w:szCs w:val="24"/>
          <w:lang w:eastAsia="pt-BR"/>
        </w:rPr>
        <w:t>para a consecução de finalidade de interesse público e recíproco que envolve a transferência de recursos financeiros à organização da sociedade civil (OSC), conforme condições estabelecidas neste Edital.</w:t>
      </w:r>
    </w:p>
    <w:p w:rsidR="0019659F" w:rsidRPr="00452469" w:rsidRDefault="008B52DD" w:rsidP="0019659F">
      <w:pPr>
        <w:widowControl w:val="0"/>
        <w:tabs>
          <w:tab w:val="left" w:pos="567"/>
        </w:tabs>
        <w:autoSpaceDE w:val="0"/>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1.2.</w:t>
      </w:r>
      <w:r w:rsidRPr="00452469">
        <w:rPr>
          <w:rFonts w:ascii="Times New Roman" w:eastAsia="Times New Roman" w:hAnsi="Times New Roman" w:cs="Times New Roman"/>
          <w:sz w:val="24"/>
          <w:szCs w:val="24"/>
          <w:lang w:eastAsia="pt-BR"/>
        </w:rPr>
        <w:t xml:space="preserve"> </w:t>
      </w:r>
      <w:r w:rsidRPr="00452469">
        <w:rPr>
          <w:rFonts w:ascii="Times New Roman" w:eastAsia="Times New Roman" w:hAnsi="Times New Roman" w:cs="Times New Roman"/>
          <w:sz w:val="24"/>
          <w:szCs w:val="24"/>
          <w:lang w:eastAsia="pt-BR"/>
        </w:rPr>
        <w:tab/>
        <w:t xml:space="preserve">O procedimento de seleção reger-se-á pela Lei nº 13.019, de 31 de julho de 2014, e pelos demais normativos aplicáveis, além das condições previstas neste Edital.  </w:t>
      </w:r>
    </w:p>
    <w:p w:rsidR="0019659F" w:rsidRPr="00452469" w:rsidRDefault="008B52DD" w:rsidP="00114328">
      <w:pPr>
        <w:widowControl w:val="0"/>
        <w:tabs>
          <w:tab w:val="left" w:pos="567"/>
        </w:tabs>
        <w:autoSpaceDE w:val="0"/>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1.3.</w:t>
      </w:r>
      <w:r w:rsidRPr="00452469">
        <w:rPr>
          <w:rFonts w:ascii="Times New Roman" w:eastAsia="Times New Roman" w:hAnsi="Times New Roman" w:cs="Times New Roman"/>
          <w:sz w:val="24"/>
          <w:szCs w:val="24"/>
          <w:lang w:eastAsia="pt-BR"/>
        </w:rPr>
        <w:t xml:space="preserve"> A presente convocação pública visa à seleção da melhor proposta, de acordo com os critérios estabelecidos no presente edital, que deverá estar em conformidade com o </w:t>
      </w:r>
      <w:r w:rsidR="005E6F0B" w:rsidRPr="00452469">
        <w:rPr>
          <w:rFonts w:ascii="Times New Roman" w:eastAsia="Times New Roman" w:hAnsi="Times New Roman" w:cs="Times New Roman"/>
          <w:sz w:val="24"/>
          <w:szCs w:val="24"/>
          <w:lang w:eastAsia="pt-BR"/>
        </w:rPr>
        <w:lastRenderedPageBreak/>
        <w:t xml:space="preserve">Anexo I – </w:t>
      </w:r>
      <w:r w:rsidR="0047703F" w:rsidRPr="00452469">
        <w:rPr>
          <w:rFonts w:ascii="Times New Roman" w:hAnsi="Times New Roman" w:cs="Times New Roman"/>
          <w:bCs/>
          <w:sz w:val="24"/>
          <w:szCs w:val="24"/>
        </w:rPr>
        <w:t>Plano de Trabalho</w:t>
      </w:r>
      <w:r w:rsidRPr="00452469">
        <w:rPr>
          <w:rFonts w:ascii="Times New Roman" w:eastAsia="Times New Roman" w:hAnsi="Times New Roman" w:cs="Times New Roman"/>
          <w:sz w:val="24"/>
          <w:szCs w:val="24"/>
          <w:lang w:eastAsia="pt-BR"/>
        </w:rPr>
        <w:t>.</w:t>
      </w:r>
    </w:p>
    <w:p w:rsidR="0019659F" w:rsidRPr="00452469" w:rsidRDefault="008B52DD" w:rsidP="0019659F">
      <w:pPr>
        <w:widowControl w:val="0"/>
        <w:tabs>
          <w:tab w:val="left" w:pos="567"/>
        </w:tabs>
        <w:autoSpaceDE w:val="0"/>
        <w:spacing w:before="240" w:after="0" w:line="276" w:lineRule="auto"/>
        <w:jc w:val="both"/>
        <w:rPr>
          <w:rFonts w:ascii="Times New Roman" w:eastAsia="Times New Roman" w:hAnsi="Times New Roman" w:cs="Times New Roman"/>
          <w:iCs/>
          <w:sz w:val="24"/>
          <w:szCs w:val="24"/>
          <w:lang w:eastAsia="ar-SA"/>
        </w:rPr>
      </w:pPr>
      <w:r w:rsidRPr="00452469">
        <w:rPr>
          <w:rFonts w:ascii="Times New Roman" w:eastAsia="Times New Roman" w:hAnsi="Times New Roman" w:cs="Times New Roman"/>
          <w:b/>
          <w:iCs/>
          <w:sz w:val="24"/>
          <w:szCs w:val="24"/>
          <w:lang w:eastAsia="ar-SA"/>
        </w:rPr>
        <w:t>1.4.</w:t>
      </w:r>
      <w:r w:rsidRPr="00452469">
        <w:rPr>
          <w:rFonts w:ascii="Times New Roman" w:eastAsia="Times New Roman" w:hAnsi="Times New Roman" w:cs="Times New Roman"/>
          <w:iCs/>
          <w:sz w:val="24"/>
          <w:szCs w:val="24"/>
          <w:lang w:eastAsia="ar-SA"/>
        </w:rPr>
        <w:t xml:space="preserve"> Será selecionada uma única proposta, observada a ordem de classificação e a disponibilidade orçamentária para a celebração do termo de colaboração.</w:t>
      </w:r>
    </w:p>
    <w:p w:rsidR="0019659F" w:rsidRPr="00452469" w:rsidRDefault="008B52DD" w:rsidP="0019659F">
      <w:pPr>
        <w:widowControl w:val="0"/>
        <w:tabs>
          <w:tab w:val="left" w:pos="567"/>
        </w:tabs>
        <w:autoSpaceDE w:val="0"/>
        <w:spacing w:before="240" w:after="0" w:line="276" w:lineRule="auto"/>
        <w:jc w:val="both"/>
        <w:rPr>
          <w:rFonts w:ascii="Times New Roman" w:eastAsia="Times New Roman" w:hAnsi="Times New Roman" w:cs="Times New Roman"/>
          <w:iCs/>
          <w:sz w:val="24"/>
          <w:szCs w:val="24"/>
          <w:lang w:eastAsia="ar-SA"/>
        </w:rPr>
      </w:pPr>
      <w:r w:rsidRPr="00452469">
        <w:rPr>
          <w:rFonts w:ascii="Times New Roman" w:eastAsia="Times New Roman" w:hAnsi="Times New Roman" w:cs="Times New Roman"/>
          <w:b/>
          <w:iCs/>
          <w:sz w:val="24"/>
          <w:szCs w:val="24"/>
          <w:lang w:eastAsia="ar-SA"/>
        </w:rPr>
        <w:t xml:space="preserve">1.5. </w:t>
      </w:r>
      <w:r w:rsidRPr="00452469">
        <w:rPr>
          <w:rFonts w:ascii="Times New Roman" w:eastAsia="Times New Roman" w:hAnsi="Times New Roman" w:cs="Times New Roman"/>
          <w:iCs/>
          <w:sz w:val="24"/>
          <w:szCs w:val="24"/>
          <w:lang w:eastAsia="ar-SA"/>
        </w:rPr>
        <w:t xml:space="preserve">A participação da Organização da Sociedade Civil nesta convocação pública implica a aceitação integral e irretratável dos termos, cláusulas, condições e anexos deste instrumento, bem como na observância dos regulamentos administrativos e das normas técnicas e legislações aplicáveis. </w:t>
      </w:r>
    </w:p>
    <w:p w:rsidR="0019659F" w:rsidRPr="00452469" w:rsidRDefault="008B52DD" w:rsidP="0019659F">
      <w:pPr>
        <w:widowControl w:val="0"/>
        <w:tabs>
          <w:tab w:val="left" w:pos="567"/>
        </w:tabs>
        <w:autoSpaceDE w:val="0"/>
        <w:spacing w:before="240" w:after="0" w:line="276" w:lineRule="auto"/>
        <w:jc w:val="both"/>
        <w:rPr>
          <w:rFonts w:ascii="Times New Roman" w:eastAsia="Times New Roman" w:hAnsi="Times New Roman" w:cs="Times New Roman"/>
          <w:iCs/>
          <w:sz w:val="24"/>
          <w:szCs w:val="24"/>
          <w:lang w:eastAsia="ar-SA"/>
        </w:rPr>
      </w:pPr>
      <w:r w:rsidRPr="00452469">
        <w:rPr>
          <w:rFonts w:ascii="Times New Roman" w:eastAsia="Times New Roman" w:hAnsi="Times New Roman" w:cs="Times New Roman"/>
          <w:b/>
          <w:iCs/>
          <w:sz w:val="24"/>
          <w:szCs w:val="24"/>
          <w:lang w:eastAsia="ar-SA"/>
        </w:rPr>
        <w:t>1.5.1.</w:t>
      </w:r>
      <w:r w:rsidRPr="00452469">
        <w:rPr>
          <w:rFonts w:ascii="Times New Roman" w:eastAsia="Times New Roman" w:hAnsi="Times New Roman" w:cs="Times New Roman"/>
          <w:iCs/>
          <w:sz w:val="24"/>
          <w:szCs w:val="24"/>
          <w:lang w:eastAsia="ar-SA"/>
        </w:rPr>
        <w:t xml:space="preserve"> Não serão aceitas, sob quaisquer hipóteses, alegações de seu desconhecimento em qualquer fase da convocação pública e da execução. </w:t>
      </w:r>
    </w:p>
    <w:p w:rsidR="00C24BA0" w:rsidRPr="00452469" w:rsidRDefault="008B52DD" w:rsidP="0019659F">
      <w:pPr>
        <w:widowControl w:val="0"/>
        <w:tabs>
          <w:tab w:val="left" w:pos="567"/>
        </w:tabs>
        <w:autoSpaceDE w:val="0"/>
        <w:spacing w:before="240" w:after="0" w:line="276" w:lineRule="auto"/>
        <w:jc w:val="both"/>
        <w:rPr>
          <w:rFonts w:ascii="Times New Roman" w:eastAsia="Times New Roman" w:hAnsi="Times New Roman" w:cs="Times New Roman"/>
          <w:iCs/>
          <w:sz w:val="24"/>
          <w:szCs w:val="24"/>
          <w:lang w:eastAsia="ar-SA"/>
        </w:rPr>
      </w:pPr>
      <w:r w:rsidRPr="00452469">
        <w:rPr>
          <w:rFonts w:ascii="Times New Roman" w:eastAsia="Times New Roman" w:hAnsi="Times New Roman" w:cs="Times New Roman"/>
          <w:b/>
          <w:iCs/>
          <w:sz w:val="24"/>
          <w:szCs w:val="24"/>
          <w:lang w:eastAsia="ar-SA"/>
        </w:rPr>
        <w:t>1.6.</w:t>
      </w:r>
      <w:r w:rsidRPr="00452469">
        <w:rPr>
          <w:rFonts w:ascii="Times New Roman" w:eastAsia="Times New Roman" w:hAnsi="Times New Roman" w:cs="Times New Roman"/>
          <w:iCs/>
          <w:sz w:val="24"/>
          <w:szCs w:val="24"/>
          <w:lang w:eastAsia="ar-SA"/>
        </w:rPr>
        <w:t xml:space="preserve"> A convocação pública a que se refere este Edital poderá ser adiada, revogada por razões de interesse público ou anulada, sem que caiba aos participantes qualquer direito à reclamação ou à indenização por estes motivos. </w:t>
      </w:r>
    </w:p>
    <w:p w:rsidR="008B52DD" w:rsidRPr="00452469" w:rsidRDefault="00C24BA0" w:rsidP="0019659F">
      <w:pPr>
        <w:widowControl w:val="0"/>
        <w:tabs>
          <w:tab w:val="left" w:pos="567"/>
        </w:tabs>
        <w:autoSpaceDE w:val="0"/>
        <w:spacing w:before="240" w:after="0" w:line="276" w:lineRule="auto"/>
        <w:jc w:val="both"/>
        <w:rPr>
          <w:rFonts w:ascii="Times New Roman" w:eastAsia="Times New Roman" w:hAnsi="Times New Roman" w:cs="Times New Roman"/>
          <w:iCs/>
          <w:sz w:val="24"/>
          <w:szCs w:val="24"/>
          <w:lang w:eastAsia="ar-SA"/>
        </w:rPr>
      </w:pPr>
      <w:r w:rsidRPr="00452469">
        <w:rPr>
          <w:rFonts w:ascii="Times New Roman" w:eastAsia="Times New Roman" w:hAnsi="Times New Roman" w:cs="Times New Roman"/>
          <w:b/>
          <w:iCs/>
          <w:sz w:val="24"/>
          <w:szCs w:val="24"/>
          <w:lang w:eastAsia="ar-SA"/>
        </w:rPr>
        <w:t xml:space="preserve">1.7. </w:t>
      </w:r>
      <w:r w:rsidR="008B52DD" w:rsidRPr="00452469">
        <w:rPr>
          <w:rFonts w:ascii="Times New Roman" w:eastAsia="Times New Roman" w:hAnsi="Times New Roman" w:cs="Times New Roman"/>
          <w:iCs/>
          <w:sz w:val="24"/>
          <w:szCs w:val="24"/>
          <w:lang w:eastAsia="ar-SA"/>
        </w:rPr>
        <w:t>O Edital e seus anexos serão disponibilizados no sítio http://www.niteroi.rj.gov.br/, po</w:t>
      </w:r>
      <w:r w:rsidRPr="00452469">
        <w:rPr>
          <w:rFonts w:ascii="Times New Roman" w:eastAsia="Times New Roman" w:hAnsi="Times New Roman" w:cs="Times New Roman"/>
          <w:iCs/>
          <w:sz w:val="24"/>
          <w:szCs w:val="24"/>
          <w:lang w:eastAsia="ar-SA"/>
        </w:rPr>
        <w:t xml:space="preserve">dendo ser obtida cópia impressa </w:t>
      </w:r>
      <w:r w:rsidR="008B52DD" w:rsidRPr="00452469">
        <w:rPr>
          <w:rFonts w:ascii="Times New Roman" w:eastAsia="Times New Roman" w:hAnsi="Times New Roman" w:cs="Times New Roman"/>
          <w:iCs/>
          <w:sz w:val="24"/>
          <w:szCs w:val="24"/>
          <w:lang w:eastAsia="ar-SA"/>
        </w:rPr>
        <w:t>mediante a doação de uma resma de papel A4, de 10 às 17h, no endereço: Rua Visconde de Sepetiba, 987, 4º andar, Centro – Niterói, RJ.</w:t>
      </w:r>
    </w:p>
    <w:p w:rsidR="008B52DD" w:rsidRPr="00452469" w:rsidRDefault="008B52DD" w:rsidP="00057837">
      <w:pPr>
        <w:spacing w:before="240" w:after="0" w:line="276" w:lineRule="auto"/>
        <w:contextualSpacing/>
        <w:jc w:val="both"/>
        <w:rPr>
          <w:rFonts w:ascii="Times New Roman" w:eastAsia="Times New Roman" w:hAnsi="Times New Roman" w:cs="Times New Roman"/>
          <w:iCs/>
          <w:sz w:val="24"/>
          <w:szCs w:val="24"/>
          <w:lang w:eastAsia="ar-SA"/>
        </w:rPr>
      </w:pPr>
    </w:p>
    <w:p w:rsidR="008B52DD" w:rsidRPr="00452469" w:rsidRDefault="008B52DD" w:rsidP="00452469">
      <w:pPr>
        <w:widowControl w:val="0"/>
        <w:numPr>
          <w:ilvl w:val="0"/>
          <w:numId w:val="1"/>
        </w:numPr>
        <w:tabs>
          <w:tab w:val="num" w:pos="567"/>
        </w:tabs>
        <w:suppressAutoHyphens/>
        <w:autoSpaceDE w:val="0"/>
        <w:spacing w:before="240" w:line="276" w:lineRule="auto"/>
        <w:ind w:left="567" w:hanging="567"/>
        <w:jc w:val="both"/>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b/>
          <w:sz w:val="24"/>
          <w:szCs w:val="24"/>
          <w:lang w:eastAsia="pt-BR"/>
        </w:rPr>
        <w:t xml:space="preserve">OBJETO DO TERMO DE COLABORAÇÃO </w:t>
      </w:r>
    </w:p>
    <w:p w:rsidR="008B52DD" w:rsidRPr="00452469" w:rsidRDefault="008B52DD" w:rsidP="00452469">
      <w:pPr>
        <w:pStyle w:val="Textbody"/>
        <w:spacing w:after="160"/>
        <w:jc w:val="both"/>
        <w:rPr>
          <w:rFonts w:ascii="Times New Roman" w:hAnsi="Times New Roman" w:cs="Times New Roman"/>
        </w:rPr>
      </w:pPr>
      <w:r w:rsidRPr="00452469">
        <w:rPr>
          <w:rFonts w:ascii="Times New Roman" w:eastAsia="Times New Roman" w:hAnsi="Times New Roman" w:cs="Times New Roman"/>
          <w:b/>
          <w:bCs/>
          <w:lang w:eastAsia="pt-BR"/>
        </w:rPr>
        <w:t>2.1.</w:t>
      </w:r>
      <w:r w:rsidRPr="00452469">
        <w:rPr>
          <w:rFonts w:ascii="Times New Roman" w:eastAsia="Times New Roman" w:hAnsi="Times New Roman" w:cs="Times New Roman"/>
          <w:bCs/>
          <w:lang w:eastAsia="pt-BR"/>
        </w:rPr>
        <w:t xml:space="preserve"> </w:t>
      </w:r>
      <w:r w:rsidRPr="00452469">
        <w:rPr>
          <w:rFonts w:ascii="Times New Roman" w:eastAsia="Times New Roman" w:hAnsi="Times New Roman" w:cs="Times New Roman"/>
          <w:bCs/>
          <w:lang w:eastAsia="pt-BR"/>
        </w:rPr>
        <w:tab/>
      </w:r>
      <w:r w:rsidR="00452469" w:rsidRPr="00452469">
        <w:rPr>
          <w:rFonts w:ascii="Times New Roman" w:hAnsi="Times New Roman" w:cs="Times New Roman"/>
        </w:rPr>
        <w:t>Este documento disciplina a celebração de parceria com uma Organização da Sociedade Civil, a qual ficará responsável por gerir administrativamente o Parque Rural, bem como administrar e coordenar as atividades culturais, educativas, desportivas e de lazer para todos os indivíduos que frequentarem o local, fornecendo os insumos e aparelh</w:t>
      </w:r>
      <w:r w:rsidR="00452469">
        <w:rPr>
          <w:rFonts w:ascii="Times New Roman" w:hAnsi="Times New Roman" w:cs="Times New Roman"/>
        </w:rPr>
        <w:t>os necessários para sua prática</w:t>
      </w:r>
      <w:r w:rsidRPr="00452469">
        <w:rPr>
          <w:rFonts w:ascii="Times New Roman" w:eastAsia="Times New Roman" w:hAnsi="Times New Roman" w:cs="Times New Roman"/>
          <w:lang w:eastAsia="pt-BR"/>
        </w:rPr>
        <w:t xml:space="preserve">, conforme </w:t>
      </w:r>
      <w:r w:rsidR="00483E63" w:rsidRPr="00452469">
        <w:rPr>
          <w:rFonts w:ascii="Times New Roman" w:eastAsia="Times New Roman" w:hAnsi="Times New Roman" w:cs="Times New Roman"/>
          <w:lang w:eastAsia="pt-BR"/>
        </w:rPr>
        <w:t>o</w:t>
      </w:r>
      <w:r w:rsidRPr="00452469">
        <w:rPr>
          <w:rFonts w:ascii="Times New Roman" w:eastAsia="Times New Roman" w:hAnsi="Times New Roman" w:cs="Times New Roman"/>
          <w:lang w:eastAsia="pt-BR"/>
        </w:rPr>
        <w:t xml:space="preserve"> estabeleci</w:t>
      </w:r>
      <w:r w:rsidR="00483E63" w:rsidRPr="00452469">
        <w:rPr>
          <w:rFonts w:ascii="Times New Roman" w:eastAsia="Times New Roman" w:hAnsi="Times New Roman" w:cs="Times New Roman"/>
          <w:lang w:eastAsia="pt-BR"/>
        </w:rPr>
        <w:t>do</w:t>
      </w:r>
      <w:r w:rsidRPr="00452469">
        <w:rPr>
          <w:rFonts w:ascii="Times New Roman" w:eastAsia="Times New Roman" w:hAnsi="Times New Roman" w:cs="Times New Roman"/>
          <w:lang w:eastAsia="pt-BR"/>
        </w:rPr>
        <w:t xml:space="preserve"> no </w:t>
      </w:r>
      <w:r w:rsidR="005E6F0B" w:rsidRPr="00452469">
        <w:rPr>
          <w:rFonts w:ascii="Times New Roman" w:eastAsia="Times New Roman" w:hAnsi="Times New Roman" w:cs="Times New Roman"/>
          <w:lang w:eastAsia="pt-BR"/>
        </w:rPr>
        <w:t xml:space="preserve">Anexo I – </w:t>
      </w:r>
      <w:r w:rsidR="0047703F" w:rsidRPr="00452469">
        <w:rPr>
          <w:rFonts w:ascii="Times New Roman" w:hAnsi="Times New Roman" w:cs="Times New Roman"/>
          <w:bCs/>
        </w:rPr>
        <w:t>Plano de Trabalho</w:t>
      </w:r>
      <w:r w:rsidR="005E6F0B" w:rsidRPr="00452469">
        <w:rPr>
          <w:rFonts w:ascii="Times New Roman" w:eastAsia="Times New Roman" w:hAnsi="Times New Roman" w:cs="Times New Roman"/>
          <w:lang w:eastAsia="pt-BR"/>
        </w:rPr>
        <w:t>.</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bookmarkStart w:id="0" w:name="_Hlk510514678"/>
      <w:r w:rsidRPr="00452469">
        <w:rPr>
          <w:rFonts w:ascii="Times New Roman" w:eastAsia="Times New Roman" w:hAnsi="Times New Roman" w:cs="Times New Roman"/>
          <w:b/>
          <w:sz w:val="24"/>
          <w:szCs w:val="24"/>
          <w:lang w:eastAsia="pt-BR"/>
        </w:rPr>
        <w:t>2.1.1.</w:t>
      </w:r>
      <w:r w:rsidRPr="00452469">
        <w:rPr>
          <w:rFonts w:ascii="Times New Roman" w:eastAsia="Times New Roman" w:hAnsi="Times New Roman" w:cs="Times New Roman"/>
          <w:sz w:val="24"/>
          <w:szCs w:val="24"/>
          <w:lang w:eastAsia="pt-BR"/>
        </w:rPr>
        <w:t xml:space="preserve"> Não será objeto do presente Termo a realização de obras, competindo à OSC a aquisição e montagem dos bens e equipamentos necessários a prestação dos serviços descritos no Anexo I.</w:t>
      </w:r>
    </w:p>
    <w:bookmarkEnd w:id="0"/>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2.2.</w:t>
      </w:r>
      <w:r w:rsidRPr="00452469">
        <w:rPr>
          <w:rFonts w:ascii="Times New Roman" w:eastAsia="Times New Roman" w:hAnsi="Times New Roman" w:cs="Times New Roman"/>
          <w:sz w:val="24"/>
          <w:szCs w:val="24"/>
          <w:lang w:eastAsia="pt-BR"/>
        </w:rPr>
        <w:t xml:space="preserve"> O Termo de Colaboração será celebrado a partir da escolha da proposta vencedora, que conterá a proposta técnica, econômica e pedagógica, selecionada nas condições estabelecidas no presente Edital e seus anexos, elaborada pela Organização da Sociedade Civil conforme as diretrizes trazidas no presente Edital, especialmente no seu </w:t>
      </w:r>
      <w:r w:rsidR="005E6F0B" w:rsidRPr="00452469">
        <w:rPr>
          <w:rFonts w:ascii="Times New Roman" w:eastAsia="Times New Roman" w:hAnsi="Times New Roman" w:cs="Times New Roman"/>
          <w:sz w:val="24"/>
          <w:szCs w:val="24"/>
          <w:lang w:eastAsia="pt-BR"/>
        </w:rPr>
        <w:t xml:space="preserve">Anexo </w:t>
      </w:r>
      <w:r w:rsidRPr="00452469">
        <w:rPr>
          <w:rFonts w:ascii="Times New Roman" w:eastAsia="Times New Roman" w:hAnsi="Times New Roman" w:cs="Times New Roman"/>
          <w:sz w:val="24"/>
          <w:szCs w:val="24"/>
          <w:lang w:eastAsia="pt-BR"/>
        </w:rPr>
        <w:t>I.</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lastRenderedPageBreak/>
        <w:t>2.2.1.</w:t>
      </w:r>
      <w:r w:rsidR="00057837" w:rsidRPr="00452469">
        <w:rPr>
          <w:rFonts w:ascii="Times New Roman" w:eastAsia="Times New Roman" w:hAnsi="Times New Roman" w:cs="Times New Roman"/>
          <w:sz w:val="24"/>
          <w:szCs w:val="24"/>
          <w:lang w:eastAsia="pt-BR"/>
        </w:rPr>
        <w:t xml:space="preserve"> </w:t>
      </w:r>
      <w:r w:rsidRPr="00452469">
        <w:rPr>
          <w:rFonts w:ascii="Times New Roman" w:eastAsia="Times New Roman" w:hAnsi="Times New Roman" w:cs="Times New Roman"/>
          <w:sz w:val="24"/>
          <w:szCs w:val="24"/>
          <w:lang w:eastAsia="pt-BR"/>
        </w:rPr>
        <w:t>O prazo referente à parceria que versa este Edital, firmada a partir da assinatura do Termo de Colaboração, será de 12 (doze) meses, renováveis por igual período na forma do presente instrumento jurídico.</w:t>
      </w:r>
    </w:p>
    <w:p w:rsidR="007725AA" w:rsidRPr="00452469" w:rsidRDefault="008B52DD" w:rsidP="00FD4A57">
      <w:pPr>
        <w:tabs>
          <w:tab w:val="left" w:pos="567"/>
        </w:tabs>
        <w:spacing w:before="240" w:line="276" w:lineRule="auto"/>
        <w:jc w:val="both"/>
        <w:rPr>
          <w:rFonts w:ascii="Times New Roman" w:eastAsia="Times New Roman" w:hAnsi="Times New Roman" w:cs="Times New Roman"/>
          <w:bCs/>
          <w:sz w:val="24"/>
          <w:szCs w:val="24"/>
          <w:lang w:eastAsia="pt-BR"/>
        </w:rPr>
      </w:pPr>
      <w:r w:rsidRPr="00452469">
        <w:rPr>
          <w:rFonts w:ascii="Times New Roman" w:eastAsia="Times New Roman" w:hAnsi="Times New Roman" w:cs="Times New Roman"/>
          <w:b/>
          <w:bCs/>
          <w:sz w:val="24"/>
          <w:szCs w:val="24"/>
          <w:lang w:eastAsia="pt-BR"/>
        </w:rPr>
        <w:t>2.3.</w:t>
      </w:r>
      <w:r w:rsidRPr="00452469">
        <w:rPr>
          <w:rFonts w:ascii="Times New Roman" w:eastAsia="Times New Roman" w:hAnsi="Times New Roman" w:cs="Times New Roman"/>
          <w:bCs/>
          <w:sz w:val="24"/>
          <w:szCs w:val="24"/>
          <w:lang w:eastAsia="pt-BR"/>
        </w:rPr>
        <w:t xml:space="preserve"> </w:t>
      </w:r>
      <w:r w:rsidRPr="00452469">
        <w:rPr>
          <w:rFonts w:ascii="Times New Roman" w:eastAsia="Times New Roman" w:hAnsi="Times New Roman" w:cs="Times New Roman"/>
          <w:bCs/>
          <w:sz w:val="24"/>
          <w:szCs w:val="24"/>
          <w:lang w:eastAsia="pt-BR"/>
        </w:rPr>
        <w:tab/>
      </w:r>
      <w:r w:rsidRPr="00665C81">
        <w:rPr>
          <w:rFonts w:ascii="Times New Roman" w:eastAsia="Times New Roman" w:hAnsi="Times New Roman" w:cs="Times New Roman"/>
          <w:bCs/>
          <w:sz w:val="24"/>
          <w:szCs w:val="24"/>
          <w:lang w:eastAsia="pt-BR"/>
        </w:rPr>
        <w:t>Objetivos específicos da parceria:</w:t>
      </w:r>
    </w:p>
    <w:p w:rsidR="00683E8D" w:rsidRPr="00683E8D" w:rsidRDefault="00683E8D" w:rsidP="00B81479">
      <w:pPr>
        <w:pStyle w:val="Textbody"/>
        <w:numPr>
          <w:ilvl w:val="0"/>
          <w:numId w:val="31"/>
        </w:numPr>
        <w:ind w:left="1985"/>
        <w:jc w:val="both"/>
        <w:rPr>
          <w:rFonts w:ascii="Times New Roman" w:hAnsi="Times New Roman" w:cs="Times New Roman"/>
        </w:rPr>
      </w:pPr>
      <w:r w:rsidRPr="00683E8D">
        <w:rPr>
          <w:rFonts w:ascii="Times New Roman" w:hAnsi="Times New Roman" w:cs="Times New Roman"/>
        </w:rPr>
        <w:t>Realizar a gestão administrativa do espaço, de acordo com as diretrizes apontadas pela Secretaria Executiva;</w:t>
      </w:r>
    </w:p>
    <w:p w:rsidR="00683E8D" w:rsidRPr="00683E8D" w:rsidRDefault="00683E8D" w:rsidP="00B81479">
      <w:pPr>
        <w:pStyle w:val="Textbody"/>
        <w:numPr>
          <w:ilvl w:val="0"/>
          <w:numId w:val="31"/>
        </w:numPr>
        <w:ind w:left="1985"/>
        <w:jc w:val="both"/>
        <w:rPr>
          <w:rFonts w:ascii="Times New Roman" w:hAnsi="Times New Roman" w:cs="Times New Roman"/>
        </w:rPr>
      </w:pPr>
      <w:r w:rsidRPr="00683E8D">
        <w:rPr>
          <w:rFonts w:ascii="Times New Roman" w:hAnsi="Times New Roman" w:cs="Times New Roman"/>
        </w:rPr>
        <w:t>A criação de um espaço aberto ao público, com o desempenho de atividades descritas na proposta da OSC baseadas no Plano de Trabalho devidamente aprovado pela Administração Pública;</w:t>
      </w:r>
    </w:p>
    <w:p w:rsidR="00683E8D" w:rsidRPr="00683E8D" w:rsidRDefault="00683E8D" w:rsidP="00B81479">
      <w:pPr>
        <w:pStyle w:val="Textbody"/>
        <w:numPr>
          <w:ilvl w:val="0"/>
          <w:numId w:val="31"/>
        </w:numPr>
        <w:ind w:left="1985"/>
        <w:jc w:val="both"/>
        <w:rPr>
          <w:rFonts w:ascii="Times New Roman" w:hAnsi="Times New Roman" w:cs="Times New Roman"/>
        </w:rPr>
      </w:pPr>
      <w:r w:rsidRPr="00683E8D">
        <w:rPr>
          <w:rFonts w:ascii="Times New Roman" w:hAnsi="Times New Roman" w:cs="Times New Roman"/>
        </w:rPr>
        <w:t>Garantir atividades educacionais, culturais e esportivas para o público jovem e adulto com ampla oferta de vagas;</w:t>
      </w:r>
    </w:p>
    <w:p w:rsidR="00683E8D" w:rsidRPr="00683E8D" w:rsidRDefault="00683E8D" w:rsidP="00B81479">
      <w:pPr>
        <w:pStyle w:val="Textbody"/>
        <w:numPr>
          <w:ilvl w:val="0"/>
          <w:numId w:val="31"/>
        </w:numPr>
        <w:ind w:left="1985"/>
        <w:jc w:val="both"/>
        <w:rPr>
          <w:rFonts w:ascii="Times New Roman" w:hAnsi="Times New Roman" w:cs="Times New Roman"/>
        </w:rPr>
      </w:pPr>
      <w:r w:rsidRPr="00683E8D">
        <w:rPr>
          <w:rFonts w:ascii="Times New Roman" w:hAnsi="Times New Roman" w:cs="Times New Roman"/>
        </w:rPr>
        <w:t>Implantar um programa de atividades físicas adequadas para adultos e idosos;</w:t>
      </w:r>
    </w:p>
    <w:p w:rsidR="00683E8D" w:rsidRPr="00683E8D" w:rsidRDefault="00683E8D" w:rsidP="00B81479">
      <w:pPr>
        <w:pStyle w:val="Textbody"/>
        <w:numPr>
          <w:ilvl w:val="0"/>
          <w:numId w:val="31"/>
        </w:numPr>
        <w:ind w:left="1985"/>
        <w:jc w:val="both"/>
        <w:rPr>
          <w:rFonts w:ascii="Times New Roman" w:hAnsi="Times New Roman" w:cs="Times New Roman"/>
        </w:rPr>
      </w:pPr>
      <w:r w:rsidRPr="00683E8D">
        <w:rPr>
          <w:rFonts w:ascii="Times New Roman" w:hAnsi="Times New Roman" w:cs="Times New Roman"/>
        </w:rPr>
        <w:t>Garantir periodicamente eventos culturais e campeonatos esportivos em seus espaços físicos;</w:t>
      </w:r>
    </w:p>
    <w:p w:rsidR="00683E8D" w:rsidRPr="00683E8D" w:rsidRDefault="00683E8D" w:rsidP="00B81479">
      <w:pPr>
        <w:pStyle w:val="Textbody"/>
        <w:numPr>
          <w:ilvl w:val="0"/>
          <w:numId w:val="31"/>
        </w:numPr>
        <w:ind w:left="1985"/>
        <w:jc w:val="both"/>
        <w:rPr>
          <w:rFonts w:ascii="Times New Roman" w:hAnsi="Times New Roman" w:cs="Times New Roman"/>
        </w:rPr>
      </w:pPr>
      <w:r w:rsidRPr="00683E8D">
        <w:rPr>
          <w:rFonts w:ascii="Times New Roman" w:hAnsi="Times New Roman" w:cs="Times New Roman"/>
        </w:rPr>
        <w:t>Promover o desenvolvimento e aumento do número de atividades culturais e desportivas no Município de Niterói;</w:t>
      </w:r>
    </w:p>
    <w:p w:rsidR="00683E8D" w:rsidRPr="00683E8D" w:rsidRDefault="00683E8D" w:rsidP="00B81479">
      <w:pPr>
        <w:pStyle w:val="Textbody"/>
        <w:numPr>
          <w:ilvl w:val="0"/>
          <w:numId w:val="31"/>
        </w:numPr>
        <w:ind w:left="1985"/>
        <w:jc w:val="both"/>
        <w:rPr>
          <w:rFonts w:ascii="Times New Roman" w:hAnsi="Times New Roman" w:cs="Times New Roman"/>
        </w:rPr>
      </w:pPr>
      <w:r w:rsidRPr="00683E8D">
        <w:rPr>
          <w:rFonts w:ascii="Times New Roman" w:hAnsi="Times New Roman" w:cs="Times New Roman"/>
        </w:rPr>
        <w:t>Resgatar e realizar a manutenção das características locais, privilegiando aspectos relevantes como a tradição equestre;</w:t>
      </w:r>
    </w:p>
    <w:p w:rsidR="00683E8D" w:rsidRPr="00683E8D" w:rsidRDefault="00683E8D" w:rsidP="00B81479">
      <w:pPr>
        <w:pStyle w:val="Textbody"/>
        <w:numPr>
          <w:ilvl w:val="0"/>
          <w:numId w:val="31"/>
        </w:numPr>
        <w:ind w:left="1985"/>
        <w:jc w:val="both"/>
        <w:rPr>
          <w:rFonts w:ascii="Times New Roman" w:hAnsi="Times New Roman" w:cs="Times New Roman"/>
        </w:rPr>
      </w:pPr>
      <w:r w:rsidRPr="00683E8D">
        <w:rPr>
          <w:rFonts w:ascii="Times New Roman" w:hAnsi="Times New Roman" w:cs="Times New Roman"/>
        </w:rPr>
        <w:t>Ressaltar a vocação ambiental da região, servindo como um amplificador de sua atratividade turística;</w:t>
      </w:r>
    </w:p>
    <w:p w:rsidR="00683E8D" w:rsidRPr="00683E8D" w:rsidRDefault="00683E8D" w:rsidP="00B81479">
      <w:pPr>
        <w:pStyle w:val="Textbody"/>
        <w:numPr>
          <w:ilvl w:val="0"/>
          <w:numId w:val="31"/>
        </w:numPr>
        <w:ind w:left="1985"/>
        <w:jc w:val="both"/>
        <w:rPr>
          <w:rFonts w:ascii="Times New Roman" w:hAnsi="Times New Roman" w:cs="Times New Roman"/>
        </w:rPr>
      </w:pPr>
      <w:r w:rsidRPr="00683E8D">
        <w:rPr>
          <w:rFonts w:ascii="Times New Roman" w:hAnsi="Times New Roman" w:cs="Times New Roman"/>
        </w:rPr>
        <w:t>Propiciar um ambiente para o desenvolvimento humano na prática de atividades culturais e desportivas;</w:t>
      </w:r>
    </w:p>
    <w:p w:rsidR="00683E8D" w:rsidRPr="00683E8D" w:rsidRDefault="00683E8D" w:rsidP="00B81479">
      <w:pPr>
        <w:pStyle w:val="Textbody"/>
        <w:numPr>
          <w:ilvl w:val="0"/>
          <w:numId w:val="31"/>
        </w:numPr>
        <w:ind w:left="1985"/>
        <w:jc w:val="both"/>
        <w:rPr>
          <w:rFonts w:ascii="Times New Roman" w:hAnsi="Times New Roman" w:cs="Times New Roman"/>
        </w:rPr>
      </w:pPr>
      <w:r w:rsidRPr="00683E8D">
        <w:rPr>
          <w:rFonts w:ascii="Times New Roman" w:hAnsi="Times New Roman" w:cs="Times New Roman"/>
        </w:rPr>
        <w:t>Atender às expectativas da população de Niterói e, principalmente, local a partir da oferta de atividades em diversificados eixos;</w:t>
      </w:r>
      <w:r>
        <w:rPr>
          <w:rFonts w:ascii="Times New Roman" w:hAnsi="Times New Roman" w:cs="Times New Roman"/>
        </w:rPr>
        <w:t xml:space="preserve"> </w:t>
      </w:r>
      <w:proofErr w:type="gramStart"/>
      <w:r>
        <w:rPr>
          <w:rFonts w:ascii="Times New Roman" w:hAnsi="Times New Roman" w:cs="Times New Roman"/>
        </w:rPr>
        <w:t>e</w:t>
      </w:r>
      <w:proofErr w:type="gramEnd"/>
    </w:p>
    <w:p w:rsidR="00683E8D" w:rsidRPr="00683E8D" w:rsidRDefault="00683E8D" w:rsidP="00B81479">
      <w:pPr>
        <w:pStyle w:val="Textbody"/>
        <w:numPr>
          <w:ilvl w:val="0"/>
          <w:numId w:val="31"/>
        </w:numPr>
        <w:ind w:left="1985"/>
        <w:jc w:val="both"/>
        <w:rPr>
          <w:rFonts w:ascii="Times New Roman" w:hAnsi="Times New Roman" w:cs="Times New Roman"/>
        </w:rPr>
      </w:pPr>
      <w:r w:rsidRPr="00683E8D">
        <w:rPr>
          <w:rFonts w:ascii="Times New Roman" w:hAnsi="Times New Roman" w:cs="Times New Roman"/>
        </w:rPr>
        <w:t>Incentivar o desenvolvimento da área como um polo agroecológico.</w:t>
      </w:r>
    </w:p>
    <w:p w:rsidR="005B178F" w:rsidRDefault="005B178F" w:rsidP="00CB0A91">
      <w:pPr>
        <w:pStyle w:val="Textbody"/>
        <w:ind w:left="1080"/>
        <w:jc w:val="both"/>
        <w:rPr>
          <w:rFonts w:ascii="Times New Roman" w:hAnsi="Times New Roman" w:cs="Times New Roman"/>
        </w:rPr>
      </w:pPr>
    </w:p>
    <w:p w:rsidR="005B178F" w:rsidRDefault="005B178F" w:rsidP="00CB0A91">
      <w:pPr>
        <w:pStyle w:val="Textbody"/>
        <w:ind w:left="1080"/>
        <w:jc w:val="both"/>
        <w:rPr>
          <w:rFonts w:ascii="Times New Roman" w:hAnsi="Times New Roman" w:cs="Times New Roman"/>
        </w:rPr>
      </w:pPr>
    </w:p>
    <w:p w:rsidR="005B178F" w:rsidRPr="00452469" w:rsidRDefault="005B178F" w:rsidP="00CB0A91">
      <w:pPr>
        <w:pStyle w:val="Textbody"/>
        <w:ind w:left="1080"/>
        <w:jc w:val="both"/>
        <w:rPr>
          <w:rFonts w:ascii="Times New Roman" w:hAnsi="Times New Roman" w:cs="Times New Roman"/>
        </w:rPr>
      </w:pPr>
    </w:p>
    <w:p w:rsidR="008B52DD" w:rsidRPr="00452469" w:rsidRDefault="008B52DD" w:rsidP="0076707C">
      <w:pPr>
        <w:pStyle w:val="PargrafodaLista"/>
        <w:widowControl w:val="0"/>
        <w:numPr>
          <w:ilvl w:val="0"/>
          <w:numId w:val="1"/>
        </w:numPr>
        <w:tabs>
          <w:tab w:val="left" w:pos="567"/>
        </w:tabs>
        <w:autoSpaceDE w:val="0"/>
        <w:spacing w:before="240" w:after="0" w:line="276" w:lineRule="auto"/>
        <w:jc w:val="both"/>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b/>
          <w:sz w:val="24"/>
          <w:szCs w:val="24"/>
          <w:lang w:eastAsia="pt-BR"/>
        </w:rPr>
        <w:lastRenderedPageBreak/>
        <w:t>JUSTIFICATIVA</w:t>
      </w:r>
    </w:p>
    <w:p w:rsidR="0076707C" w:rsidRPr="00452469" w:rsidRDefault="0076707C" w:rsidP="0076707C">
      <w:pPr>
        <w:pStyle w:val="PargrafodaLista"/>
        <w:widowControl w:val="0"/>
        <w:tabs>
          <w:tab w:val="left" w:pos="567"/>
        </w:tabs>
        <w:autoSpaceDE w:val="0"/>
        <w:spacing w:before="240" w:after="0" w:line="276" w:lineRule="auto"/>
        <w:ind w:left="360"/>
        <w:jc w:val="both"/>
        <w:rPr>
          <w:rFonts w:ascii="Times New Roman" w:eastAsia="Times New Roman" w:hAnsi="Times New Roman" w:cs="Times New Roman"/>
          <w:bCs/>
          <w:color w:val="FF0000"/>
          <w:sz w:val="24"/>
          <w:szCs w:val="24"/>
          <w:lang w:eastAsia="pt-BR"/>
        </w:rPr>
      </w:pP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A lei municipal nº 3.385, de 21 de janeiro de 2019</w:t>
      </w:r>
      <w:r w:rsidRPr="00452469">
        <w:rPr>
          <w:rStyle w:val="Caracteresdenotaderodap"/>
          <w:rFonts w:ascii="Times New Roman" w:hAnsi="Times New Roman" w:cs="Times New Roman"/>
        </w:rPr>
        <w:footnoteReference w:id="1"/>
      </w:r>
      <w:r w:rsidRPr="00452469">
        <w:rPr>
          <w:rFonts w:ascii="Times New Roman" w:hAnsi="Times New Roman" w:cs="Times New Roman"/>
        </w:rPr>
        <w:t xml:space="preserve">, aprovou a Política de Desenvolvimento Urbano e instituiu o Plano Diretor de Niterói. Em sua Seção V, artigo 180, designa os parques urbanos, dentre eles o Parque Rural do Engenho do Mato. O referido parque está situado a Rua São Sebastião, S/N, Engenho do Mato, Niterói/RJ. </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O bairro do Engenho do Mato surgiu da partilha da Fazenda Engenho do Mato, que tinha como função principal a produção de banana prata e grande variedade de hortifrutigranjeiros, destinados principalmente ao centro consumidor de Niterói</w:t>
      </w:r>
      <w:r w:rsidRPr="00452469">
        <w:rPr>
          <w:rStyle w:val="Caracteresdenotaderodap"/>
          <w:rFonts w:ascii="Times New Roman" w:hAnsi="Times New Roman" w:cs="Times New Roman"/>
        </w:rPr>
        <w:footnoteReference w:id="2"/>
      </w:r>
      <w:r w:rsidRPr="00452469">
        <w:rPr>
          <w:rFonts w:ascii="Times New Roman" w:hAnsi="Times New Roman" w:cs="Times New Roman"/>
        </w:rPr>
        <w:t>. É a herança rural dentro de um município com a totalidade do território considerado urbano</w:t>
      </w:r>
      <w:r w:rsidRPr="00452469">
        <w:rPr>
          <w:rStyle w:val="Caracteresdenotaderodap"/>
          <w:rFonts w:ascii="Times New Roman" w:hAnsi="Times New Roman" w:cs="Times New Roman"/>
        </w:rPr>
        <w:footnoteReference w:id="3"/>
      </w:r>
      <w:r w:rsidRPr="00452469">
        <w:rPr>
          <w:rFonts w:ascii="Times New Roman" w:hAnsi="Times New Roman" w:cs="Times New Roman"/>
        </w:rPr>
        <w:t>.</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 xml:space="preserve">O Parque Rural apresenta um espaço calculado em 9.824,05 metros quadrados equipados com: uma arena com cobertura térmica para a prática de atividades equestres e uma quadra poliesportiva para a prática de atividades como futsal, basquete e lutas. Atualmente, a Prefeitura Municipal de Niterói subsidia a requalificação do espaço, com previsão de término para outubro de 2019, e entregará o espaço com o acréscimo de uma área administrativa, um auditório, banheiros/vestiários, uma cantina e um local de recreação intitulado de “Clube do Cavalo”. </w:t>
      </w:r>
    </w:p>
    <w:p w:rsidR="00452469" w:rsidRPr="00452469" w:rsidRDefault="00452469" w:rsidP="00CE34A3">
      <w:pPr>
        <w:pStyle w:val="Textbody"/>
        <w:ind w:firstLine="284"/>
        <w:jc w:val="both"/>
        <w:rPr>
          <w:rFonts w:ascii="Times New Roman" w:hAnsi="Times New Roman" w:cs="Times New Roman"/>
        </w:rPr>
      </w:pPr>
      <w:r w:rsidRPr="00452469">
        <w:rPr>
          <w:rFonts w:ascii="Times New Roman" w:hAnsi="Times New Roman" w:cs="Times New Roman"/>
        </w:rPr>
        <w:t>Ainda, o local deve contar com adaptações físicas e com a realização de atividades que favoreçam seu uso por pessoas com mobilidade reduzida, bem como idosos, tornando-se um ambiente receptivo e seguro a todos os cidadãos.</w:t>
      </w:r>
      <w:r w:rsidRPr="00452469">
        <w:rPr>
          <w:rFonts w:ascii="Times New Roman" w:hAnsi="Times New Roman" w:cs="Times New Roman"/>
          <w:noProof/>
          <w:lang w:eastAsia="pt-BR" w:bidi="ar-SA"/>
        </w:rPr>
        <w:drawing>
          <wp:inline distT="0" distB="0" distL="0" distR="0">
            <wp:extent cx="4543425" cy="1943100"/>
            <wp:effectExtent l="0" t="0" r="952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755" t="11206" r="7558" b="20908"/>
                    <a:stretch>
                      <a:fillRect/>
                    </a:stretch>
                  </pic:blipFill>
                  <pic:spPr bwMode="auto">
                    <a:xfrm>
                      <a:off x="0" y="0"/>
                      <a:ext cx="4543425" cy="1943100"/>
                    </a:xfrm>
                    <a:prstGeom prst="rect">
                      <a:avLst/>
                    </a:prstGeom>
                    <a:solidFill>
                      <a:srgbClr val="FFFFFF"/>
                    </a:solidFill>
                    <a:ln>
                      <a:noFill/>
                    </a:ln>
                  </pic:spPr>
                </pic:pic>
              </a:graphicData>
            </a:graphic>
          </wp:inline>
        </w:drawing>
      </w:r>
    </w:p>
    <w:p w:rsidR="00452469" w:rsidRPr="00452469" w:rsidRDefault="00452469" w:rsidP="00452469">
      <w:pPr>
        <w:pStyle w:val="Legenda"/>
        <w:jc w:val="center"/>
        <w:rPr>
          <w:rFonts w:ascii="Times New Roman" w:hAnsi="Times New Roman" w:cs="Times New Roman"/>
          <w:sz w:val="24"/>
          <w:szCs w:val="24"/>
        </w:rPr>
      </w:pPr>
      <w:r w:rsidRPr="00452469">
        <w:rPr>
          <w:rFonts w:ascii="Times New Roman" w:hAnsi="Times New Roman" w:cs="Times New Roman"/>
          <w:color w:val="auto"/>
          <w:sz w:val="24"/>
          <w:szCs w:val="24"/>
        </w:rPr>
        <w:lastRenderedPageBreak/>
        <w:t xml:space="preserve">Figura </w:t>
      </w:r>
      <w:r w:rsidR="00C2707E" w:rsidRPr="00452469">
        <w:rPr>
          <w:rFonts w:ascii="Times New Roman" w:hAnsi="Times New Roman" w:cs="Times New Roman"/>
          <w:color w:val="auto"/>
          <w:sz w:val="24"/>
          <w:szCs w:val="24"/>
        </w:rPr>
        <w:fldChar w:fldCharType="begin"/>
      </w:r>
      <w:r w:rsidRPr="00452469">
        <w:rPr>
          <w:rFonts w:ascii="Times New Roman" w:hAnsi="Times New Roman" w:cs="Times New Roman"/>
          <w:color w:val="auto"/>
          <w:sz w:val="24"/>
          <w:szCs w:val="24"/>
        </w:rPr>
        <w:instrText xml:space="preserve"> SEQ "Figura" \* ARABIC </w:instrText>
      </w:r>
      <w:r w:rsidR="00C2707E" w:rsidRPr="00452469">
        <w:rPr>
          <w:rFonts w:ascii="Times New Roman" w:hAnsi="Times New Roman" w:cs="Times New Roman"/>
          <w:color w:val="auto"/>
          <w:sz w:val="24"/>
          <w:szCs w:val="24"/>
        </w:rPr>
        <w:fldChar w:fldCharType="separate"/>
      </w:r>
      <w:r w:rsidRPr="00452469">
        <w:rPr>
          <w:rFonts w:ascii="Times New Roman" w:hAnsi="Times New Roman" w:cs="Times New Roman"/>
          <w:noProof/>
          <w:color w:val="auto"/>
          <w:sz w:val="24"/>
          <w:szCs w:val="24"/>
        </w:rPr>
        <w:t>1</w:t>
      </w:r>
      <w:r w:rsidR="00C2707E" w:rsidRPr="00452469">
        <w:rPr>
          <w:rFonts w:ascii="Times New Roman" w:hAnsi="Times New Roman" w:cs="Times New Roman"/>
          <w:color w:val="auto"/>
          <w:sz w:val="24"/>
          <w:szCs w:val="24"/>
        </w:rPr>
        <w:fldChar w:fldCharType="end"/>
      </w:r>
      <w:r w:rsidRPr="00452469">
        <w:rPr>
          <w:rFonts w:ascii="Times New Roman" w:hAnsi="Times New Roman" w:cs="Times New Roman"/>
          <w:color w:val="auto"/>
          <w:sz w:val="24"/>
          <w:szCs w:val="24"/>
        </w:rPr>
        <w:t>: Parque Rural anteriormente à requalificação. Imagem: Reprodução/Google.</w:t>
      </w:r>
    </w:p>
    <w:p w:rsidR="00452469" w:rsidRPr="00452469" w:rsidRDefault="00452469" w:rsidP="00452469">
      <w:pPr>
        <w:keepNext/>
        <w:jc w:val="center"/>
        <w:rPr>
          <w:rFonts w:ascii="Times New Roman" w:hAnsi="Times New Roman" w:cs="Times New Roman"/>
          <w:sz w:val="24"/>
          <w:szCs w:val="24"/>
        </w:rPr>
      </w:pPr>
      <w:r w:rsidRPr="00452469">
        <w:rPr>
          <w:rFonts w:ascii="Times New Roman" w:hAnsi="Times New Roman" w:cs="Times New Roman"/>
          <w:noProof/>
          <w:sz w:val="24"/>
          <w:szCs w:val="24"/>
          <w:lang w:eastAsia="pt-BR"/>
        </w:rPr>
        <w:drawing>
          <wp:inline distT="0" distB="0" distL="0" distR="0">
            <wp:extent cx="5057775" cy="3028950"/>
            <wp:effectExtent l="0" t="0" r="9525"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 t="-11" r="-6" b="-11"/>
                    <a:stretch>
                      <a:fillRect/>
                    </a:stretch>
                  </pic:blipFill>
                  <pic:spPr bwMode="auto">
                    <a:xfrm>
                      <a:off x="0" y="0"/>
                      <a:ext cx="5057775" cy="3028950"/>
                    </a:xfrm>
                    <a:prstGeom prst="rect">
                      <a:avLst/>
                    </a:prstGeom>
                    <a:solidFill>
                      <a:srgbClr val="FFFFFF"/>
                    </a:solidFill>
                    <a:ln>
                      <a:noFill/>
                    </a:ln>
                  </pic:spPr>
                </pic:pic>
              </a:graphicData>
            </a:graphic>
          </wp:inline>
        </w:drawing>
      </w:r>
    </w:p>
    <w:p w:rsidR="00452469" w:rsidRPr="00452469" w:rsidRDefault="00452469" w:rsidP="00452469">
      <w:pPr>
        <w:pStyle w:val="Legenda"/>
        <w:jc w:val="center"/>
        <w:rPr>
          <w:rFonts w:ascii="Times New Roman" w:hAnsi="Times New Roman" w:cs="Times New Roman"/>
          <w:sz w:val="24"/>
          <w:szCs w:val="24"/>
        </w:rPr>
      </w:pPr>
      <w:r w:rsidRPr="00452469">
        <w:rPr>
          <w:rFonts w:ascii="Times New Roman" w:hAnsi="Times New Roman" w:cs="Times New Roman"/>
          <w:color w:val="auto"/>
          <w:sz w:val="24"/>
          <w:szCs w:val="24"/>
        </w:rPr>
        <w:t xml:space="preserve">Figura </w:t>
      </w:r>
      <w:r w:rsidR="00C2707E" w:rsidRPr="00452469">
        <w:rPr>
          <w:rFonts w:ascii="Times New Roman" w:hAnsi="Times New Roman" w:cs="Times New Roman"/>
          <w:color w:val="auto"/>
          <w:sz w:val="24"/>
          <w:szCs w:val="24"/>
        </w:rPr>
        <w:fldChar w:fldCharType="begin"/>
      </w:r>
      <w:r w:rsidRPr="00452469">
        <w:rPr>
          <w:rFonts w:ascii="Times New Roman" w:hAnsi="Times New Roman" w:cs="Times New Roman"/>
          <w:color w:val="auto"/>
          <w:sz w:val="24"/>
          <w:szCs w:val="24"/>
        </w:rPr>
        <w:instrText xml:space="preserve"> SEQ "Figura" \* ARABIC </w:instrText>
      </w:r>
      <w:r w:rsidR="00C2707E" w:rsidRPr="00452469">
        <w:rPr>
          <w:rFonts w:ascii="Times New Roman" w:hAnsi="Times New Roman" w:cs="Times New Roman"/>
          <w:color w:val="auto"/>
          <w:sz w:val="24"/>
          <w:szCs w:val="24"/>
        </w:rPr>
        <w:fldChar w:fldCharType="separate"/>
      </w:r>
      <w:r w:rsidRPr="00452469">
        <w:rPr>
          <w:rFonts w:ascii="Times New Roman" w:hAnsi="Times New Roman" w:cs="Times New Roman"/>
          <w:noProof/>
          <w:color w:val="auto"/>
          <w:sz w:val="24"/>
          <w:szCs w:val="24"/>
        </w:rPr>
        <w:t>2</w:t>
      </w:r>
      <w:r w:rsidR="00C2707E" w:rsidRPr="00452469">
        <w:rPr>
          <w:rFonts w:ascii="Times New Roman" w:hAnsi="Times New Roman" w:cs="Times New Roman"/>
          <w:color w:val="auto"/>
          <w:sz w:val="24"/>
          <w:szCs w:val="24"/>
        </w:rPr>
        <w:fldChar w:fldCharType="end"/>
      </w:r>
      <w:r w:rsidRPr="00452469">
        <w:rPr>
          <w:rFonts w:ascii="Times New Roman" w:hAnsi="Times New Roman" w:cs="Times New Roman"/>
          <w:color w:val="auto"/>
          <w:sz w:val="24"/>
          <w:szCs w:val="24"/>
        </w:rPr>
        <w:t xml:space="preserve">: Parque Rural durante a requalificação. Foto: Reprodução/ </w:t>
      </w:r>
      <w:r w:rsidRPr="00452469">
        <w:rPr>
          <w:rFonts w:ascii="Times New Roman" w:hAnsi="Times New Roman" w:cs="Times New Roman"/>
          <w:color w:val="auto"/>
          <w:sz w:val="24"/>
          <w:szCs w:val="24"/>
          <w:shd w:val="clear" w:color="auto" w:fill="FFFFFF"/>
        </w:rPr>
        <w:t xml:space="preserve">Fábio Guimarães </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Anteriormente à intervenção da Prefeitura, o espaço se encontrava subutilizado e ainda não atendia aos ensejos da população. O projeto idealizado para lá tem como um de seus objetivos o resgate e a manutenção da tradição equestre da região, a origem rural, bem como sua vocação ambiental, uma vez que está inserido na área de amortecimento urbano da unidade de conservação da Serra da Tiririca e na rota do Caminho de Darwin, percorrido pelo renomado intelectual Charles Darwin.</w:t>
      </w:r>
    </w:p>
    <w:p w:rsidR="00452469" w:rsidRPr="00452469" w:rsidRDefault="00452469" w:rsidP="004175A2">
      <w:pPr>
        <w:pStyle w:val="Textbody"/>
        <w:ind w:left="1134"/>
        <w:jc w:val="both"/>
        <w:rPr>
          <w:rFonts w:ascii="Times New Roman" w:hAnsi="Times New Roman" w:cs="Times New Roman"/>
        </w:rPr>
      </w:pPr>
      <w:proofErr w:type="gramStart"/>
      <w:r w:rsidRPr="00452469">
        <w:rPr>
          <w:rFonts w:ascii="Times New Roman" w:hAnsi="Times New Roman" w:cs="Times New Roman"/>
        </w:rPr>
        <w:t xml:space="preserve">“Durante a famosa viagem ao redor do mundo a bordo do navio </w:t>
      </w:r>
      <w:proofErr w:type="spellStart"/>
      <w:r w:rsidRPr="00452469">
        <w:rPr>
          <w:rFonts w:ascii="Times New Roman" w:hAnsi="Times New Roman" w:cs="Times New Roman"/>
        </w:rPr>
        <w:t>Beagle</w:t>
      </w:r>
      <w:proofErr w:type="spellEnd"/>
      <w:r w:rsidRPr="00452469">
        <w:rPr>
          <w:rFonts w:ascii="Times New Roman" w:hAnsi="Times New Roman" w:cs="Times New Roman"/>
        </w:rPr>
        <w:t>, o naturalista britânico Charles Darwin permaneceu no Rio de Janeiro por alguns meses e aproveitou esse tempo realizando inúmeras expedições pelas nossas matas.</w:t>
      </w:r>
      <w:proofErr w:type="gramEnd"/>
      <w:r w:rsidRPr="00452469">
        <w:rPr>
          <w:rFonts w:ascii="Times New Roman" w:hAnsi="Times New Roman" w:cs="Times New Roman"/>
        </w:rPr>
        <w:t xml:space="preserve"> Na primeira dessas viagens, em direção a Macaé, no dia 8 de abril de 1832, Darwin deixou registrado o seu encantamento com a beleza da Serra da Tiririca, quando a cruzou a cavalo por uma antiga trilha, chegando à Fazenda </w:t>
      </w:r>
      <w:proofErr w:type="spellStart"/>
      <w:r w:rsidRPr="00452469">
        <w:rPr>
          <w:rFonts w:ascii="Times New Roman" w:hAnsi="Times New Roman" w:cs="Times New Roman"/>
        </w:rPr>
        <w:t>Itaocaia</w:t>
      </w:r>
      <w:proofErr w:type="spellEnd"/>
      <w:r w:rsidRPr="00452469">
        <w:rPr>
          <w:rFonts w:ascii="Times New Roman" w:hAnsi="Times New Roman" w:cs="Times New Roman"/>
        </w:rPr>
        <w:t xml:space="preserve">, fundada no século XIX, onde almoçou. </w:t>
      </w:r>
    </w:p>
    <w:p w:rsidR="00452469" w:rsidRPr="00452469" w:rsidRDefault="00452469" w:rsidP="004175A2">
      <w:pPr>
        <w:pStyle w:val="Textbody"/>
        <w:ind w:left="1134"/>
        <w:jc w:val="both"/>
        <w:rPr>
          <w:rFonts w:ascii="Times New Roman" w:hAnsi="Times New Roman" w:cs="Times New Roman"/>
        </w:rPr>
      </w:pPr>
      <w:r w:rsidRPr="00452469">
        <w:rPr>
          <w:rFonts w:ascii="Times New Roman" w:hAnsi="Times New Roman" w:cs="Times New Roman"/>
        </w:rPr>
        <w:t xml:space="preserve">Atualmente podemos refazer o mesmo trajeto bucólico por um caminho de terra de 2 km, que corta de oeste a leste a serra pelo vale formado com as </w:t>
      </w:r>
      <w:r w:rsidRPr="00452469">
        <w:rPr>
          <w:rFonts w:ascii="Times New Roman" w:hAnsi="Times New Roman" w:cs="Times New Roman"/>
        </w:rPr>
        <w:lastRenderedPageBreak/>
        <w:t xml:space="preserve">encostas do Morro da Serrinha, interligando o bairro de Engenho do Mato, em Niterói, ao bairro de </w:t>
      </w:r>
      <w:proofErr w:type="spellStart"/>
      <w:r w:rsidRPr="00452469">
        <w:rPr>
          <w:rFonts w:ascii="Times New Roman" w:hAnsi="Times New Roman" w:cs="Times New Roman"/>
        </w:rPr>
        <w:t>Itaocaia</w:t>
      </w:r>
      <w:proofErr w:type="spellEnd"/>
      <w:r w:rsidRPr="00452469">
        <w:rPr>
          <w:rFonts w:ascii="Times New Roman" w:hAnsi="Times New Roman" w:cs="Times New Roman"/>
        </w:rPr>
        <w:t xml:space="preserve">, em </w:t>
      </w:r>
      <w:proofErr w:type="gramStart"/>
      <w:r w:rsidRPr="00452469">
        <w:rPr>
          <w:rFonts w:ascii="Times New Roman" w:hAnsi="Times New Roman" w:cs="Times New Roman"/>
        </w:rPr>
        <w:t>Maricá.</w:t>
      </w:r>
      <w:proofErr w:type="gramEnd"/>
      <w:r w:rsidRPr="00452469">
        <w:rPr>
          <w:rFonts w:ascii="Times New Roman" w:hAnsi="Times New Roman" w:cs="Times New Roman"/>
        </w:rPr>
        <w:t>”</w:t>
      </w:r>
      <w:r w:rsidRPr="00452469">
        <w:rPr>
          <w:rStyle w:val="Caracteresdenotaderodap"/>
          <w:rFonts w:ascii="Times New Roman" w:hAnsi="Times New Roman" w:cs="Times New Roman"/>
        </w:rPr>
        <w:footnoteReference w:id="4"/>
      </w:r>
      <w:r w:rsidRPr="00452469">
        <w:rPr>
          <w:rFonts w:ascii="Times New Roman" w:hAnsi="Times New Roman" w:cs="Times New Roman"/>
        </w:rPr>
        <w:t xml:space="preserve"> </w:t>
      </w:r>
    </w:p>
    <w:p w:rsidR="00452469" w:rsidRPr="00452469" w:rsidRDefault="00452469" w:rsidP="004175A2">
      <w:pPr>
        <w:pStyle w:val="Textbody"/>
        <w:ind w:firstLine="284"/>
        <w:jc w:val="both"/>
        <w:rPr>
          <w:rFonts w:ascii="Times New Roman" w:hAnsi="Times New Roman" w:cs="Times New Roman"/>
        </w:rPr>
      </w:pPr>
      <w:r w:rsidRPr="00452469">
        <w:rPr>
          <w:rFonts w:ascii="Times New Roman" w:hAnsi="Times New Roman" w:cs="Times New Roman"/>
        </w:rPr>
        <w:t>A concretização das obras no espaço não só é um marco da presença ativa da administração pública no Engenho do Mato, como confere beleza e estrutura para dar subsídio a políticas que amplifiquem o potencial turístico da região.</w:t>
      </w:r>
      <w:r w:rsidRPr="00452469">
        <w:rPr>
          <w:rFonts w:ascii="Times New Roman" w:hAnsi="Times New Roman" w:cs="Times New Roman"/>
          <w:noProof/>
          <w:lang w:eastAsia="pt-BR" w:bidi="ar-SA"/>
        </w:rPr>
        <w:drawing>
          <wp:inline distT="0" distB="0" distL="0" distR="0">
            <wp:extent cx="4114800" cy="417195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422" t="5597" r="8046" b="35246"/>
                    <a:stretch>
                      <a:fillRect/>
                    </a:stretch>
                  </pic:blipFill>
                  <pic:spPr bwMode="auto">
                    <a:xfrm>
                      <a:off x="0" y="0"/>
                      <a:ext cx="4114800" cy="4171950"/>
                    </a:xfrm>
                    <a:prstGeom prst="rect">
                      <a:avLst/>
                    </a:prstGeom>
                    <a:solidFill>
                      <a:srgbClr val="FFFFFF"/>
                    </a:solidFill>
                    <a:ln>
                      <a:noFill/>
                    </a:ln>
                  </pic:spPr>
                </pic:pic>
              </a:graphicData>
            </a:graphic>
          </wp:inline>
        </w:drawing>
      </w:r>
    </w:p>
    <w:p w:rsidR="00452469" w:rsidRPr="00452469" w:rsidRDefault="00452469" w:rsidP="00452469">
      <w:pPr>
        <w:pStyle w:val="Legenda"/>
        <w:ind w:left="283"/>
        <w:jc w:val="center"/>
        <w:rPr>
          <w:rFonts w:ascii="Times New Roman" w:hAnsi="Times New Roman" w:cs="Times New Roman"/>
          <w:sz w:val="24"/>
          <w:szCs w:val="24"/>
        </w:rPr>
      </w:pPr>
      <w:r w:rsidRPr="00452469">
        <w:rPr>
          <w:rFonts w:ascii="Times New Roman" w:hAnsi="Times New Roman" w:cs="Times New Roman"/>
          <w:color w:val="auto"/>
          <w:sz w:val="24"/>
          <w:szCs w:val="24"/>
        </w:rPr>
        <w:t xml:space="preserve">Figura </w:t>
      </w:r>
      <w:r w:rsidR="00C2707E" w:rsidRPr="00452469">
        <w:rPr>
          <w:rFonts w:ascii="Times New Roman" w:hAnsi="Times New Roman" w:cs="Times New Roman"/>
          <w:color w:val="auto"/>
          <w:sz w:val="24"/>
          <w:szCs w:val="24"/>
        </w:rPr>
        <w:fldChar w:fldCharType="begin"/>
      </w:r>
      <w:r w:rsidRPr="00452469">
        <w:rPr>
          <w:rFonts w:ascii="Times New Roman" w:hAnsi="Times New Roman" w:cs="Times New Roman"/>
          <w:color w:val="auto"/>
          <w:sz w:val="24"/>
          <w:szCs w:val="24"/>
        </w:rPr>
        <w:instrText xml:space="preserve"> SEQ "Figura" \* ARABIC </w:instrText>
      </w:r>
      <w:r w:rsidR="00C2707E" w:rsidRPr="00452469">
        <w:rPr>
          <w:rFonts w:ascii="Times New Roman" w:hAnsi="Times New Roman" w:cs="Times New Roman"/>
          <w:color w:val="auto"/>
          <w:sz w:val="24"/>
          <w:szCs w:val="24"/>
        </w:rPr>
        <w:fldChar w:fldCharType="separate"/>
      </w:r>
      <w:r w:rsidRPr="00452469">
        <w:rPr>
          <w:rFonts w:ascii="Times New Roman" w:hAnsi="Times New Roman" w:cs="Times New Roman"/>
          <w:noProof/>
          <w:color w:val="auto"/>
          <w:sz w:val="24"/>
          <w:szCs w:val="24"/>
        </w:rPr>
        <w:t>3</w:t>
      </w:r>
      <w:r w:rsidR="00C2707E" w:rsidRPr="00452469">
        <w:rPr>
          <w:rFonts w:ascii="Times New Roman" w:hAnsi="Times New Roman" w:cs="Times New Roman"/>
          <w:color w:val="auto"/>
          <w:sz w:val="24"/>
          <w:szCs w:val="24"/>
        </w:rPr>
        <w:fldChar w:fldCharType="end"/>
      </w:r>
      <w:r w:rsidRPr="00452469">
        <w:rPr>
          <w:rFonts w:ascii="Times New Roman" w:hAnsi="Times New Roman" w:cs="Times New Roman"/>
          <w:color w:val="auto"/>
          <w:sz w:val="24"/>
          <w:szCs w:val="24"/>
        </w:rPr>
        <w:t>: Mapa de localização do Parque Estadual da Serra da Tiririca. Fonte: INEA</w:t>
      </w:r>
      <w:r w:rsidRPr="00452469">
        <w:rPr>
          <w:rStyle w:val="Caracteresdenotaderodap"/>
          <w:rFonts w:ascii="Times New Roman" w:hAnsi="Times New Roman" w:cs="Times New Roman"/>
          <w:color w:val="auto"/>
          <w:sz w:val="24"/>
          <w:szCs w:val="24"/>
        </w:rPr>
        <w:footnoteReference w:id="5"/>
      </w:r>
      <w:r w:rsidRPr="00452469">
        <w:rPr>
          <w:rFonts w:ascii="Times New Roman" w:hAnsi="Times New Roman" w:cs="Times New Roman"/>
          <w:color w:val="auto"/>
          <w:sz w:val="24"/>
          <w:szCs w:val="24"/>
        </w:rPr>
        <w:t>.</w:t>
      </w:r>
    </w:p>
    <w:p w:rsidR="00452469" w:rsidRPr="00452469" w:rsidRDefault="00452469" w:rsidP="00452469">
      <w:pPr>
        <w:pStyle w:val="Textbody"/>
        <w:keepNext/>
        <w:ind w:left="283"/>
        <w:jc w:val="center"/>
        <w:rPr>
          <w:rFonts w:ascii="Times New Roman" w:hAnsi="Times New Roman" w:cs="Times New Roman"/>
        </w:rPr>
      </w:pPr>
      <w:r w:rsidRPr="00452469">
        <w:rPr>
          <w:rFonts w:ascii="Times New Roman" w:hAnsi="Times New Roman" w:cs="Times New Roman"/>
          <w:noProof/>
          <w:lang w:eastAsia="pt-BR" w:bidi="ar-SA"/>
        </w:rPr>
        <w:lastRenderedPageBreak/>
        <w:drawing>
          <wp:inline distT="0" distB="0" distL="0" distR="0">
            <wp:extent cx="5200650" cy="3486150"/>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 t="-15" r="-11" b="-15"/>
                    <a:stretch>
                      <a:fillRect/>
                    </a:stretch>
                  </pic:blipFill>
                  <pic:spPr bwMode="auto">
                    <a:xfrm>
                      <a:off x="0" y="0"/>
                      <a:ext cx="5200650" cy="3486150"/>
                    </a:xfrm>
                    <a:prstGeom prst="rect">
                      <a:avLst/>
                    </a:prstGeom>
                    <a:solidFill>
                      <a:srgbClr val="FFFFFF"/>
                    </a:solidFill>
                    <a:ln>
                      <a:noFill/>
                    </a:ln>
                  </pic:spPr>
                </pic:pic>
              </a:graphicData>
            </a:graphic>
          </wp:inline>
        </w:drawing>
      </w:r>
    </w:p>
    <w:p w:rsidR="00452469" w:rsidRPr="00452469" w:rsidRDefault="00452469" w:rsidP="00452469">
      <w:pPr>
        <w:pStyle w:val="Legenda"/>
        <w:ind w:left="283"/>
        <w:jc w:val="center"/>
        <w:rPr>
          <w:rFonts w:ascii="Times New Roman" w:hAnsi="Times New Roman" w:cs="Times New Roman"/>
          <w:sz w:val="24"/>
          <w:szCs w:val="24"/>
        </w:rPr>
      </w:pPr>
      <w:r w:rsidRPr="00452469">
        <w:rPr>
          <w:rFonts w:ascii="Times New Roman" w:hAnsi="Times New Roman" w:cs="Times New Roman"/>
          <w:color w:val="auto"/>
          <w:sz w:val="24"/>
          <w:szCs w:val="24"/>
        </w:rPr>
        <w:t xml:space="preserve">Figura </w:t>
      </w:r>
      <w:r w:rsidR="00C2707E" w:rsidRPr="00452469">
        <w:rPr>
          <w:rFonts w:ascii="Times New Roman" w:hAnsi="Times New Roman" w:cs="Times New Roman"/>
          <w:color w:val="auto"/>
          <w:sz w:val="24"/>
          <w:szCs w:val="24"/>
        </w:rPr>
        <w:fldChar w:fldCharType="begin"/>
      </w:r>
      <w:r w:rsidRPr="00452469">
        <w:rPr>
          <w:rFonts w:ascii="Times New Roman" w:hAnsi="Times New Roman" w:cs="Times New Roman"/>
          <w:color w:val="auto"/>
          <w:sz w:val="24"/>
          <w:szCs w:val="24"/>
        </w:rPr>
        <w:instrText xml:space="preserve"> SEQ "Figura" \* ARABIC </w:instrText>
      </w:r>
      <w:r w:rsidR="00C2707E" w:rsidRPr="00452469">
        <w:rPr>
          <w:rFonts w:ascii="Times New Roman" w:hAnsi="Times New Roman" w:cs="Times New Roman"/>
          <w:color w:val="auto"/>
          <w:sz w:val="24"/>
          <w:szCs w:val="24"/>
        </w:rPr>
        <w:fldChar w:fldCharType="separate"/>
      </w:r>
      <w:r w:rsidRPr="00452469">
        <w:rPr>
          <w:rFonts w:ascii="Times New Roman" w:hAnsi="Times New Roman" w:cs="Times New Roman"/>
          <w:noProof/>
          <w:color w:val="auto"/>
          <w:sz w:val="24"/>
          <w:szCs w:val="24"/>
        </w:rPr>
        <w:t>4</w:t>
      </w:r>
      <w:r w:rsidR="00C2707E" w:rsidRPr="00452469">
        <w:rPr>
          <w:rFonts w:ascii="Times New Roman" w:hAnsi="Times New Roman" w:cs="Times New Roman"/>
          <w:color w:val="auto"/>
          <w:sz w:val="24"/>
          <w:szCs w:val="24"/>
        </w:rPr>
        <w:fldChar w:fldCharType="end"/>
      </w:r>
      <w:r w:rsidRPr="00452469">
        <w:rPr>
          <w:rFonts w:ascii="Times New Roman" w:hAnsi="Times New Roman" w:cs="Times New Roman"/>
          <w:color w:val="auto"/>
          <w:sz w:val="24"/>
          <w:szCs w:val="24"/>
        </w:rPr>
        <w:t>: Rota Caminho de Darwin. Foto: Reprodução.</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 xml:space="preserve">Além disso, pretende-se instaurar atividades no âmbito social e educacional, de forma a atender às expectativas da população local, de potenciais parceiros e do poder público. A intenção é tornar o Parque Rural referência na área agroecológica, ambiental, turística, esportiva educacional e cultural de Niterói, em conformidade com o que dita </w:t>
      </w:r>
      <w:proofErr w:type="gramStart"/>
      <w:r w:rsidRPr="00452469">
        <w:rPr>
          <w:rFonts w:ascii="Times New Roman" w:hAnsi="Times New Roman" w:cs="Times New Roman"/>
        </w:rPr>
        <w:t>a</w:t>
      </w:r>
      <w:proofErr w:type="gramEnd"/>
      <w:r w:rsidRPr="00452469">
        <w:rPr>
          <w:rFonts w:ascii="Times New Roman" w:hAnsi="Times New Roman" w:cs="Times New Roman"/>
        </w:rPr>
        <w:t xml:space="preserve"> lei supracitada, em seu artigo 180, §§5º e 8º.</w:t>
      </w:r>
    </w:p>
    <w:p w:rsidR="00452469" w:rsidRPr="00452469" w:rsidRDefault="00452469" w:rsidP="00ED077A">
      <w:pPr>
        <w:pStyle w:val="Textbody"/>
        <w:ind w:left="1701"/>
        <w:jc w:val="both"/>
        <w:rPr>
          <w:rFonts w:ascii="Times New Roman" w:hAnsi="Times New Roman" w:cs="Times New Roman"/>
        </w:rPr>
      </w:pPr>
      <w:r w:rsidRPr="00452469">
        <w:rPr>
          <w:rFonts w:ascii="Times New Roman" w:hAnsi="Times New Roman" w:cs="Times New Roman"/>
          <w:bCs/>
        </w:rPr>
        <w:t>§ 5º Consideram-se espaços de lazer de uso coletivo aqueles destinados às atividades esportivas, culturais, educativas e recreativas, e suas respectivas instalações de apoio.</w:t>
      </w:r>
    </w:p>
    <w:p w:rsidR="00452469" w:rsidRPr="00452469" w:rsidRDefault="00452469" w:rsidP="00D53C9A">
      <w:pPr>
        <w:pStyle w:val="Textbody"/>
        <w:tabs>
          <w:tab w:val="center" w:pos="5103"/>
        </w:tabs>
        <w:ind w:left="1701"/>
        <w:jc w:val="both"/>
        <w:rPr>
          <w:rFonts w:ascii="Times New Roman" w:hAnsi="Times New Roman" w:cs="Times New Roman"/>
        </w:rPr>
      </w:pPr>
      <w:r w:rsidRPr="00452469">
        <w:rPr>
          <w:rFonts w:ascii="Times New Roman" w:hAnsi="Times New Roman" w:cs="Times New Roman"/>
          <w:bCs/>
        </w:rPr>
        <w:t>(...</w:t>
      </w:r>
      <w:proofErr w:type="gramStart"/>
      <w:r w:rsidRPr="00452469">
        <w:rPr>
          <w:rFonts w:ascii="Times New Roman" w:hAnsi="Times New Roman" w:cs="Times New Roman"/>
          <w:bCs/>
        </w:rPr>
        <w:t>)</w:t>
      </w:r>
      <w:proofErr w:type="gramEnd"/>
      <w:r w:rsidR="00D53C9A">
        <w:rPr>
          <w:rFonts w:ascii="Times New Roman" w:hAnsi="Times New Roman" w:cs="Times New Roman"/>
          <w:bCs/>
        </w:rPr>
        <w:tab/>
      </w:r>
    </w:p>
    <w:p w:rsidR="00452469" w:rsidRPr="00452469" w:rsidRDefault="00452469" w:rsidP="00ED077A">
      <w:pPr>
        <w:pStyle w:val="Textbody"/>
        <w:ind w:left="1701"/>
        <w:jc w:val="both"/>
        <w:rPr>
          <w:rFonts w:ascii="Times New Roman" w:hAnsi="Times New Roman" w:cs="Times New Roman"/>
        </w:rPr>
      </w:pPr>
      <w:r w:rsidRPr="00452469">
        <w:rPr>
          <w:rFonts w:ascii="Times New Roman" w:hAnsi="Times New Roman" w:cs="Times New Roman"/>
          <w:bCs/>
        </w:rPr>
        <w:t>§ 8° A municipalidade deverá estimular o uso dos Parques Urbanos para realização de atividades ecológicas, de educação ambiental e pesquisas científicas.</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 xml:space="preserve">Com a finalização das obras e a assinatura da parceria com a OSC selecionada para realizar a gestão do espaço, o parque se tornará o primeiro equipamento público a ofertar atividades gratuitas do bairro. </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lastRenderedPageBreak/>
        <w:t xml:space="preserve">O desenvolvimento econômico e social da área também é um aspecto essencial que se busca potencializar com o estabelecimento desse polo de atividades. O aumento da circulação de pessoas torna-se um elemento motivador para a instauração de atividades econômicas no entorno, como restaurantes, mercados e lojas. A expectativa é que a realização dos trabalhos pretendidos no espaço contribua para a geração de empregos diretos e indiretos para a população niteroiense. </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O investimento no espaço mostra-se, então, de grande valia para os munícipes, principalmente os habitantes da Região Oceânica, com destaque para o bairro Engenho do Mato e seu entorno, como os bairros de Itaipu, Jacaré, Rio do Ouro e Várzea das Moças.</w:t>
      </w:r>
    </w:p>
    <w:tbl>
      <w:tblPr>
        <w:tblW w:w="0" w:type="auto"/>
        <w:jc w:val="center"/>
        <w:tblLayout w:type="fixed"/>
        <w:tblLook w:val="0000"/>
      </w:tblPr>
      <w:tblGrid>
        <w:gridCol w:w="1951"/>
        <w:gridCol w:w="1863"/>
      </w:tblGrid>
      <w:tr w:rsidR="00452469" w:rsidRPr="00452469" w:rsidTr="00884F28">
        <w:trPr>
          <w:jc w:val="center"/>
        </w:trPr>
        <w:tc>
          <w:tcPr>
            <w:tcW w:w="1951" w:type="dxa"/>
            <w:tcBorders>
              <w:top w:val="single" w:sz="4" w:space="0" w:color="000000"/>
              <w:left w:val="single" w:sz="4" w:space="0" w:color="000000"/>
              <w:bottom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b/>
              </w:rPr>
              <w:t>Bairro</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b/>
              </w:rPr>
              <w:t>População total</w:t>
            </w:r>
          </w:p>
        </w:tc>
      </w:tr>
      <w:tr w:rsidR="00452469" w:rsidRPr="00452469" w:rsidTr="00884F28">
        <w:trPr>
          <w:jc w:val="center"/>
        </w:trPr>
        <w:tc>
          <w:tcPr>
            <w:tcW w:w="1951" w:type="dxa"/>
            <w:tcBorders>
              <w:top w:val="single" w:sz="4" w:space="0" w:color="000000"/>
              <w:left w:val="single" w:sz="4" w:space="0" w:color="000000"/>
              <w:bottom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rPr>
              <w:t>Engenho do Mato</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rPr>
              <w:t>10.038</w:t>
            </w:r>
          </w:p>
        </w:tc>
      </w:tr>
      <w:tr w:rsidR="00452469" w:rsidRPr="00452469" w:rsidTr="00884F28">
        <w:trPr>
          <w:jc w:val="center"/>
        </w:trPr>
        <w:tc>
          <w:tcPr>
            <w:tcW w:w="1951" w:type="dxa"/>
            <w:tcBorders>
              <w:top w:val="single" w:sz="4" w:space="0" w:color="000000"/>
              <w:left w:val="single" w:sz="4" w:space="0" w:color="000000"/>
              <w:bottom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rPr>
              <w:t>Itaipu</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rPr>
              <w:t>6.320</w:t>
            </w:r>
          </w:p>
        </w:tc>
      </w:tr>
      <w:tr w:rsidR="00452469" w:rsidRPr="00452469" w:rsidTr="00884F28">
        <w:trPr>
          <w:jc w:val="center"/>
        </w:trPr>
        <w:tc>
          <w:tcPr>
            <w:tcW w:w="1951" w:type="dxa"/>
            <w:tcBorders>
              <w:top w:val="single" w:sz="4" w:space="0" w:color="000000"/>
              <w:left w:val="single" w:sz="4" w:space="0" w:color="000000"/>
              <w:bottom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rPr>
              <w:t>Jacaré</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rPr>
              <w:t>3.563</w:t>
            </w:r>
          </w:p>
        </w:tc>
      </w:tr>
      <w:tr w:rsidR="00452469" w:rsidRPr="00452469" w:rsidTr="00884F28">
        <w:trPr>
          <w:jc w:val="center"/>
        </w:trPr>
        <w:tc>
          <w:tcPr>
            <w:tcW w:w="1951" w:type="dxa"/>
            <w:tcBorders>
              <w:top w:val="single" w:sz="4" w:space="0" w:color="000000"/>
              <w:left w:val="single" w:sz="4" w:space="0" w:color="000000"/>
              <w:bottom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rPr>
              <w:t>Rio do Ouro</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rPr>
              <w:t>3.085</w:t>
            </w:r>
          </w:p>
        </w:tc>
      </w:tr>
      <w:tr w:rsidR="00452469" w:rsidRPr="00452469" w:rsidTr="00884F28">
        <w:trPr>
          <w:jc w:val="center"/>
        </w:trPr>
        <w:tc>
          <w:tcPr>
            <w:tcW w:w="1951" w:type="dxa"/>
            <w:tcBorders>
              <w:top w:val="single" w:sz="4" w:space="0" w:color="000000"/>
              <w:left w:val="single" w:sz="4" w:space="0" w:color="000000"/>
              <w:bottom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rPr>
              <w:t>Várzea das Moças</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452469" w:rsidRPr="00452469" w:rsidRDefault="00452469" w:rsidP="00884F28">
            <w:pPr>
              <w:pStyle w:val="Textbody"/>
              <w:keepNext/>
              <w:jc w:val="both"/>
              <w:rPr>
                <w:rFonts w:ascii="Times New Roman" w:hAnsi="Times New Roman" w:cs="Times New Roman"/>
              </w:rPr>
            </w:pPr>
            <w:r w:rsidRPr="00452469">
              <w:rPr>
                <w:rFonts w:ascii="Times New Roman" w:hAnsi="Times New Roman" w:cs="Times New Roman"/>
              </w:rPr>
              <w:t>2.900</w:t>
            </w:r>
          </w:p>
        </w:tc>
      </w:tr>
    </w:tbl>
    <w:p w:rsidR="00452469" w:rsidRPr="00452469" w:rsidRDefault="00452469" w:rsidP="00452469">
      <w:pPr>
        <w:pStyle w:val="Legenda"/>
        <w:ind w:left="283"/>
        <w:jc w:val="center"/>
        <w:rPr>
          <w:rFonts w:ascii="Times New Roman" w:hAnsi="Times New Roman" w:cs="Times New Roman"/>
          <w:sz w:val="24"/>
          <w:szCs w:val="24"/>
        </w:rPr>
      </w:pPr>
      <w:r w:rsidRPr="00452469">
        <w:rPr>
          <w:rFonts w:ascii="Times New Roman" w:hAnsi="Times New Roman" w:cs="Times New Roman"/>
          <w:color w:val="auto"/>
          <w:sz w:val="24"/>
          <w:szCs w:val="24"/>
        </w:rPr>
        <w:t xml:space="preserve">Tabela </w:t>
      </w:r>
      <w:r w:rsidR="00C2707E" w:rsidRPr="00452469">
        <w:rPr>
          <w:rFonts w:ascii="Times New Roman" w:hAnsi="Times New Roman" w:cs="Times New Roman"/>
          <w:color w:val="auto"/>
          <w:sz w:val="24"/>
          <w:szCs w:val="24"/>
        </w:rPr>
        <w:fldChar w:fldCharType="begin"/>
      </w:r>
      <w:r w:rsidRPr="00452469">
        <w:rPr>
          <w:rFonts w:ascii="Times New Roman" w:hAnsi="Times New Roman" w:cs="Times New Roman"/>
          <w:color w:val="auto"/>
          <w:sz w:val="24"/>
          <w:szCs w:val="24"/>
        </w:rPr>
        <w:instrText xml:space="preserve"> SEQ "Tabela" \* ARABIC </w:instrText>
      </w:r>
      <w:r w:rsidR="00C2707E" w:rsidRPr="00452469">
        <w:rPr>
          <w:rFonts w:ascii="Times New Roman" w:hAnsi="Times New Roman" w:cs="Times New Roman"/>
          <w:color w:val="auto"/>
          <w:sz w:val="24"/>
          <w:szCs w:val="24"/>
        </w:rPr>
        <w:fldChar w:fldCharType="separate"/>
      </w:r>
      <w:r w:rsidRPr="00452469">
        <w:rPr>
          <w:rFonts w:ascii="Times New Roman" w:hAnsi="Times New Roman" w:cs="Times New Roman"/>
          <w:noProof/>
          <w:color w:val="auto"/>
          <w:sz w:val="24"/>
          <w:szCs w:val="24"/>
        </w:rPr>
        <w:t>1</w:t>
      </w:r>
      <w:r w:rsidR="00C2707E" w:rsidRPr="00452469">
        <w:rPr>
          <w:rFonts w:ascii="Times New Roman" w:hAnsi="Times New Roman" w:cs="Times New Roman"/>
          <w:color w:val="auto"/>
          <w:sz w:val="24"/>
          <w:szCs w:val="24"/>
        </w:rPr>
        <w:fldChar w:fldCharType="end"/>
      </w:r>
      <w:r w:rsidRPr="00452469">
        <w:rPr>
          <w:rFonts w:ascii="Times New Roman" w:hAnsi="Times New Roman" w:cs="Times New Roman"/>
          <w:color w:val="auto"/>
          <w:sz w:val="24"/>
          <w:szCs w:val="24"/>
        </w:rPr>
        <w:t>: População total dos bairros. Dados IBGE, Censo 2010. Fonte: SIDRA</w:t>
      </w:r>
      <w:r w:rsidRPr="00452469">
        <w:rPr>
          <w:rStyle w:val="Caracteresdenotaderodap"/>
          <w:rFonts w:ascii="Times New Roman" w:hAnsi="Times New Roman" w:cs="Times New Roman"/>
          <w:color w:val="auto"/>
          <w:sz w:val="24"/>
          <w:szCs w:val="24"/>
        </w:rPr>
        <w:footnoteReference w:id="6"/>
      </w:r>
      <w:r w:rsidRPr="00452469">
        <w:rPr>
          <w:rFonts w:ascii="Times New Roman" w:hAnsi="Times New Roman" w:cs="Times New Roman"/>
          <w:color w:val="auto"/>
          <w:sz w:val="24"/>
          <w:szCs w:val="24"/>
        </w:rPr>
        <w:t>.</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 xml:space="preserve">Devido à pluralidade de projetos pretendidos para a área, sugere-se a segmentação na execução, dividindo as responsabilidades entre </w:t>
      </w:r>
      <w:proofErr w:type="spellStart"/>
      <w:r w:rsidRPr="00452469">
        <w:rPr>
          <w:rFonts w:ascii="Times New Roman" w:hAnsi="Times New Roman" w:cs="Times New Roman"/>
        </w:rPr>
        <w:t>OSCs</w:t>
      </w:r>
      <w:proofErr w:type="spellEnd"/>
      <w:r w:rsidRPr="00452469">
        <w:rPr>
          <w:rFonts w:ascii="Times New Roman" w:hAnsi="Times New Roman" w:cs="Times New Roman"/>
        </w:rPr>
        <w:t xml:space="preserve">, através da celebração do termo de colaboração, e a própria Prefeitura. Caberá, para o momento, a necessidade de celebrar parceria com uma entidade experiente e capacitada para gerir este gigantesco espaço multidisciplinar. Será atribuição </w:t>
      </w:r>
      <w:proofErr w:type="gramStart"/>
      <w:r w:rsidRPr="00452469">
        <w:rPr>
          <w:rFonts w:ascii="Times New Roman" w:hAnsi="Times New Roman" w:cs="Times New Roman"/>
        </w:rPr>
        <w:t>da entidade administrar</w:t>
      </w:r>
      <w:proofErr w:type="gramEnd"/>
      <w:r w:rsidRPr="00452469">
        <w:rPr>
          <w:rFonts w:ascii="Times New Roman" w:hAnsi="Times New Roman" w:cs="Times New Roman"/>
        </w:rPr>
        <w:t xml:space="preserve"> o espaço de maneira eficiente, com o maior aproveitamento do local e menor dispêndio de recursos, promovendo atividades desportivas, culturais, turísticas e de lazer que guardem coerência temática com a narrativa local.</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O Parque Rural deve servir de lugar para políticas que preservem as características da região, promovendo cultura, esporte e lazer como direito de todos. O espaço deve refletir diariamente que é um bem valioso da cidade, um reflexo da excelência que se busca para Niterói. Sendo assim, procura-se com a presente parceria o atendimento de milhares de indivíduos voltado ao desenvolvimento integral por meio da prática de atividades diversas, proporcionando-lhes uma melhor qualidade de vida.</w:t>
      </w:r>
    </w:p>
    <w:p w:rsidR="005D3DBB" w:rsidRPr="00452469" w:rsidRDefault="008B52DD" w:rsidP="005D3DBB">
      <w:pPr>
        <w:widowControl w:val="0"/>
        <w:tabs>
          <w:tab w:val="left" w:pos="567"/>
        </w:tabs>
        <w:spacing w:before="240" w:after="0" w:line="276" w:lineRule="auto"/>
        <w:jc w:val="both"/>
        <w:rPr>
          <w:rFonts w:ascii="Times New Roman" w:eastAsia="Times New Roman" w:hAnsi="Times New Roman" w:cs="Times New Roman"/>
          <w:b/>
          <w:bCs/>
          <w:sz w:val="24"/>
          <w:szCs w:val="24"/>
          <w:lang w:eastAsia="pt-BR"/>
        </w:rPr>
      </w:pPr>
      <w:r w:rsidRPr="00452469">
        <w:rPr>
          <w:rFonts w:ascii="Times New Roman" w:eastAsia="Times New Roman" w:hAnsi="Times New Roman" w:cs="Times New Roman"/>
          <w:b/>
          <w:sz w:val="24"/>
          <w:szCs w:val="24"/>
          <w:lang w:eastAsia="pt-BR"/>
        </w:rPr>
        <w:lastRenderedPageBreak/>
        <w:t xml:space="preserve">4. </w:t>
      </w:r>
      <w:r w:rsidRPr="00452469">
        <w:rPr>
          <w:rFonts w:ascii="Times New Roman" w:eastAsia="Times New Roman" w:hAnsi="Times New Roman" w:cs="Times New Roman"/>
          <w:b/>
          <w:sz w:val="24"/>
          <w:szCs w:val="24"/>
          <w:lang w:eastAsia="pt-BR"/>
        </w:rPr>
        <w:tab/>
        <w:t xml:space="preserve">PARTICIPAÇÃO NO CHAMAMENTO </w:t>
      </w:r>
      <w:r w:rsidRPr="00452469">
        <w:rPr>
          <w:rFonts w:ascii="Times New Roman" w:eastAsia="Times New Roman" w:hAnsi="Times New Roman" w:cs="Times New Roman"/>
          <w:b/>
          <w:bCs/>
          <w:sz w:val="24"/>
          <w:szCs w:val="24"/>
          <w:lang w:eastAsia="pt-BR"/>
        </w:rPr>
        <w:t>PÚBLICO</w:t>
      </w:r>
    </w:p>
    <w:p w:rsidR="008B52DD" w:rsidRPr="00452469" w:rsidRDefault="008B52DD" w:rsidP="005D3DBB">
      <w:pPr>
        <w:widowControl w:val="0"/>
        <w:tabs>
          <w:tab w:val="left" w:pos="567"/>
        </w:tabs>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4.1.</w:t>
      </w:r>
      <w:r w:rsidRPr="00452469">
        <w:rPr>
          <w:rFonts w:ascii="Times New Roman" w:eastAsia="Times New Roman" w:hAnsi="Times New Roman" w:cs="Times New Roman"/>
          <w:sz w:val="24"/>
          <w:szCs w:val="24"/>
          <w:lang w:eastAsia="pt-BR"/>
        </w:rPr>
        <w:t xml:space="preserve"> </w:t>
      </w:r>
      <w:r w:rsidRPr="00452469">
        <w:rPr>
          <w:rFonts w:ascii="Times New Roman" w:eastAsia="Times New Roman" w:hAnsi="Times New Roman" w:cs="Times New Roman"/>
          <w:sz w:val="24"/>
          <w:szCs w:val="24"/>
          <w:lang w:eastAsia="pt-BR"/>
        </w:rPr>
        <w:tab/>
        <w:t>Poderão participar deste Edital as organizações da sociedade civil (</w:t>
      </w:r>
      <w:proofErr w:type="spellStart"/>
      <w:r w:rsidRPr="00452469">
        <w:rPr>
          <w:rFonts w:ascii="Times New Roman" w:eastAsia="Times New Roman" w:hAnsi="Times New Roman" w:cs="Times New Roman"/>
          <w:sz w:val="24"/>
          <w:szCs w:val="24"/>
          <w:lang w:eastAsia="pt-BR"/>
        </w:rPr>
        <w:t>OSCs</w:t>
      </w:r>
      <w:proofErr w:type="spellEnd"/>
      <w:r w:rsidRPr="00452469">
        <w:rPr>
          <w:rFonts w:ascii="Times New Roman" w:eastAsia="Times New Roman" w:hAnsi="Times New Roman" w:cs="Times New Roman"/>
          <w:sz w:val="24"/>
          <w:szCs w:val="24"/>
          <w:lang w:eastAsia="pt-BR"/>
        </w:rPr>
        <w:t>), assim consideradas aquelas definidas pelo art. 2º, inciso I, alíneas “a”, “b” ou “c”, da Lei nº 13.019, de 2014 (com redação dada pela Lei nº 13.204, de 14 de dezembro de 2015):</w:t>
      </w:r>
    </w:p>
    <w:p w:rsidR="008B52DD" w:rsidRPr="00452469" w:rsidRDefault="008B52DD" w:rsidP="00057837">
      <w:pPr>
        <w:tabs>
          <w:tab w:val="left" w:pos="567"/>
        </w:tabs>
        <w:autoSpaceDE w:val="0"/>
        <w:spacing w:before="240" w:after="0" w:line="276" w:lineRule="auto"/>
        <w:contextualSpacing/>
        <w:jc w:val="both"/>
        <w:rPr>
          <w:rFonts w:ascii="Times New Roman" w:eastAsia="Times New Roman" w:hAnsi="Times New Roman" w:cs="Times New Roman"/>
          <w:sz w:val="24"/>
          <w:szCs w:val="24"/>
          <w:lang w:eastAsia="pt-BR"/>
        </w:rPr>
      </w:pPr>
    </w:p>
    <w:p w:rsidR="008B52DD" w:rsidRPr="00452469" w:rsidRDefault="008B52DD" w:rsidP="00057837">
      <w:pPr>
        <w:tabs>
          <w:tab w:val="left" w:pos="993"/>
        </w:tabs>
        <w:spacing w:before="240" w:after="0" w:line="276" w:lineRule="auto"/>
        <w:ind w:firstLine="567"/>
        <w:contextualSpacing/>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a) </w:t>
      </w:r>
      <w:r w:rsidRPr="00452469">
        <w:rPr>
          <w:rFonts w:ascii="Times New Roman" w:eastAsia="Times New Roman" w:hAnsi="Times New Roman" w:cs="Times New Roman"/>
          <w:sz w:val="24"/>
          <w:szCs w:val="24"/>
          <w:lang w:eastAsia="pt-BR"/>
        </w:rPr>
        <w:tab/>
        <w:t xml:space="preserve">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w:t>
      </w:r>
      <w:proofErr w:type="gramStart"/>
      <w:r w:rsidRPr="00452469">
        <w:rPr>
          <w:rFonts w:ascii="Times New Roman" w:eastAsia="Times New Roman" w:hAnsi="Times New Roman" w:cs="Times New Roman"/>
          <w:sz w:val="24"/>
          <w:szCs w:val="24"/>
          <w:lang w:eastAsia="pt-BR"/>
        </w:rPr>
        <w:t>os aplique</w:t>
      </w:r>
      <w:proofErr w:type="gramEnd"/>
      <w:r w:rsidRPr="00452469">
        <w:rPr>
          <w:rFonts w:ascii="Times New Roman" w:eastAsia="Times New Roman" w:hAnsi="Times New Roman" w:cs="Times New Roman"/>
          <w:sz w:val="24"/>
          <w:szCs w:val="24"/>
          <w:lang w:eastAsia="pt-BR"/>
        </w:rPr>
        <w:t xml:space="preserve"> integralmente na consecução do respectivo objeto social, de forma imediata ou por meio da constituição de fundo patrimonial ou fundo de reserva;</w:t>
      </w:r>
    </w:p>
    <w:p w:rsidR="008B52DD" w:rsidRPr="00452469" w:rsidRDefault="008B52DD" w:rsidP="00057837">
      <w:pPr>
        <w:tabs>
          <w:tab w:val="left" w:pos="993"/>
        </w:tabs>
        <w:spacing w:before="240" w:after="0" w:line="276" w:lineRule="auto"/>
        <w:ind w:firstLine="567"/>
        <w:contextualSpacing/>
        <w:jc w:val="both"/>
        <w:rPr>
          <w:rFonts w:ascii="Times New Roman" w:eastAsia="Times New Roman" w:hAnsi="Times New Roman" w:cs="Times New Roman"/>
          <w:sz w:val="24"/>
          <w:szCs w:val="24"/>
          <w:lang w:eastAsia="pt-BR"/>
        </w:rPr>
      </w:pPr>
    </w:p>
    <w:p w:rsidR="008B52DD" w:rsidRPr="00452469" w:rsidRDefault="008B52DD" w:rsidP="00057837">
      <w:pPr>
        <w:tabs>
          <w:tab w:val="left" w:pos="993"/>
        </w:tabs>
        <w:spacing w:before="240" w:after="0" w:line="276" w:lineRule="auto"/>
        <w:ind w:firstLine="567"/>
        <w:contextualSpacing/>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b) </w:t>
      </w:r>
      <w:r w:rsidRPr="00452469">
        <w:rPr>
          <w:rFonts w:ascii="Times New Roman" w:eastAsia="Times New Roman" w:hAnsi="Times New Roman" w:cs="Times New Roman"/>
          <w:sz w:val="24"/>
          <w:szCs w:val="24"/>
          <w:lang w:eastAsia="pt-BR"/>
        </w:rPr>
        <w:tab/>
        <w:t xml:space="preserve">as sociedades cooperativas previstas na Lei nº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w:t>
      </w:r>
      <w:proofErr w:type="gramStart"/>
      <w:r w:rsidRPr="00452469">
        <w:rPr>
          <w:rFonts w:ascii="Times New Roman" w:eastAsia="Times New Roman" w:hAnsi="Times New Roman" w:cs="Times New Roman"/>
          <w:sz w:val="24"/>
          <w:szCs w:val="24"/>
          <w:lang w:eastAsia="pt-BR"/>
        </w:rPr>
        <w:t>ou</w:t>
      </w:r>
      <w:proofErr w:type="gramEnd"/>
    </w:p>
    <w:p w:rsidR="008B52DD" w:rsidRPr="00452469" w:rsidRDefault="008B52DD" w:rsidP="00057837">
      <w:pPr>
        <w:tabs>
          <w:tab w:val="left" w:pos="993"/>
        </w:tabs>
        <w:spacing w:before="240" w:after="0" w:line="276" w:lineRule="auto"/>
        <w:ind w:firstLine="567"/>
        <w:contextualSpacing/>
        <w:jc w:val="both"/>
        <w:rPr>
          <w:rFonts w:ascii="Times New Roman" w:eastAsia="Times New Roman" w:hAnsi="Times New Roman" w:cs="Times New Roman"/>
          <w:sz w:val="24"/>
          <w:szCs w:val="24"/>
          <w:lang w:eastAsia="pt-BR"/>
        </w:rPr>
      </w:pPr>
    </w:p>
    <w:p w:rsidR="008B52DD" w:rsidRPr="00452469" w:rsidRDefault="008B52DD" w:rsidP="00057837">
      <w:pPr>
        <w:tabs>
          <w:tab w:val="left" w:pos="993"/>
        </w:tabs>
        <w:spacing w:before="240" w:after="0" w:line="276" w:lineRule="auto"/>
        <w:ind w:firstLine="567"/>
        <w:contextualSpacing/>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c) </w:t>
      </w:r>
      <w:r w:rsidRPr="00452469">
        <w:rPr>
          <w:rFonts w:ascii="Times New Roman" w:eastAsia="Times New Roman" w:hAnsi="Times New Roman" w:cs="Times New Roman"/>
          <w:sz w:val="24"/>
          <w:szCs w:val="24"/>
          <w:lang w:eastAsia="pt-BR"/>
        </w:rPr>
        <w:tab/>
        <w:t>as organizações religiosas que se dediquem a atividades ou a projetos de interesse público e de cunho social distintas das destinadas a fins exclusivamente religiosos. </w:t>
      </w:r>
    </w:p>
    <w:p w:rsidR="008B52DD" w:rsidRPr="00452469" w:rsidRDefault="008B52DD" w:rsidP="00057837">
      <w:pPr>
        <w:spacing w:before="240" w:after="0" w:line="276" w:lineRule="auto"/>
        <w:ind w:firstLine="525"/>
        <w:contextualSpacing/>
        <w:jc w:val="both"/>
        <w:rPr>
          <w:rFonts w:ascii="Times New Roman" w:eastAsia="Times New Roman" w:hAnsi="Times New Roman" w:cs="Times New Roman"/>
          <w:color w:val="000000"/>
          <w:sz w:val="24"/>
          <w:szCs w:val="24"/>
          <w:lang w:eastAsia="pt-BR"/>
        </w:rPr>
      </w:pPr>
      <w:r w:rsidRPr="00452469">
        <w:rPr>
          <w:rFonts w:ascii="Times New Roman" w:eastAsia="Times New Roman" w:hAnsi="Times New Roman" w:cs="Times New Roman"/>
          <w:color w:val="000000"/>
          <w:sz w:val="24"/>
          <w:szCs w:val="24"/>
          <w:lang w:eastAsia="pt-BR"/>
        </w:rPr>
        <w:t xml:space="preserve">      </w:t>
      </w:r>
    </w:p>
    <w:p w:rsidR="008B52DD" w:rsidRPr="00452469" w:rsidRDefault="008B52DD" w:rsidP="00057837">
      <w:pPr>
        <w:tabs>
          <w:tab w:val="left" w:pos="567"/>
        </w:tabs>
        <w:spacing w:before="240" w:after="0" w:line="276" w:lineRule="auto"/>
        <w:contextualSpacing/>
        <w:jc w:val="both"/>
        <w:rPr>
          <w:rFonts w:ascii="Times New Roman" w:eastAsia="Times New Roman" w:hAnsi="Times New Roman" w:cs="Times New Roman"/>
          <w:color w:val="000000"/>
          <w:sz w:val="24"/>
          <w:szCs w:val="24"/>
          <w:lang w:eastAsia="pt-BR"/>
        </w:rPr>
      </w:pPr>
      <w:r w:rsidRPr="00452469">
        <w:rPr>
          <w:rFonts w:ascii="Times New Roman" w:eastAsia="Times New Roman" w:hAnsi="Times New Roman" w:cs="Times New Roman"/>
          <w:b/>
          <w:sz w:val="24"/>
          <w:szCs w:val="24"/>
          <w:lang w:eastAsia="pt-BR"/>
        </w:rPr>
        <w:t>4.2.</w:t>
      </w:r>
      <w:r w:rsidRPr="00452469">
        <w:rPr>
          <w:rFonts w:ascii="Times New Roman" w:eastAsia="Times New Roman" w:hAnsi="Times New Roman" w:cs="Times New Roman"/>
          <w:sz w:val="24"/>
          <w:szCs w:val="24"/>
          <w:lang w:eastAsia="pt-BR"/>
        </w:rPr>
        <w:t xml:space="preserve"> </w:t>
      </w:r>
      <w:r w:rsidRPr="00452469">
        <w:rPr>
          <w:rFonts w:ascii="Times New Roman" w:eastAsia="Times New Roman" w:hAnsi="Times New Roman" w:cs="Times New Roman"/>
          <w:sz w:val="24"/>
          <w:szCs w:val="24"/>
          <w:lang w:eastAsia="pt-BR"/>
        </w:rPr>
        <w:tab/>
        <w:t xml:space="preserve">Para participar deste Edital, a OSC deverá </w:t>
      </w:r>
      <w:r w:rsidRPr="00452469">
        <w:rPr>
          <w:rFonts w:ascii="Times New Roman" w:eastAsia="Times New Roman" w:hAnsi="Times New Roman" w:cs="Times New Roman"/>
          <w:color w:val="000000"/>
          <w:sz w:val="24"/>
          <w:szCs w:val="24"/>
          <w:lang w:eastAsia="pt-BR"/>
        </w:rPr>
        <w:t>cumprir as seguintes exigências:</w:t>
      </w:r>
    </w:p>
    <w:p w:rsidR="000A3E8D" w:rsidRPr="00452469" w:rsidRDefault="008B52DD" w:rsidP="000A3E8D">
      <w:pPr>
        <w:spacing w:before="240" w:after="0" w:line="276" w:lineRule="auto"/>
        <w:ind w:firstLine="708"/>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a) declarar, conforme modelo constante no Anexo </w:t>
      </w:r>
      <w:r w:rsidR="005E6F0B" w:rsidRPr="00452469">
        <w:rPr>
          <w:rFonts w:ascii="Times New Roman" w:eastAsia="Times New Roman" w:hAnsi="Times New Roman" w:cs="Times New Roman"/>
          <w:sz w:val="24"/>
          <w:szCs w:val="24"/>
          <w:lang w:eastAsia="pt-BR"/>
        </w:rPr>
        <w:t>I</w:t>
      </w:r>
      <w:r w:rsidRPr="00452469">
        <w:rPr>
          <w:rFonts w:ascii="Times New Roman" w:eastAsia="Times New Roman" w:hAnsi="Times New Roman" w:cs="Times New Roman"/>
          <w:sz w:val="24"/>
          <w:szCs w:val="24"/>
          <w:lang w:eastAsia="pt-BR"/>
        </w:rPr>
        <w:t>I – Declaração de Ciência e Concordância, que está ciente e concorda com as disposições previstas no Edital e seus anexos, bem como que se responsabiliza pela veracidade e legitimidade das informações e documentos apresentados durante o processo de seleção.</w:t>
      </w:r>
    </w:p>
    <w:p w:rsidR="008B52DD" w:rsidRPr="00452469" w:rsidRDefault="008B52DD" w:rsidP="00057837">
      <w:pPr>
        <w:tabs>
          <w:tab w:val="left" w:pos="567"/>
        </w:tabs>
        <w:spacing w:before="240" w:after="0" w:line="276" w:lineRule="auto"/>
        <w:contextualSpacing/>
        <w:jc w:val="both"/>
        <w:rPr>
          <w:rFonts w:ascii="Times New Roman" w:eastAsia="Times New Roman" w:hAnsi="Times New Roman" w:cs="Times New Roman"/>
          <w:color w:val="000000"/>
          <w:sz w:val="24"/>
          <w:szCs w:val="24"/>
          <w:lang w:eastAsia="ar-SA"/>
        </w:rPr>
      </w:pPr>
    </w:p>
    <w:p w:rsidR="00FE4D89" w:rsidRPr="00452469" w:rsidRDefault="00FE4D89" w:rsidP="00057837">
      <w:pPr>
        <w:tabs>
          <w:tab w:val="left" w:pos="567"/>
        </w:tabs>
        <w:spacing w:before="240" w:after="0" w:line="276" w:lineRule="auto"/>
        <w:contextualSpacing/>
        <w:jc w:val="both"/>
        <w:rPr>
          <w:rFonts w:ascii="Times New Roman" w:eastAsia="Times New Roman" w:hAnsi="Times New Roman" w:cs="Times New Roman"/>
          <w:color w:val="000000"/>
          <w:sz w:val="24"/>
          <w:szCs w:val="24"/>
          <w:lang w:eastAsia="ar-SA"/>
        </w:rPr>
      </w:pPr>
      <w:r w:rsidRPr="00452469">
        <w:rPr>
          <w:rFonts w:ascii="Times New Roman" w:eastAsia="Times New Roman" w:hAnsi="Times New Roman" w:cs="Times New Roman"/>
          <w:b/>
          <w:color w:val="000000"/>
          <w:sz w:val="24"/>
          <w:szCs w:val="24"/>
          <w:lang w:eastAsia="ar-SA"/>
        </w:rPr>
        <w:t>4.3.</w:t>
      </w:r>
      <w:r w:rsidRPr="00452469">
        <w:rPr>
          <w:rFonts w:ascii="Times New Roman" w:eastAsia="Times New Roman" w:hAnsi="Times New Roman" w:cs="Times New Roman"/>
          <w:color w:val="000000"/>
          <w:sz w:val="24"/>
          <w:szCs w:val="24"/>
          <w:lang w:eastAsia="ar-SA"/>
        </w:rPr>
        <w:t xml:space="preserve"> Será permitida a atuação em rede por duas ou mais organizações da sociedade civil, mantida a integral responsabilidade da organização celebrante do termo de colaboração nos termos do Art. 35-A da Lei nº 13.019/2014.</w:t>
      </w:r>
    </w:p>
    <w:p w:rsidR="00093961" w:rsidRDefault="00093961" w:rsidP="00057837">
      <w:pPr>
        <w:tabs>
          <w:tab w:val="left" w:pos="567"/>
        </w:tabs>
        <w:spacing w:before="240" w:after="0" w:line="276" w:lineRule="auto"/>
        <w:contextualSpacing/>
        <w:jc w:val="both"/>
        <w:rPr>
          <w:rFonts w:ascii="Times New Roman" w:eastAsia="Times New Roman" w:hAnsi="Times New Roman" w:cs="Times New Roman"/>
          <w:color w:val="000000"/>
          <w:sz w:val="24"/>
          <w:szCs w:val="24"/>
          <w:lang w:eastAsia="ar-SA"/>
        </w:rPr>
      </w:pPr>
    </w:p>
    <w:p w:rsidR="00AD1B05" w:rsidRDefault="00AD1B05" w:rsidP="00057837">
      <w:pPr>
        <w:tabs>
          <w:tab w:val="left" w:pos="567"/>
        </w:tabs>
        <w:spacing w:before="240" w:after="0" w:line="276" w:lineRule="auto"/>
        <w:contextualSpacing/>
        <w:jc w:val="both"/>
        <w:rPr>
          <w:rFonts w:ascii="Times New Roman" w:eastAsia="Times New Roman" w:hAnsi="Times New Roman" w:cs="Times New Roman"/>
          <w:color w:val="000000"/>
          <w:sz w:val="24"/>
          <w:szCs w:val="24"/>
          <w:lang w:eastAsia="ar-SA"/>
        </w:rPr>
      </w:pPr>
    </w:p>
    <w:p w:rsidR="00AD1B05" w:rsidRPr="00452469" w:rsidRDefault="00AD1B05" w:rsidP="00057837">
      <w:pPr>
        <w:tabs>
          <w:tab w:val="left" w:pos="567"/>
        </w:tabs>
        <w:spacing w:before="240" w:after="0" w:line="276" w:lineRule="auto"/>
        <w:contextualSpacing/>
        <w:jc w:val="both"/>
        <w:rPr>
          <w:rFonts w:ascii="Times New Roman" w:eastAsia="Times New Roman" w:hAnsi="Times New Roman" w:cs="Times New Roman"/>
          <w:color w:val="000000"/>
          <w:sz w:val="24"/>
          <w:szCs w:val="24"/>
          <w:lang w:eastAsia="ar-SA"/>
        </w:rPr>
      </w:pPr>
    </w:p>
    <w:p w:rsidR="008B52DD" w:rsidRPr="00452469" w:rsidRDefault="008B52DD" w:rsidP="00057837">
      <w:pPr>
        <w:widowControl w:val="0"/>
        <w:tabs>
          <w:tab w:val="left" w:pos="567"/>
        </w:tabs>
        <w:autoSpaceDE w:val="0"/>
        <w:spacing w:before="240" w:after="0" w:line="276" w:lineRule="auto"/>
        <w:jc w:val="both"/>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b/>
          <w:sz w:val="24"/>
          <w:szCs w:val="24"/>
          <w:lang w:eastAsia="pt-BR"/>
        </w:rPr>
        <w:lastRenderedPageBreak/>
        <w:t xml:space="preserve">5. </w:t>
      </w:r>
      <w:r w:rsidRPr="00452469">
        <w:rPr>
          <w:rFonts w:ascii="Times New Roman" w:eastAsia="Times New Roman" w:hAnsi="Times New Roman" w:cs="Times New Roman"/>
          <w:b/>
          <w:sz w:val="24"/>
          <w:szCs w:val="24"/>
          <w:lang w:eastAsia="pt-BR"/>
        </w:rPr>
        <w:tab/>
        <w:t xml:space="preserve">REQUISITOS E IMPEDIMENTOS PARA A CELEBRAÇÃO DO TERMO DE COLABORAÇÃO </w:t>
      </w:r>
    </w:p>
    <w:p w:rsidR="008B52DD" w:rsidRPr="00452469" w:rsidRDefault="008B52DD" w:rsidP="00057837">
      <w:pPr>
        <w:widowControl w:val="0"/>
        <w:tabs>
          <w:tab w:val="left" w:pos="567"/>
        </w:tabs>
        <w:autoSpaceDE w:val="0"/>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5.1.</w:t>
      </w:r>
      <w:r w:rsidRPr="00452469">
        <w:rPr>
          <w:rFonts w:ascii="Times New Roman" w:eastAsia="Times New Roman" w:hAnsi="Times New Roman" w:cs="Times New Roman"/>
          <w:sz w:val="24"/>
          <w:szCs w:val="24"/>
          <w:lang w:eastAsia="pt-BR"/>
        </w:rPr>
        <w:t xml:space="preserve"> </w:t>
      </w:r>
      <w:r w:rsidRPr="00452469">
        <w:rPr>
          <w:rFonts w:ascii="Times New Roman" w:eastAsia="Times New Roman" w:hAnsi="Times New Roman" w:cs="Times New Roman"/>
          <w:sz w:val="24"/>
          <w:szCs w:val="24"/>
          <w:lang w:eastAsia="pt-BR"/>
        </w:rPr>
        <w:tab/>
        <w:t>Para a celebração do termo de colaboração, a OSC deverá atender aos seguintes requisitos:</w:t>
      </w:r>
    </w:p>
    <w:p w:rsidR="008B52DD" w:rsidRPr="00452469" w:rsidRDefault="008B52DD" w:rsidP="00B81479">
      <w:pPr>
        <w:numPr>
          <w:ilvl w:val="0"/>
          <w:numId w:val="2"/>
        </w:numPr>
        <w:tabs>
          <w:tab w:val="num" w:pos="993"/>
        </w:tabs>
        <w:suppressAutoHyphens/>
        <w:spacing w:before="240" w:after="0" w:line="276" w:lineRule="auto"/>
        <w:ind w:left="0" w:firstLine="567"/>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ter</w:t>
      </w:r>
      <w:proofErr w:type="gramEnd"/>
      <w:r w:rsidRPr="00452469">
        <w:rPr>
          <w:rFonts w:ascii="Times New Roman" w:eastAsia="Times New Roman" w:hAnsi="Times New Roman" w:cs="Times New Roman"/>
          <w:sz w:val="24"/>
          <w:szCs w:val="24"/>
          <w:lang w:eastAsia="pt-BR"/>
        </w:rPr>
        <w:t xml:space="preserve"> objetivos estatutários ou regimentais voltados à promoção de atividades e finalidades de relevância pública e social, bem como compatíveis com o objeto do instrumento a ser pactuado (art. 33, </w:t>
      </w:r>
      <w:r w:rsidRPr="00452469">
        <w:rPr>
          <w:rFonts w:ascii="Times New Roman" w:eastAsia="Times New Roman" w:hAnsi="Times New Roman" w:cs="Times New Roman"/>
          <w:i/>
          <w:color w:val="000000"/>
          <w:sz w:val="24"/>
          <w:szCs w:val="24"/>
          <w:lang w:eastAsia="pt-BR"/>
        </w:rPr>
        <w:t>caput</w:t>
      </w:r>
      <w:r w:rsidRPr="00452469">
        <w:rPr>
          <w:rFonts w:ascii="Times New Roman" w:eastAsia="Times New Roman" w:hAnsi="Times New Roman" w:cs="Times New Roman"/>
          <w:color w:val="000000"/>
          <w:sz w:val="24"/>
          <w:szCs w:val="24"/>
          <w:lang w:eastAsia="pt-BR"/>
        </w:rPr>
        <w:t xml:space="preserve">, </w:t>
      </w:r>
      <w:r w:rsidRPr="00452469">
        <w:rPr>
          <w:rFonts w:ascii="Times New Roman" w:eastAsia="Times New Roman" w:hAnsi="Times New Roman" w:cs="Times New Roman"/>
          <w:sz w:val="24"/>
          <w:szCs w:val="24"/>
          <w:lang w:eastAsia="pt-BR"/>
        </w:rPr>
        <w:t xml:space="preserve">inciso I, e art. 35, </w:t>
      </w:r>
      <w:r w:rsidRPr="00452469">
        <w:rPr>
          <w:rFonts w:ascii="Times New Roman" w:eastAsia="Times New Roman" w:hAnsi="Times New Roman" w:cs="Times New Roman"/>
          <w:i/>
          <w:color w:val="000000"/>
          <w:sz w:val="24"/>
          <w:szCs w:val="24"/>
          <w:lang w:eastAsia="pt-BR"/>
        </w:rPr>
        <w:t>caput</w:t>
      </w:r>
      <w:r w:rsidRPr="00452469">
        <w:rPr>
          <w:rFonts w:ascii="Times New Roman" w:eastAsia="Times New Roman" w:hAnsi="Times New Roman" w:cs="Times New Roman"/>
          <w:color w:val="000000"/>
          <w:sz w:val="24"/>
          <w:szCs w:val="24"/>
          <w:lang w:eastAsia="pt-BR"/>
        </w:rPr>
        <w:t xml:space="preserve">, </w:t>
      </w:r>
      <w:r w:rsidRPr="00452469">
        <w:rPr>
          <w:rFonts w:ascii="Times New Roman" w:eastAsia="Times New Roman" w:hAnsi="Times New Roman" w:cs="Times New Roman"/>
          <w:sz w:val="24"/>
          <w:szCs w:val="24"/>
          <w:lang w:eastAsia="pt-BR"/>
        </w:rPr>
        <w:t xml:space="preserve">inciso III, da Lei nº 13.019, de 2014). </w:t>
      </w:r>
      <w:r w:rsidRPr="00452469">
        <w:rPr>
          <w:rFonts w:ascii="Times New Roman" w:eastAsia="Times New Roman" w:hAnsi="Times New Roman" w:cs="Times New Roman"/>
          <w:color w:val="000000"/>
          <w:sz w:val="24"/>
          <w:szCs w:val="24"/>
          <w:lang w:eastAsia="pt-BR"/>
        </w:rPr>
        <w:t>Estão dispensadas desta exigência as organizações religiosas e as sociedades cooperativas (art. 33, §§ 2º e 3º, Lei nº 13.019, de 2014)</w:t>
      </w:r>
      <w:r w:rsidRPr="00452469">
        <w:rPr>
          <w:rFonts w:ascii="Times New Roman" w:eastAsia="Times New Roman" w:hAnsi="Times New Roman" w:cs="Times New Roman"/>
          <w:sz w:val="24"/>
          <w:szCs w:val="24"/>
          <w:lang w:eastAsia="pt-BR"/>
        </w:rPr>
        <w:t>;</w:t>
      </w:r>
    </w:p>
    <w:p w:rsidR="008B52DD" w:rsidRPr="00452469" w:rsidRDefault="008B52DD" w:rsidP="00B81479">
      <w:pPr>
        <w:numPr>
          <w:ilvl w:val="0"/>
          <w:numId w:val="2"/>
        </w:numPr>
        <w:tabs>
          <w:tab w:val="num" w:pos="993"/>
        </w:tabs>
        <w:suppressAutoHyphens/>
        <w:spacing w:before="240" w:after="0" w:line="276" w:lineRule="auto"/>
        <w:ind w:left="0" w:firstLine="567"/>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ser</w:t>
      </w:r>
      <w:proofErr w:type="gramEnd"/>
      <w:r w:rsidRPr="00452469">
        <w:rPr>
          <w:rFonts w:ascii="Times New Roman" w:eastAsia="Times New Roman" w:hAnsi="Times New Roman" w:cs="Times New Roman"/>
          <w:sz w:val="24"/>
          <w:szCs w:val="24"/>
          <w:lang w:eastAsia="pt-BR"/>
        </w:rPr>
        <w:t xml:space="preserve"> regida por normas de organização interna que prevejam expressamente </w:t>
      </w:r>
      <w:r w:rsidRPr="00452469">
        <w:rPr>
          <w:rFonts w:ascii="Times New Roman" w:eastAsia="Times New Roman" w:hAnsi="Times New Roman" w:cs="Times New Roman"/>
          <w:color w:val="000000"/>
          <w:sz w:val="24"/>
          <w:szCs w:val="24"/>
          <w:lang w:eastAsia="pt-BR"/>
        </w:rPr>
        <w:t xml:space="preserve">que, em caso de dissolução da entidade, o respectivo patrimônio líquido será transferido a outra pessoa jurídica de igual natureza que preencha os requisitos da Lei nº 13.019, de 2014, e cujo objeto social seja, preferencialmente, o mesmo da entidade extinta (art. 33, </w:t>
      </w:r>
      <w:r w:rsidRPr="00452469">
        <w:rPr>
          <w:rFonts w:ascii="Times New Roman" w:eastAsia="Times New Roman" w:hAnsi="Times New Roman" w:cs="Times New Roman"/>
          <w:i/>
          <w:color w:val="000000"/>
          <w:sz w:val="24"/>
          <w:szCs w:val="24"/>
          <w:lang w:eastAsia="pt-BR"/>
        </w:rPr>
        <w:t>caput</w:t>
      </w:r>
      <w:r w:rsidRPr="00452469">
        <w:rPr>
          <w:rFonts w:ascii="Times New Roman" w:eastAsia="Times New Roman" w:hAnsi="Times New Roman" w:cs="Times New Roman"/>
          <w:color w:val="000000"/>
          <w:sz w:val="24"/>
          <w:szCs w:val="24"/>
          <w:lang w:eastAsia="pt-BR"/>
        </w:rPr>
        <w:t>, inciso III, Lei nº 13.019, de 2014) Estão dispensadas desta exigência as organizações religiosas e as sociedades cooperativas (art. 33, §§ 2º e 3º, Lei nº 13.019, de 2014);</w:t>
      </w:r>
    </w:p>
    <w:p w:rsidR="008B52DD" w:rsidRPr="00452469" w:rsidRDefault="008B52DD" w:rsidP="00B81479">
      <w:pPr>
        <w:numPr>
          <w:ilvl w:val="0"/>
          <w:numId w:val="2"/>
        </w:numPr>
        <w:tabs>
          <w:tab w:val="num" w:pos="993"/>
        </w:tabs>
        <w:suppressAutoHyphens/>
        <w:spacing w:before="240" w:after="0" w:line="276" w:lineRule="auto"/>
        <w:ind w:left="0" w:firstLine="567"/>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ser</w:t>
      </w:r>
      <w:proofErr w:type="gramEnd"/>
      <w:r w:rsidRPr="00452469">
        <w:rPr>
          <w:rFonts w:ascii="Times New Roman" w:eastAsia="Times New Roman" w:hAnsi="Times New Roman" w:cs="Times New Roman"/>
          <w:sz w:val="24"/>
          <w:szCs w:val="24"/>
          <w:lang w:eastAsia="pt-BR"/>
        </w:rPr>
        <w:t xml:space="preserve"> regida por normas de organização interna que prevejam, expressamente</w:t>
      </w:r>
      <w:r w:rsidRPr="00452469">
        <w:rPr>
          <w:rFonts w:ascii="Times New Roman" w:eastAsia="Times New Roman" w:hAnsi="Times New Roman" w:cs="Times New Roman"/>
          <w:color w:val="000000"/>
          <w:sz w:val="24"/>
          <w:szCs w:val="24"/>
          <w:lang w:eastAsia="pt-BR"/>
        </w:rPr>
        <w:t xml:space="preserve">, escrituração de acordo com os princípios fundamentais de contabilidade e com as Normas Brasileiras de Contabilidade (art. 33, </w:t>
      </w:r>
      <w:r w:rsidRPr="00452469">
        <w:rPr>
          <w:rFonts w:ascii="Times New Roman" w:eastAsia="Times New Roman" w:hAnsi="Times New Roman" w:cs="Times New Roman"/>
          <w:i/>
          <w:color w:val="000000"/>
          <w:sz w:val="24"/>
          <w:szCs w:val="24"/>
          <w:lang w:eastAsia="pt-BR"/>
        </w:rPr>
        <w:t>caput</w:t>
      </w:r>
      <w:r w:rsidRPr="00452469">
        <w:rPr>
          <w:rFonts w:ascii="Times New Roman" w:eastAsia="Times New Roman" w:hAnsi="Times New Roman" w:cs="Times New Roman"/>
          <w:color w:val="000000"/>
          <w:sz w:val="24"/>
          <w:szCs w:val="24"/>
          <w:lang w:eastAsia="pt-BR"/>
        </w:rPr>
        <w:t>, inciso IV, Lei nº 13.019, de 2014);</w:t>
      </w:r>
    </w:p>
    <w:p w:rsidR="008B52DD" w:rsidRPr="00452469" w:rsidRDefault="008B52DD" w:rsidP="00B81479">
      <w:pPr>
        <w:numPr>
          <w:ilvl w:val="0"/>
          <w:numId w:val="2"/>
        </w:numPr>
        <w:tabs>
          <w:tab w:val="num" w:pos="993"/>
        </w:tabs>
        <w:suppressAutoHyphens/>
        <w:spacing w:before="240" w:after="0" w:line="276" w:lineRule="auto"/>
        <w:ind w:left="0" w:firstLine="567"/>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possuir</w:t>
      </w:r>
      <w:proofErr w:type="gramEnd"/>
      <w:r w:rsidRPr="00452469">
        <w:rPr>
          <w:rFonts w:ascii="Times New Roman" w:eastAsia="Times New Roman" w:hAnsi="Times New Roman" w:cs="Times New Roman"/>
          <w:sz w:val="24"/>
          <w:szCs w:val="24"/>
          <w:lang w:eastAsia="pt-BR"/>
        </w:rPr>
        <w:t>, no momento da apresentação do plano de</w:t>
      </w:r>
      <w:r w:rsidR="00183BF1" w:rsidRPr="00452469">
        <w:rPr>
          <w:rFonts w:ascii="Times New Roman" w:eastAsia="Times New Roman" w:hAnsi="Times New Roman" w:cs="Times New Roman"/>
          <w:sz w:val="24"/>
          <w:szCs w:val="24"/>
          <w:lang w:eastAsia="pt-BR"/>
        </w:rPr>
        <w:t xml:space="preserve"> trabalho, no mínimo 1 (um) ano</w:t>
      </w:r>
      <w:r w:rsidRPr="00452469">
        <w:rPr>
          <w:rFonts w:ascii="Times New Roman" w:eastAsia="Times New Roman" w:hAnsi="Times New Roman" w:cs="Times New Roman"/>
          <w:sz w:val="24"/>
          <w:szCs w:val="24"/>
          <w:lang w:eastAsia="pt-BR"/>
        </w:rPr>
        <w:t xml:space="preserve"> de </w:t>
      </w:r>
      <w:r w:rsidRPr="00452469">
        <w:rPr>
          <w:rFonts w:ascii="Times New Roman" w:eastAsia="Times New Roman" w:hAnsi="Times New Roman" w:cs="Times New Roman"/>
          <w:color w:val="000000"/>
          <w:sz w:val="24"/>
          <w:szCs w:val="24"/>
          <w:lang w:eastAsia="pt-BR"/>
        </w:rPr>
        <w:t>existência, com cadastro ativo, comprovados por meio de documentação emitida pela Secretaria da Receita Federal do Brasil, com base no Cadastro Nacional da Pessoa Jurídica – CNPJ</w:t>
      </w:r>
      <w:r w:rsidRPr="00452469">
        <w:rPr>
          <w:rFonts w:ascii="Times New Roman" w:eastAsia="Times New Roman" w:hAnsi="Times New Roman" w:cs="Times New Roman"/>
          <w:sz w:val="24"/>
          <w:szCs w:val="24"/>
          <w:lang w:eastAsia="pt-BR"/>
        </w:rPr>
        <w:t xml:space="preserve"> (art. 33, </w:t>
      </w:r>
      <w:r w:rsidRPr="00452469">
        <w:rPr>
          <w:rFonts w:ascii="Times New Roman" w:eastAsia="Times New Roman" w:hAnsi="Times New Roman" w:cs="Times New Roman"/>
          <w:i/>
          <w:color w:val="000000"/>
          <w:sz w:val="24"/>
          <w:szCs w:val="24"/>
          <w:lang w:eastAsia="pt-BR"/>
        </w:rPr>
        <w:t>caput</w:t>
      </w:r>
      <w:r w:rsidRPr="00452469">
        <w:rPr>
          <w:rFonts w:ascii="Times New Roman" w:eastAsia="Times New Roman" w:hAnsi="Times New Roman" w:cs="Times New Roman"/>
          <w:color w:val="000000"/>
          <w:sz w:val="24"/>
          <w:szCs w:val="24"/>
          <w:lang w:eastAsia="pt-BR"/>
        </w:rPr>
        <w:t xml:space="preserve">, </w:t>
      </w:r>
      <w:r w:rsidRPr="00452469">
        <w:rPr>
          <w:rFonts w:ascii="Times New Roman" w:eastAsia="Times New Roman" w:hAnsi="Times New Roman" w:cs="Times New Roman"/>
          <w:sz w:val="24"/>
          <w:szCs w:val="24"/>
          <w:lang w:eastAsia="pt-BR"/>
        </w:rPr>
        <w:t xml:space="preserve">inciso V, alínea “a”, </w:t>
      </w:r>
      <w:r w:rsidRPr="00452469">
        <w:rPr>
          <w:rFonts w:ascii="Times New Roman" w:eastAsia="Times New Roman" w:hAnsi="Times New Roman" w:cs="Times New Roman"/>
          <w:color w:val="000000"/>
          <w:sz w:val="24"/>
          <w:szCs w:val="24"/>
          <w:lang w:eastAsia="pt-BR"/>
        </w:rPr>
        <w:t>da Lei nº 13.019, de 2014</w:t>
      </w:r>
      <w:r w:rsidRPr="00452469">
        <w:rPr>
          <w:rFonts w:ascii="Times New Roman" w:eastAsia="Times New Roman" w:hAnsi="Times New Roman" w:cs="Times New Roman"/>
          <w:sz w:val="24"/>
          <w:szCs w:val="24"/>
          <w:lang w:eastAsia="pt-BR"/>
        </w:rPr>
        <w:t>);</w:t>
      </w:r>
    </w:p>
    <w:p w:rsidR="008B52DD" w:rsidRPr="00452469" w:rsidRDefault="008B52DD" w:rsidP="00B81479">
      <w:pPr>
        <w:numPr>
          <w:ilvl w:val="0"/>
          <w:numId w:val="2"/>
        </w:numPr>
        <w:tabs>
          <w:tab w:val="num" w:pos="993"/>
        </w:tabs>
        <w:suppressAutoHyphens/>
        <w:spacing w:before="240" w:after="0" w:line="276" w:lineRule="auto"/>
        <w:ind w:left="0" w:firstLine="567"/>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possuir</w:t>
      </w:r>
      <w:proofErr w:type="gramEnd"/>
      <w:r w:rsidRPr="00452469">
        <w:rPr>
          <w:rFonts w:ascii="Times New Roman" w:eastAsia="Times New Roman" w:hAnsi="Times New Roman" w:cs="Times New Roman"/>
          <w:sz w:val="24"/>
          <w:szCs w:val="24"/>
          <w:lang w:eastAsia="pt-BR"/>
        </w:rPr>
        <w:t xml:space="preserve"> experiência prévia na realização do objeto da parceria ou de natureza semelhante, pelo prazo </w:t>
      </w:r>
      <w:r w:rsidR="00C24007" w:rsidRPr="00452469">
        <w:rPr>
          <w:rFonts w:ascii="Times New Roman" w:eastAsia="Times New Roman" w:hAnsi="Times New Roman" w:cs="Times New Roman"/>
          <w:sz w:val="24"/>
          <w:szCs w:val="24"/>
          <w:lang w:eastAsia="pt-BR"/>
        </w:rPr>
        <w:t xml:space="preserve">mínimo de </w:t>
      </w:r>
      <w:r w:rsidR="00113551" w:rsidRPr="00452469">
        <w:rPr>
          <w:rFonts w:ascii="Times New Roman" w:eastAsia="Times New Roman" w:hAnsi="Times New Roman" w:cs="Times New Roman"/>
          <w:sz w:val="24"/>
          <w:szCs w:val="24"/>
          <w:lang w:eastAsia="pt-BR"/>
        </w:rPr>
        <w:t>01 (um</w:t>
      </w:r>
      <w:r w:rsidR="00783EB6" w:rsidRPr="00452469">
        <w:rPr>
          <w:rFonts w:ascii="Times New Roman" w:eastAsia="Times New Roman" w:hAnsi="Times New Roman" w:cs="Times New Roman"/>
          <w:sz w:val="24"/>
          <w:szCs w:val="24"/>
          <w:lang w:eastAsia="pt-BR"/>
        </w:rPr>
        <w:t>)</w:t>
      </w:r>
      <w:r w:rsidR="00C24007" w:rsidRPr="00452469">
        <w:rPr>
          <w:rFonts w:ascii="Times New Roman" w:eastAsia="Times New Roman" w:hAnsi="Times New Roman" w:cs="Times New Roman"/>
          <w:sz w:val="24"/>
          <w:szCs w:val="24"/>
          <w:lang w:eastAsia="pt-BR"/>
        </w:rPr>
        <w:t xml:space="preserve"> ano</w:t>
      </w:r>
      <w:r w:rsidRPr="00452469">
        <w:rPr>
          <w:rFonts w:ascii="Times New Roman" w:eastAsia="Times New Roman" w:hAnsi="Times New Roman" w:cs="Times New Roman"/>
          <w:sz w:val="24"/>
          <w:szCs w:val="24"/>
          <w:lang w:eastAsia="pt-BR"/>
        </w:rPr>
        <w:t xml:space="preserve">, a ser comprovada no momento da apresentação do Plano de Trabalho do art. 33, </w:t>
      </w:r>
      <w:r w:rsidRPr="00452469">
        <w:rPr>
          <w:rFonts w:ascii="Times New Roman" w:eastAsia="Times New Roman" w:hAnsi="Times New Roman" w:cs="Times New Roman"/>
          <w:i/>
          <w:sz w:val="24"/>
          <w:szCs w:val="24"/>
          <w:lang w:eastAsia="pt-BR"/>
        </w:rPr>
        <w:t>caput</w:t>
      </w:r>
      <w:r w:rsidRPr="00452469">
        <w:rPr>
          <w:rFonts w:ascii="Times New Roman" w:eastAsia="Times New Roman" w:hAnsi="Times New Roman" w:cs="Times New Roman"/>
          <w:sz w:val="24"/>
          <w:szCs w:val="24"/>
          <w:lang w:eastAsia="pt-BR"/>
        </w:rPr>
        <w:t>, inciso V, alínea “b”, da Lei nº 13.019, de 2014);</w:t>
      </w:r>
    </w:p>
    <w:p w:rsidR="008B52DD" w:rsidRPr="00452469" w:rsidRDefault="008B52DD" w:rsidP="00B81479">
      <w:pPr>
        <w:numPr>
          <w:ilvl w:val="0"/>
          <w:numId w:val="2"/>
        </w:numPr>
        <w:tabs>
          <w:tab w:val="num" w:pos="993"/>
        </w:tabs>
        <w:suppressAutoHyphens/>
        <w:spacing w:before="240" w:after="0" w:line="276" w:lineRule="auto"/>
        <w:ind w:left="0" w:firstLine="567"/>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possuir</w:t>
      </w:r>
      <w:proofErr w:type="gramEnd"/>
      <w:r w:rsidRPr="00452469">
        <w:rPr>
          <w:rFonts w:ascii="Times New Roman" w:eastAsia="Times New Roman" w:hAnsi="Times New Roman" w:cs="Times New Roman"/>
          <w:sz w:val="24"/>
          <w:szCs w:val="24"/>
          <w:lang w:eastAsia="pt-BR"/>
        </w:rPr>
        <w:t xml:space="preserve"> condições materiais para o desenvolvimento do objeto da parceria e o cumprimento das metas estabelecidas ou, alternativamente, prever a sua contratação ou aquisição com recursos da parceria, a ser atestado mediante declaração do representante legal da OSC, conforme Anexo </w:t>
      </w:r>
      <w:r w:rsidR="00986CB6" w:rsidRPr="00452469">
        <w:rPr>
          <w:rFonts w:ascii="Times New Roman" w:eastAsia="Times New Roman" w:hAnsi="Times New Roman" w:cs="Times New Roman"/>
          <w:sz w:val="24"/>
          <w:szCs w:val="24"/>
          <w:lang w:eastAsia="pt-BR"/>
        </w:rPr>
        <w:t>III</w:t>
      </w:r>
      <w:r w:rsidRPr="00452469">
        <w:rPr>
          <w:rFonts w:ascii="Times New Roman" w:eastAsia="Times New Roman" w:hAnsi="Times New Roman" w:cs="Times New Roman"/>
          <w:sz w:val="24"/>
          <w:szCs w:val="24"/>
          <w:lang w:eastAsia="pt-BR"/>
        </w:rPr>
        <w:t xml:space="preserve"> – Declaração sobre Instalações e Condições Materiais. Não será necessária a demonstração de capacidade prévia instalada, sendo admitida a aquisição de bens e equipamentos ou a realização de serviços de adequação </w:t>
      </w:r>
      <w:r w:rsidRPr="00452469">
        <w:rPr>
          <w:rFonts w:ascii="Times New Roman" w:eastAsia="Times New Roman" w:hAnsi="Times New Roman" w:cs="Times New Roman"/>
          <w:sz w:val="24"/>
          <w:szCs w:val="24"/>
          <w:lang w:eastAsia="pt-BR"/>
        </w:rPr>
        <w:lastRenderedPageBreak/>
        <w:t xml:space="preserve">de espaço físico para o cumprimento do objeto da parceria (art. 33, </w:t>
      </w:r>
      <w:r w:rsidRPr="00452469">
        <w:rPr>
          <w:rFonts w:ascii="Times New Roman" w:eastAsia="Times New Roman" w:hAnsi="Times New Roman" w:cs="Times New Roman"/>
          <w:i/>
          <w:sz w:val="24"/>
          <w:szCs w:val="24"/>
          <w:lang w:eastAsia="pt-BR"/>
        </w:rPr>
        <w:t>caput</w:t>
      </w:r>
      <w:r w:rsidRPr="00452469">
        <w:rPr>
          <w:rFonts w:ascii="Times New Roman" w:eastAsia="Times New Roman" w:hAnsi="Times New Roman" w:cs="Times New Roman"/>
          <w:sz w:val="24"/>
          <w:szCs w:val="24"/>
          <w:lang w:eastAsia="pt-BR"/>
        </w:rPr>
        <w:t xml:space="preserve">, V, alínea “c” e §5º, da Lei nº 13.019, de 2014); </w:t>
      </w:r>
    </w:p>
    <w:p w:rsidR="008B52DD" w:rsidRPr="00452469" w:rsidRDefault="008B52DD" w:rsidP="00B81479">
      <w:pPr>
        <w:numPr>
          <w:ilvl w:val="0"/>
          <w:numId w:val="2"/>
        </w:numPr>
        <w:tabs>
          <w:tab w:val="num" w:pos="993"/>
        </w:tabs>
        <w:suppressAutoHyphens/>
        <w:spacing w:before="240" w:after="0" w:line="276" w:lineRule="auto"/>
        <w:ind w:left="0" w:firstLine="567"/>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deter</w:t>
      </w:r>
      <w:proofErr w:type="gramEnd"/>
      <w:r w:rsidRPr="00452469">
        <w:rPr>
          <w:rFonts w:ascii="Times New Roman" w:eastAsia="Times New Roman" w:hAnsi="Times New Roman" w:cs="Times New Roman"/>
          <w:sz w:val="24"/>
          <w:szCs w:val="24"/>
          <w:lang w:eastAsia="pt-BR"/>
        </w:rPr>
        <w:t xml:space="preserve"> capacidade técnica e operacional para o desenvolvimento do objeto da parceria e o cumprimento das metas estabelecidas, o que deve ser comprovado. Não será necessária a demonstração de capacidade prévia instalada, sendo admitida a contratação de profissionais, a aquisição de bens e equipamentos ou a realização de serviços de adequação de espaço físico para o cumprimento do objeto da parceria (art. 33, </w:t>
      </w:r>
      <w:r w:rsidRPr="00452469">
        <w:rPr>
          <w:rFonts w:ascii="Times New Roman" w:eastAsia="Times New Roman" w:hAnsi="Times New Roman" w:cs="Times New Roman"/>
          <w:i/>
          <w:sz w:val="24"/>
          <w:szCs w:val="24"/>
          <w:lang w:eastAsia="pt-BR"/>
        </w:rPr>
        <w:t>caput</w:t>
      </w:r>
      <w:r w:rsidRPr="00452469">
        <w:rPr>
          <w:rFonts w:ascii="Times New Roman" w:eastAsia="Times New Roman" w:hAnsi="Times New Roman" w:cs="Times New Roman"/>
          <w:sz w:val="24"/>
          <w:szCs w:val="24"/>
          <w:lang w:eastAsia="pt-BR"/>
        </w:rPr>
        <w:t>, V, alínea “c” e §5º, da Lei nº 13.019, de 2014),</w:t>
      </w:r>
    </w:p>
    <w:p w:rsidR="008B52DD" w:rsidRPr="00452469" w:rsidRDefault="008B52DD" w:rsidP="00B81479">
      <w:pPr>
        <w:numPr>
          <w:ilvl w:val="0"/>
          <w:numId w:val="2"/>
        </w:numPr>
        <w:tabs>
          <w:tab w:val="num" w:pos="993"/>
        </w:tabs>
        <w:suppressAutoHyphens/>
        <w:spacing w:before="240" w:after="0" w:line="276" w:lineRule="auto"/>
        <w:ind w:left="0" w:firstLine="567"/>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apresentar</w:t>
      </w:r>
      <w:proofErr w:type="gramEnd"/>
      <w:r w:rsidRPr="00452469">
        <w:rPr>
          <w:rFonts w:ascii="Times New Roman" w:eastAsia="Times New Roman" w:hAnsi="Times New Roman" w:cs="Times New Roman"/>
          <w:sz w:val="24"/>
          <w:szCs w:val="24"/>
          <w:lang w:eastAsia="pt-BR"/>
        </w:rPr>
        <w:t xml:space="preserve"> certidões de regularidade fiscal, previdenciária, tributária, de contribuições, de dívida ativa e trabalhista, na forma do art. 34, II, da Lei nº 13.019, de 2014;</w:t>
      </w:r>
    </w:p>
    <w:p w:rsidR="008B52DD" w:rsidRPr="00452469" w:rsidRDefault="008B52DD" w:rsidP="00B81479">
      <w:pPr>
        <w:numPr>
          <w:ilvl w:val="0"/>
          <w:numId w:val="2"/>
        </w:numPr>
        <w:tabs>
          <w:tab w:val="num" w:pos="993"/>
        </w:tabs>
        <w:suppressAutoHyphens/>
        <w:spacing w:before="240" w:after="0" w:line="276" w:lineRule="auto"/>
        <w:ind w:left="0" w:firstLine="567"/>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apresentar</w:t>
      </w:r>
      <w:proofErr w:type="gramEnd"/>
      <w:r w:rsidRPr="00452469">
        <w:rPr>
          <w:rFonts w:ascii="Times New Roman" w:eastAsia="Times New Roman" w:hAnsi="Times New Roman" w:cs="Times New Roman"/>
          <w:sz w:val="24"/>
          <w:szCs w:val="24"/>
          <w:lang w:eastAsia="pt-BR"/>
        </w:rPr>
        <w:t xml:space="preserve"> certidão de existência jurídica expedida pelo cartório de registro civil ou cópia do estatuto registrado e eventuais alterações ou, tratando-se de sociedade cooperativa, certidão simplificada emitida por junta comercial (art. 34, inciso III, da Lei nº 13.019, de 2014); </w:t>
      </w:r>
    </w:p>
    <w:p w:rsidR="008B52DD" w:rsidRPr="00452469" w:rsidRDefault="008B52DD" w:rsidP="00B81479">
      <w:pPr>
        <w:numPr>
          <w:ilvl w:val="0"/>
          <w:numId w:val="2"/>
        </w:numPr>
        <w:tabs>
          <w:tab w:val="num" w:pos="993"/>
        </w:tabs>
        <w:suppressAutoHyphens/>
        <w:spacing w:before="240" w:after="0" w:line="276" w:lineRule="auto"/>
        <w:ind w:left="0" w:firstLine="567"/>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apresentar</w:t>
      </w:r>
      <w:proofErr w:type="gramEnd"/>
      <w:r w:rsidRPr="00452469">
        <w:rPr>
          <w:rFonts w:ascii="Times New Roman" w:eastAsia="Times New Roman" w:hAnsi="Times New Roman" w:cs="Times New Roman"/>
          <w:sz w:val="24"/>
          <w:szCs w:val="24"/>
          <w:lang w:eastAsia="pt-BR"/>
        </w:rPr>
        <w:t xml:space="preserve">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e Relação dos Dirigentes da Entidade (art. 34, V e VI, da Lei nº 13.019/2014);</w:t>
      </w:r>
    </w:p>
    <w:p w:rsidR="008B52DD" w:rsidRPr="00452469" w:rsidRDefault="008B52DD" w:rsidP="00B81479">
      <w:pPr>
        <w:numPr>
          <w:ilvl w:val="0"/>
          <w:numId w:val="2"/>
        </w:numPr>
        <w:tabs>
          <w:tab w:val="num" w:pos="993"/>
        </w:tabs>
        <w:suppressAutoHyphens/>
        <w:spacing w:before="240" w:after="0" w:line="276" w:lineRule="auto"/>
        <w:ind w:left="0" w:firstLine="567"/>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comprovar</w:t>
      </w:r>
      <w:proofErr w:type="gramEnd"/>
      <w:r w:rsidRPr="00452469">
        <w:rPr>
          <w:rFonts w:ascii="Times New Roman" w:eastAsia="Times New Roman" w:hAnsi="Times New Roman" w:cs="Times New Roman"/>
          <w:sz w:val="24"/>
          <w:szCs w:val="24"/>
          <w:lang w:eastAsia="pt-BR"/>
        </w:rPr>
        <w:t xml:space="preserve"> que funciona no endereço declarado pela entidade, por meio de cópia de documento hábil (art. 34, </w:t>
      </w:r>
      <w:r w:rsidRPr="00452469">
        <w:rPr>
          <w:rFonts w:ascii="Times New Roman" w:eastAsia="Times New Roman" w:hAnsi="Times New Roman" w:cs="Times New Roman"/>
          <w:i/>
          <w:sz w:val="24"/>
          <w:szCs w:val="24"/>
          <w:lang w:eastAsia="pt-BR"/>
        </w:rPr>
        <w:t>caput</w:t>
      </w:r>
      <w:r w:rsidRPr="00452469">
        <w:rPr>
          <w:rFonts w:ascii="Times New Roman" w:eastAsia="Times New Roman" w:hAnsi="Times New Roman" w:cs="Times New Roman"/>
          <w:sz w:val="24"/>
          <w:szCs w:val="24"/>
          <w:lang w:eastAsia="pt-BR"/>
        </w:rPr>
        <w:t>, inciso VII, da Lei nº 13.019/2014); e</w:t>
      </w:r>
    </w:p>
    <w:p w:rsidR="008B52DD" w:rsidRPr="00452469" w:rsidRDefault="008B52DD" w:rsidP="00B81479">
      <w:pPr>
        <w:numPr>
          <w:ilvl w:val="0"/>
          <w:numId w:val="2"/>
        </w:numPr>
        <w:tabs>
          <w:tab w:val="num" w:pos="993"/>
        </w:tabs>
        <w:suppressAutoHyphens/>
        <w:spacing w:before="240" w:after="0" w:line="276" w:lineRule="auto"/>
        <w:ind w:left="0" w:firstLine="567"/>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atender</w:t>
      </w:r>
      <w:proofErr w:type="gramEnd"/>
      <w:r w:rsidRPr="00452469">
        <w:rPr>
          <w:rFonts w:ascii="Times New Roman" w:eastAsia="Times New Roman" w:hAnsi="Times New Roman" w:cs="Times New Roman"/>
          <w:sz w:val="24"/>
          <w:szCs w:val="24"/>
          <w:lang w:eastAsia="pt-BR"/>
        </w:rPr>
        <w:t xml:space="preserve"> às exigências previstas na legislação específica, na hipótese de a OSC se tratar de sociedade cooperativa (art. 2º, inciso I, alínea “b”, e art. 33, §3º, Lei nº 13.019, de 2014). </w:t>
      </w:r>
    </w:p>
    <w:p w:rsidR="008B52DD" w:rsidRPr="00452469" w:rsidRDefault="008B52DD" w:rsidP="00057837">
      <w:pPr>
        <w:widowControl w:val="0"/>
        <w:tabs>
          <w:tab w:val="left" w:pos="567"/>
        </w:tabs>
        <w:autoSpaceDE w:val="0"/>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5.2.</w:t>
      </w:r>
      <w:r w:rsidRPr="00452469">
        <w:rPr>
          <w:rFonts w:ascii="Times New Roman" w:eastAsia="Times New Roman" w:hAnsi="Times New Roman" w:cs="Times New Roman"/>
          <w:sz w:val="24"/>
          <w:szCs w:val="24"/>
          <w:lang w:eastAsia="pt-BR"/>
        </w:rPr>
        <w:t xml:space="preserve"> </w:t>
      </w:r>
      <w:r w:rsidRPr="00452469">
        <w:rPr>
          <w:rFonts w:ascii="Times New Roman" w:eastAsia="Times New Roman" w:hAnsi="Times New Roman" w:cs="Times New Roman"/>
          <w:sz w:val="24"/>
          <w:szCs w:val="24"/>
          <w:lang w:eastAsia="pt-BR"/>
        </w:rPr>
        <w:tab/>
        <w:t>Ficará impedida de celebrar o termo de colaboração a OSC que:</w:t>
      </w:r>
    </w:p>
    <w:p w:rsidR="008B52DD" w:rsidRPr="00452469" w:rsidRDefault="008B52DD" w:rsidP="00B81479">
      <w:pPr>
        <w:numPr>
          <w:ilvl w:val="0"/>
          <w:numId w:val="3"/>
        </w:numPr>
        <w:tabs>
          <w:tab w:val="num" w:pos="993"/>
        </w:tabs>
        <w:suppressAutoHyphens/>
        <w:spacing w:before="240" w:after="0" w:line="276" w:lineRule="auto"/>
        <w:ind w:left="0" w:firstLine="567"/>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não</w:t>
      </w:r>
      <w:proofErr w:type="gramEnd"/>
      <w:r w:rsidRPr="00452469">
        <w:rPr>
          <w:rFonts w:ascii="Times New Roman" w:eastAsia="Times New Roman" w:hAnsi="Times New Roman" w:cs="Times New Roman"/>
          <w:sz w:val="24"/>
          <w:szCs w:val="24"/>
          <w:lang w:eastAsia="pt-BR"/>
        </w:rPr>
        <w:t xml:space="preserve"> </w:t>
      </w:r>
      <w:r w:rsidRPr="00452469">
        <w:rPr>
          <w:rFonts w:ascii="Times New Roman" w:eastAsia="Times New Roman" w:hAnsi="Times New Roman" w:cs="Times New Roman"/>
          <w:color w:val="000000"/>
          <w:sz w:val="24"/>
          <w:szCs w:val="24"/>
          <w:lang w:eastAsia="pt-BR"/>
        </w:rPr>
        <w:t xml:space="preserve">esteja regularmente constituída ou, se estrangeira, não esteja autorizada a funcionar no território nacional </w:t>
      </w:r>
      <w:r w:rsidRPr="00452469">
        <w:rPr>
          <w:rFonts w:ascii="Times New Roman" w:eastAsia="Times New Roman" w:hAnsi="Times New Roman" w:cs="Times New Roman"/>
          <w:sz w:val="24"/>
          <w:szCs w:val="24"/>
          <w:lang w:eastAsia="pt-BR"/>
        </w:rPr>
        <w:t xml:space="preserve">(art. 39, </w:t>
      </w:r>
      <w:r w:rsidRPr="00452469">
        <w:rPr>
          <w:rFonts w:ascii="Times New Roman" w:eastAsia="Times New Roman" w:hAnsi="Times New Roman" w:cs="Times New Roman"/>
          <w:i/>
          <w:sz w:val="24"/>
          <w:szCs w:val="24"/>
          <w:lang w:eastAsia="pt-BR"/>
        </w:rPr>
        <w:t>caput</w:t>
      </w:r>
      <w:r w:rsidRPr="00452469">
        <w:rPr>
          <w:rFonts w:ascii="Times New Roman" w:eastAsia="Times New Roman" w:hAnsi="Times New Roman" w:cs="Times New Roman"/>
          <w:sz w:val="24"/>
          <w:szCs w:val="24"/>
          <w:lang w:eastAsia="pt-BR"/>
        </w:rPr>
        <w:t>, inciso I, da Lei nº 13.019, de 2014)</w:t>
      </w:r>
      <w:r w:rsidRPr="00452469">
        <w:rPr>
          <w:rFonts w:ascii="Times New Roman" w:eastAsia="Times New Roman" w:hAnsi="Times New Roman" w:cs="Times New Roman"/>
          <w:color w:val="000000"/>
          <w:sz w:val="24"/>
          <w:szCs w:val="24"/>
          <w:lang w:eastAsia="pt-BR"/>
        </w:rPr>
        <w:t>;</w:t>
      </w:r>
    </w:p>
    <w:p w:rsidR="008B52DD" w:rsidRPr="00452469" w:rsidRDefault="008B52DD" w:rsidP="00B81479">
      <w:pPr>
        <w:numPr>
          <w:ilvl w:val="0"/>
          <w:numId w:val="3"/>
        </w:numPr>
        <w:tabs>
          <w:tab w:val="num" w:pos="993"/>
        </w:tabs>
        <w:suppressAutoHyphens/>
        <w:spacing w:before="240" w:after="0" w:line="276" w:lineRule="auto"/>
        <w:ind w:left="0" w:firstLine="567"/>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color w:val="000000"/>
          <w:sz w:val="24"/>
          <w:szCs w:val="24"/>
          <w:lang w:eastAsia="pt-BR"/>
        </w:rPr>
        <w:t>esteja</w:t>
      </w:r>
      <w:proofErr w:type="gramEnd"/>
      <w:r w:rsidRPr="00452469">
        <w:rPr>
          <w:rFonts w:ascii="Times New Roman" w:eastAsia="Times New Roman" w:hAnsi="Times New Roman" w:cs="Times New Roman"/>
          <w:color w:val="000000"/>
          <w:sz w:val="24"/>
          <w:szCs w:val="24"/>
          <w:lang w:eastAsia="pt-BR"/>
        </w:rPr>
        <w:t xml:space="preserve"> omissa no dever de prestar contas de parceria anteriormente celebrada </w:t>
      </w:r>
      <w:r w:rsidRPr="00452469">
        <w:rPr>
          <w:rFonts w:ascii="Times New Roman" w:eastAsia="Times New Roman" w:hAnsi="Times New Roman" w:cs="Times New Roman"/>
          <w:sz w:val="24"/>
          <w:szCs w:val="24"/>
          <w:lang w:eastAsia="pt-BR"/>
        </w:rPr>
        <w:t xml:space="preserve">(art. 39, </w:t>
      </w:r>
      <w:r w:rsidRPr="00452469">
        <w:rPr>
          <w:rFonts w:ascii="Times New Roman" w:eastAsia="Times New Roman" w:hAnsi="Times New Roman" w:cs="Times New Roman"/>
          <w:i/>
          <w:sz w:val="24"/>
          <w:szCs w:val="24"/>
          <w:lang w:eastAsia="pt-BR"/>
        </w:rPr>
        <w:t>caput</w:t>
      </w:r>
      <w:r w:rsidRPr="00452469">
        <w:rPr>
          <w:rFonts w:ascii="Times New Roman" w:eastAsia="Times New Roman" w:hAnsi="Times New Roman" w:cs="Times New Roman"/>
          <w:sz w:val="24"/>
          <w:szCs w:val="24"/>
          <w:lang w:eastAsia="pt-BR"/>
        </w:rPr>
        <w:t>, inciso II, da Lei nº 13.019, de 2014)</w:t>
      </w:r>
      <w:r w:rsidRPr="00452469">
        <w:rPr>
          <w:rFonts w:ascii="Times New Roman" w:eastAsia="Times New Roman" w:hAnsi="Times New Roman" w:cs="Times New Roman"/>
          <w:color w:val="000000"/>
          <w:sz w:val="24"/>
          <w:szCs w:val="24"/>
          <w:lang w:eastAsia="pt-BR"/>
        </w:rPr>
        <w:t>;</w:t>
      </w:r>
    </w:p>
    <w:p w:rsidR="008B52DD" w:rsidRPr="00452469" w:rsidRDefault="008B52DD" w:rsidP="00B81479">
      <w:pPr>
        <w:numPr>
          <w:ilvl w:val="0"/>
          <w:numId w:val="3"/>
        </w:numPr>
        <w:tabs>
          <w:tab w:val="num" w:pos="993"/>
        </w:tabs>
        <w:suppressAutoHyphens/>
        <w:spacing w:before="240" w:after="0" w:line="276" w:lineRule="auto"/>
        <w:ind w:left="0" w:firstLine="567"/>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color w:val="000000"/>
          <w:sz w:val="24"/>
          <w:szCs w:val="24"/>
          <w:lang w:eastAsia="pt-BR"/>
        </w:rPr>
        <w:lastRenderedPageBreak/>
        <w:t>tenha</w:t>
      </w:r>
      <w:proofErr w:type="gramEnd"/>
      <w:r w:rsidRPr="00452469">
        <w:rPr>
          <w:rFonts w:ascii="Times New Roman" w:eastAsia="Times New Roman" w:hAnsi="Times New Roman" w:cs="Times New Roman"/>
          <w:color w:val="000000"/>
          <w:sz w:val="24"/>
          <w:szCs w:val="24"/>
          <w:lang w:eastAsia="pt-BR"/>
        </w:rPr>
        <w:t xml:space="preserve">, em seu quadro de dirigentes, membro de Poder ou do Ministério Público, ou dirigente de órgão ou entidade da administração pública municipal, estendendo-se a vedação aos respectivos cônjuges, companheiros e parentes em linha reta, colateral ou por afinidade, até o segundo grau, </w:t>
      </w:r>
      <w:r w:rsidRPr="00452469">
        <w:rPr>
          <w:rFonts w:ascii="Times New Roman" w:eastAsia="Times New Roman" w:hAnsi="Times New Roman" w:cs="Times New Roman"/>
          <w:sz w:val="24"/>
          <w:szCs w:val="24"/>
          <w:lang w:eastAsia="pt-BR"/>
        </w:rPr>
        <w:t xml:space="preserve">exceto em relação às entidades que, por sua própria natureza, sejam constituídas pelas autoridades referidas. Não são considerados </w:t>
      </w:r>
      <w:r w:rsidRPr="00452469">
        <w:rPr>
          <w:rFonts w:ascii="Times New Roman" w:eastAsia="Times New Roman" w:hAnsi="Times New Roman" w:cs="Times New Roman"/>
          <w:color w:val="000000"/>
          <w:sz w:val="24"/>
          <w:szCs w:val="24"/>
          <w:lang w:eastAsia="pt-BR"/>
        </w:rPr>
        <w:t>membros de Poder os integrantes de conselhos de direitos e de políticas públicas</w:t>
      </w:r>
      <w:r w:rsidRPr="00452469">
        <w:rPr>
          <w:rFonts w:ascii="Times New Roman" w:eastAsia="Times New Roman" w:hAnsi="Times New Roman" w:cs="Times New Roman"/>
          <w:sz w:val="24"/>
          <w:szCs w:val="24"/>
          <w:lang w:eastAsia="pt-BR"/>
        </w:rPr>
        <w:t xml:space="preserve"> (art. 39, </w:t>
      </w:r>
      <w:r w:rsidRPr="00452469">
        <w:rPr>
          <w:rFonts w:ascii="Times New Roman" w:eastAsia="Times New Roman" w:hAnsi="Times New Roman" w:cs="Times New Roman"/>
          <w:i/>
          <w:sz w:val="24"/>
          <w:szCs w:val="24"/>
          <w:lang w:eastAsia="pt-BR"/>
        </w:rPr>
        <w:t>caput</w:t>
      </w:r>
      <w:r w:rsidRPr="00452469">
        <w:rPr>
          <w:rFonts w:ascii="Times New Roman" w:eastAsia="Times New Roman" w:hAnsi="Times New Roman" w:cs="Times New Roman"/>
          <w:sz w:val="24"/>
          <w:szCs w:val="24"/>
          <w:lang w:eastAsia="pt-BR"/>
        </w:rPr>
        <w:t>, inciso III e §§ 5º e 6º, da Lei nº 13.019, de 2014);</w:t>
      </w:r>
    </w:p>
    <w:p w:rsidR="008B52DD" w:rsidRPr="00452469" w:rsidRDefault="008B52DD" w:rsidP="00057837">
      <w:pPr>
        <w:autoSpaceDE w:val="0"/>
        <w:spacing w:before="240" w:after="0" w:line="276" w:lineRule="auto"/>
        <w:ind w:firstLine="708"/>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d)</w:t>
      </w:r>
      <w:proofErr w:type="gramEnd"/>
      <w:r w:rsidRPr="00452469">
        <w:rPr>
          <w:rFonts w:ascii="Times New Roman" w:eastAsia="Times New Roman" w:hAnsi="Times New Roman" w:cs="Times New Roman"/>
          <w:sz w:val="24"/>
          <w:szCs w:val="24"/>
          <w:lang w:eastAsia="pt-BR"/>
        </w:rPr>
        <w:tab/>
        <w:t xml:space="preserve">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 (art. 39, </w:t>
      </w:r>
      <w:r w:rsidRPr="00452469">
        <w:rPr>
          <w:rFonts w:ascii="Times New Roman" w:eastAsia="Times New Roman" w:hAnsi="Times New Roman" w:cs="Times New Roman"/>
          <w:i/>
          <w:sz w:val="24"/>
          <w:szCs w:val="24"/>
          <w:lang w:eastAsia="pt-BR"/>
        </w:rPr>
        <w:t>caput</w:t>
      </w:r>
      <w:r w:rsidRPr="00452469">
        <w:rPr>
          <w:rFonts w:ascii="Times New Roman" w:eastAsia="Times New Roman" w:hAnsi="Times New Roman" w:cs="Times New Roman"/>
          <w:sz w:val="24"/>
          <w:szCs w:val="24"/>
          <w:lang w:eastAsia="pt-BR"/>
        </w:rPr>
        <w:t>, inciso IV, da Lei nº 13.019, de 2014);</w:t>
      </w:r>
    </w:p>
    <w:p w:rsidR="008B52DD" w:rsidRPr="00452469" w:rsidRDefault="008B52DD" w:rsidP="00057837">
      <w:pPr>
        <w:autoSpaceDE w:val="0"/>
        <w:spacing w:before="240" w:after="0" w:line="276" w:lineRule="auto"/>
        <w:ind w:firstLine="708"/>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e</w:t>
      </w:r>
      <w:proofErr w:type="gramEnd"/>
      <w:r w:rsidRPr="00452469">
        <w:rPr>
          <w:rFonts w:ascii="Times New Roman" w:eastAsia="Times New Roman" w:hAnsi="Times New Roman" w:cs="Times New Roman"/>
          <w:sz w:val="24"/>
          <w:szCs w:val="24"/>
          <w:lang w:eastAsia="pt-BR"/>
        </w:rPr>
        <w:t>)</w:t>
      </w:r>
      <w:r w:rsidRPr="00452469">
        <w:rPr>
          <w:rFonts w:ascii="Times New Roman" w:eastAsia="Times New Roman" w:hAnsi="Times New Roman" w:cs="Times New Roman"/>
          <w:sz w:val="24"/>
          <w:szCs w:val="24"/>
          <w:lang w:eastAsia="pt-BR"/>
        </w:rPr>
        <w:tab/>
        <w:t xml:space="preserve">tenha sido punida, pelo período que durar a penalidade, com suspensão de participação em licitação e impedimento de contratar com a administração, com declaração de inidoneidade para licitar ou contratar com a administração pública, com a sanção prevista no inciso II do art. 73 da Lei nº 13.019, de 2014, ou com a sanção prevista no inciso III do art. 73 da Lei nº 13.019, de 2014 (art. 39, </w:t>
      </w:r>
      <w:r w:rsidRPr="00452469">
        <w:rPr>
          <w:rFonts w:ascii="Times New Roman" w:eastAsia="Times New Roman" w:hAnsi="Times New Roman" w:cs="Times New Roman"/>
          <w:i/>
          <w:sz w:val="24"/>
          <w:szCs w:val="24"/>
          <w:lang w:eastAsia="pt-BR"/>
        </w:rPr>
        <w:t>caput</w:t>
      </w:r>
      <w:r w:rsidRPr="00452469">
        <w:rPr>
          <w:rFonts w:ascii="Times New Roman" w:eastAsia="Times New Roman" w:hAnsi="Times New Roman" w:cs="Times New Roman"/>
          <w:sz w:val="24"/>
          <w:szCs w:val="24"/>
          <w:lang w:eastAsia="pt-BR"/>
        </w:rPr>
        <w:t>, inciso V, alíneas “a”, “b”, “c” e “d” da Lei nº 13.019, de 2014);</w:t>
      </w:r>
    </w:p>
    <w:p w:rsidR="008B52DD" w:rsidRPr="00452469" w:rsidRDefault="008B52DD" w:rsidP="00057837">
      <w:pPr>
        <w:autoSpaceDE w:val="0"/>
        <w:spacing w:before="240" w:after="0" w:line="276" w:lineRule="auto"/>
        <w:ind w:firstLine="708"/>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f)</w:t>
      </w:r>
      <w:proofErr w:type="gramEnd"/>
      <w:r w:rsidRPr="00452469">
        <w:rPr>
          <w:rFonts w:ascii="Times New Roman" w:eastAsia="Times New Roman" w:hAnsi="Times New Roman" w:cs="Times New Roman"/>
          <w:sz w:val="24"/>
          <w:szCs w:val="24"/>
          <w:lang w:eastAsia="pt-BR"/>
        </w:rPr>
        <w:tab/>
        <w:t xml:space="preserve">tenha tido contas de parceria julgadas irregulares ou rejeitadas por Tribunal ou Conselho de Contas de qualquer esfera da Federação, em decisão irrecorrível, nos últimos 8 (oito) anos (art. 39, </w:t>
      </w:r>
      <w:r w:rsidRPr="00452469">
        <w:rPr>
          <w:rFonts w:ascii="Times New Roman" w:eastAsia="Times New Roman" w:hAnsi="Times New Roman" w:cs="Times New Roman"/>
          <w:i/>
          <w:sz w:val="24"/>
          <w:szCs w:val="24"/>
          <w:lang w:eastAsia="pt-BR"/>
        </w:rPr>
        <w:t>caput</w:t>
      </w:r>
      <w:r w:rsidRPr="00452469">
        <w:rPr>
          <w:rFonts w:ascii="Times New Roman" w:eastAsia="Times New Roman" w:hAnsi="Times New Roman" w:cs="Times New Roman"/>
          <w:sz w:val="24"/>
          <w:szCs w:val="24"/>
          <w:lang w:eastAsia="pt-BR"/>
        </w:rPr>
        <w:t>, inciso VI, da Lei nº 13.019, de 2014); ou</w:t>
      </w:r>
    </w:p>
    <w:p w:rsidR="008B52DD" w:rsidRPr="00452469" w:rsidRDefault="008B52DD" w:rsidP="00057837">
      <w:pPr>
        <w:autoSpaceDE w:val="0"/>
        <w:spacing w:before="240" w:after="0" w:line="276" w:lineRule="auto"/>
        <w:ind w:firstLine="708"/>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g)</w:t>
      </w:r>
      <w:proofErr w:type="gramEnd"/>
      <w:r w:rsidRPr="00452469">
        <w:rPr>
          <w:rFonts w:ascii="Times New Roman" w:eastAsia="Times New Roman" w:hAnsi="Times New Roman" w:cs="Times New Roman"/>
          <w:sz w:val="24"/>
          <w:szCs w:val="24"/>
          <w:lang w:eastAsia="pt-BR"/>
        </w:rPr>
        <w:tab/>
        <w:t xml:space="preserve">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2 de junho de 1992 (art. 39, </w:t>
      </w:r>
      <w:r w:rsidRPr="00452469">
        <w:rPr>
          <w:rFonts w:ascii="Times New Roman" w:eastAsia="Times New Roman" w:hAnsi="Times New Roman" w:cs="Times New Roman"/>
          <w:i/>
          <w:sz w:val="24"/>
          <w:szCs w:val="24"/>
          <w:lang w:eastAsia="pt-BR"/>
        </w:rPr>
        <w:t>caput</w:t>
      </w:r>
      <w:r w:rsidRPr="00452469">
        <w:rPr>
          <w:rFonts w:ascii="Times New Roman" w:eastAsia="Times New Roman" w:hAnsi="Times New Roman" w:cs="Times New Roman"/>
          <w:sz w:val="24"/>
          <w:szCs w:val="24"/>
          <w:lang w:eastAsia="pt-BR"/>
        </w:rPr>
        <w:t>, inciso VII, da Lei nº 13.019, de 2014).</w:t>
      </w:r>
    </w:p>
    <w:p w:rsidR="008B52DD" w:rsidRPr="00452469" w:rsidRDefault="008B52DD" w:rsidP="00057837">
      <w:pPr>
        <w:autoSpaceDE w:val="0"/>
        <w:spacing w:before="240" w:after="0" w:line="276" w:lineRule="auto"/>
        <w:ind w:left="3402"/>
        <w:jc w:val="both"/>
        <w:rPr>
          <w:rFonts w:ascii="Times New Roman" w:eastAsia="Times New Roman" w:hAnsi="Times New Roman" w:cs="Times New Roman"/>
          <w:sz w:val="24"/>
          <w:szCs w:val="24"/>
          <w:lang w:eastAsia="pt-BR"/>
        </w:rPr>
      </w:pPr>
    </w:p>
    <w:p w:rsidR="008B52DD" w:rsidRPr="00452469" w:rsidRDefault="008B52DD" w:rsidP="00057837">
      <w:pPr>
        <w:widowControl w:val="0"/>
        <w:tabs>
          <w:tab w:val="left" w:pos="567"/>
        </w:tabs>
        <w:autoSpaceDE w:val="0"/>
        <w:spacing w:before="240" w:after="0" w:line="276" w:lineRule="auto"/>
        <w:jc w:val="both"/>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b/>
          <w:sz w:val="24"/>
          <w:szCs w:val="24"/>
          <w:lang w:eastAsia="pt-BR"/>
        </w:rPr>
        <w:t xml:space="preserve">6. </w:t>
      </w:r>
      <w:r w:rsidRPr="00452469">
        <w:rPr>
          <w:rFonts w:ascii="Times New Roman" w:eastAsia="Times New Roman" w:hAnsi="Times New Roman" w:cs="Times New Roman"/>
          <w:b/>
          <w:sz w:val="24"/>
          <w:szCs w:val="24"/>
          <w:lang w:eastAsia="pt-BR"/>
        </w:rPr>
        <w:tab/>
        <w:t>COMISSÃO DE SELEÇÃO</w:t>
      </w:r>
    </w:p>
    <w:p w:rsidR="0022444F" w:rsidRPr="00452469" w:rsidRDefault="008B52DD" w:rsidP="0022444F">
      <w:pPr>
        <w:widowControl w:val="0"/>
        <w:tabs>
          <w:tab w:val="left" w:pos="567"/>
        </w:tabs>
        <w:autoSpaceDE w:val="0"/>
        <w:spacing w:before="120" w:after="120"/>
        <w:jc w:val="both"/>
        <w:rPr>
          <w:rFonts w:ascii="Times New Roman" w:hAnsi="Times New Roman" w:cs="Times New Roman"/>
          <w:sz w:val="24"/>
          <w:szCs w:val="24"/>
        </w:rPr>
      </w:pPr>
      <w:r w:rsidRPr="00452469">
        <w:rPr>
          <w:rFonts w:ascii="Times New Roman" w:eastAsia="Times New Roman" w:hAnsi="Times New Roman" w:cs="Times New Roman"/>
          <w:b/>
          <w:sz w:val="24"/>
          <w:szCs w:val="24"/>
          <w:lang w:eastAsia="pt-BR"/>
        </w:rPr>
        <w:t>6.1</w:t>
      </w:r>
      <w:r w:rsidRPr="00452469">
        <w:rPr>
          <w:rFonts w:ascii="Times New Roman" w:eastAsia="Times New Roman" w:hAnsi="Times New Roman" w:cs="Times New Roman"/>
          <w:sz w:val="24"/>
          <w:szCs w:val="24"/>
          <w:lang w:eastAsia="pt-BR"/>
        </w:rPr>
        <w:t xml:space="preserve">. A Comissão de Seleção é o órgão colegiado destinado a processar e julgar o </w:t>
      </w:r>
      <w:r w:rsidRPr="00452469">
        <w:rPr>
          <w:rFonts w:ascii="Times New Roman" w:eastAsia="Times New Roman" w:hAnsi="Times New Roman" w:cs="Times New Roman"/>
          <w:sz w:val="24"/>
          <w:szCs w:val="24"/>
          <w:lang w:eastAsia="pt-BR"/>
        </w:rPr>
        <w:lastRenderedPageBreak/>
        <w:t xml:space="preserve">presente chamamento público, </w:t>
      </w:r>
      <w:r w:rsidR="0022444F" w:rsidRPr="00452469">
        <w:rPr>
          <w:rFonts w:ascii="Times New Roman" w:eastAsia="Times New Roman" w:hAnsi="Times New Roman" w:cs="Times New Roman"/>
          <w:sz w:val="24"/>
          <w:szCs w:val="24"/>
          <w:lang w:eastAsia="pt-BR"/>
        </w:rPr>
        <w:t>a ser constituída na forma de</w:t>
      </w:r>
      <w:r w:rsidRPr="00452469">
        <w:rPr>
          <w:rFonts w:ascii="Times New Roman" w:eastAsia="Times New Roman" w:hAnsi="Times New Roman" w:cs="Times New Roman"/>
          <w:sz w:val="24"/>
          <w:szCs w:val="24"/>
          <w:lang w:eastAsia="pt-BR"/>
        </w:rPr>
        <w:t xml:space="preserve"> </w:t>
      </w:r>
      <w:r w:rsidR="0022444F" w:rsidRPr="00452469">
        <w:rPr>
          <w:rFonts w:ascii="Times New Roman" w:eastAsia="Times New Roman" w:hAnsi="Times New Roman" w:cs="Times New Roman"/>
          <w:sz w:val="24"/>
          <w:szCs w:val="24"/>
          <w:lang w:eastAsia="pt-BR"/>
        </w:rPr>
        <w:t>p</w:t>
      </w:r>
      <w:r w:rsidRPr="00452469">
        <w:rPr>
          <w:rFonts w:ascii="Times New Roman" w:eastAsia="Times New Roman" w:hAnsi="Times New Roman" w:cs="Times New Roman"/>
          <w:sz w:val="24"/>
          <w:szCs w:val="24"/>
          <w:lang w:eastAsia="pt-BR"/>
        </w:rPr>
        <w:t xml:space="preserve">ortaria </w:t>
      </w:r>
      <w:r w:rsidR="0022444F" w:rsidRPr="00452469">
        <w:rPr>
          <w:rFonts w:ascii="Times New Roman" w:eastAsia="Times New Roman" w:hAnsi="Times New Roman" w:cs="Times New Roman"/>
          <w:sz w:val="24"/>
          <w:szCs w:val="24"/>
          <w:lang w:eastAsia="pt-BR"/>
        </w:rPr>
        <w:t>a ser</w:t>
      </w:r>
      <w:r w:rsidRPr="00452469">
        <w:rPr>
          <w:rFonts w:ascii="Times New Roman" w:eastAsia="Times New Roman" w:hAnsi="Times New Roman" w:cs="Times New Roman"/>
          <w:sz w:val="24"/>
          <w:szCs w:val="24"/>
          <w:lang w:eastAsia="pt-BR"/>
        </w:rPr>
        <w:t xml:space="preserve"> publicada </w:t>
      </w:r>
      <w:r w:rsidR="0022444F" w:rsidRPr="00452469">
        <w:rPr>
          <w:rFonts w:ascii="Times New Roman" w:hAnsi="Times New Roman" w:cs="Times New Roman"/>
          <w:sz w:val="24"/>
          <w:szCs w:val="24"/>
        </w:rPr>
        <w:t xml:space="preserve">previamente à etapa de avaliação das propostas. </w:t>
      </w:r>
    </w:p>
    <w:p w:rsidR="008B52DD" w:rsidRPr="00452469" w:rsidRDefault="008B52DD" w:rsidP="00057837">
      <w:pPr>
        <w:widowControl w:val="0"/>
        <w:tabs>
          <w:tab w:val="left" w:pos="567"/>
        </w:tabs>
        <w:autoSpaceDE w:val="0"/>
        <w:spacing w:before="240" w:after="0" w:line="276" w:lineRule="auto"/>
        <w:jc w:val="both"/>
        <w:rPr>
          <w:rFonts w:ascii="Times New Roman" w:eastAsia="Times New Roman" w:hAnsi="Times New Roman" w:cs="Times New Roman"/>
          <w:color w:val="000000"/>
          <w:sz w:val="24"/>
          <w:szCs w:val="24"/>
          <w:lang w:eastAsia="pt-BR"/>
        </w:rPr>
      </w:pPr>
      <w:r w:rsidRPr="00452469">
        <w:rPr>
          <w:rFonts w:ascii="Times New Roman" w:eastAsia="Times New Roman" w:hAnsi="Times New Roman" w:cs="Times New Roman"/>
          <w:b/>
          <w:sz w:val="24"/>
          <w:szCs w:val="24"/>
          <w:lang w:eastAsia="pt-BR"/>
        </w:rPr>
        <w:t>6.2.</w:t>
      </w:r>
      <w:r w:rsidRPr="00452469">
        <w:rPr>
          <w:rFonts w:ascii="Times New Roman" w:eastAsia="Times New Roman" w:hAnsi="Times New Roman" w:cs="Times New Roman"/>
          <w:b/>
          <w:sz w:val="24"/>
          <w:szCs w:val="24"/>
          <w:lang w:eastAsia="pt-BR"/>
        </w:rPr>
        <w:tab/>
      </w:r>
      <w:r w:rsidRPr="00452469">
        <w:rPr>
          <w:rFonts w:ascii="Times New Roman" w:eastAsia="Times New Roman" w:hAnsi="Times New Roman" w:cs="Times New Roman"/>
          <w:color w:val="000000"/>
          <w:sz w:val="24"/>
          <w:szCs w:val="24"/>
          <w:lang w:eastAsia="pt-BR"/>
        </w:rPr>
        <w:t xml:space="preserve">Deverá se declarar impedido membro da Comissão de Seleção que tenha participado, nos últimos </w:t>
      </w:r>
      <w:r w:rsidR="00986CB6" w:rsidRPr="00452469">
        <w:rPr>
          <w:rFonts w:ascii="Times New Roman" w:eastAsia="Times New Roman" w:hAnsi="Times New Roman" w:cs="Times New Roman"/>
          <w:color w:val="000000"/>
          <w:sz w:val="24"/>
          <w:szCs w:val="24"/>
          <w:lang w:eastAsia="pt-BR"/>
        </w:rPr>
        <w:t>0</w:t>
      </w:r>
      <w:r w:rsidRPr="00452469">
        <w:rPr>
          <w:rFonts w:ascii="Times New Roman" w:eastAsia="Times New Roman" w:hAnsi="Times New Roman" w:cs="Times New Roman"/>
          <w:color w:val="000000"/>
          <w:sz w:val="24"/>
          <w:szCs w:val="24"/>
          <w:lang w:eastAsia="pt-BR"/>
        </w:rPr>
        <w:t xml:space="preserve">5 (cinco) anos, contados da publicação do presente Edital, </w:t>
      </w:r>
      <w:r w:rsidRPr="00452469">
        <w:rPr>
          <w:rFonts w:ascii="Times New Roman" w:eastAsia="Times New Roman" w:hAnsi="Times New Roman" w:cs="Times New Roman"/>
          <w:color w:val="000000"/>
          <w:spacing w:val="-4"/>
          <w:sz w:val="24"/>
          <w:szCs w:val="24"/>
          <w:lang w:eastAsia="pt-BR"/>
        </w:rPr>
        <w:t xml:space="preserve">como associado, cooperado, dirigente, conselheiro ou empregado de qualquer OSC participante do chamamento público, ou cuja </w:t>
      </w:r>
      <w:r w:rsidRPr="00452469">
        <w:rPr>
          <w:rFonts w:ascii="Times New Roman" w:eastAsia="Times New Roman" w:hAnsi="Times New Roman" w:cs="Times New Roman"/>
          <w:color w:val="000000"/>
          <w:sz w:val="24"/>
          <w:szCs w:val="24"/>
          <w:lang w:eastAsia="pt-BR"/>
        </w:rPr>
        <w:t>atuação no processo de seleção configure conflito de interesse, nos termos da Lei nº 12.813, de 16 de maio de 2013 (art. 27, §§ 2º e 3º, da Lei nº 13.019, de 2014).</w:t>
      </w:r>
    </w:p>
    <w:p w:rsidR="008B52DD" w:rsidRPr="00452469" w:rsidRDefault="008B52DD" w:rsidP="00057837">
      <w:pPr>
        <w:widowControl w:val="0"/>
        <w:tabs>
          <w:tab w:val="left" w:pos="567"/>
        </w:tabs>
        <w:autoSpaceDE w:val="0"/>
        <w:spacing w:before="240" w:after="0" w:line="276" w:lineRule="auto"/>
        <w:jc w:val="both"/>
        <w:rPr>
          <w:rFonts w:ascii="Times New Roman" w:eastAsia="Times New Roman" w:hAnsi="Times New Roman" w:cs="Times New Roman"/>
          <w:color w:val="000000"/>
          <w:sz w:val="24"/>
          <w:szCs w:val="24"/>
          <w:lang w:eastAsia="pt-BR"/>
        </w:rPr>
      </w:pPr>
      <w:r w:rsidRPr="00452469">
        <w:rPr>
          <w:rFonts w:ascii="Times New Roman" w:eastAsia="Times New Roman" w:hAnsi="Times New Roman" w:cs="Times New Roman"/>
          <w:b/>
          <w:color w:val="000000"/>
          <w:sz w:val="24"/>
          <w:szCs w:val="24"/>
          <w:lang w:eastAsia="pt-BR"/>
        </w:rPr>
        <w:t>6.3.</w:t>
      </w:r>
      <w:r w:rsidRPr="00452469">
        <w:rPr>
          <w:rFonts w:ascii="Times New Roman" w:eastAsia="Times New Roman" w:hAnsi="Times New Roman" w:cs="Times New Roman"/>
          <w:color w:val="000000"/>
          <w:sz w:val="24"/>
          <w:szCs w:val="24"/>
          <w:lang w:eastAsia="pt-BR"/>
        </w:rPr>
        <w:t xml:space="preserve"> </w:t>
      </w:r>
      <w:r w:rsidRPr="00452469">
        <w:rPr>
          <w:rFonts w:ascii="Times New Roman" w:eastAsia="Times New Roman" w:hAnsi="Times New Roman" w:cs="Times New Roman"/>
          <w:color w:val="000000"/>
          <w:sz w:val="24"/>
          <w:szCs w:val="24"/>
          <w:lang w:eastAsia="pt-BR"/>
        </w:rPr>
        <w:tab/>
        <w:t>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(art. 27, §§ 1º a 3º, da Lei nº 13.019, de 2014).</w:t>
      </w:r>
    </w:p>
    <w:p w:rsidR="008B52DD" w:rsidRPr="00452469" w:rsidRDefault="008B52DD" w:rsidP="00057837">
      <w:pPr>
        <w:widowControl w:val="0"/>
        <w:tabs>
          <w:tab w:val="left" w:pos="567"/>
        </w:tabs>
        <w:autoSpaceDE w:val="0"/>
        <w:spacing w:before="240" w:after="0" w:line="276" w:lineRule="auto"/>
        <w:jc w:val="both"/>
        <w:rPr>
          <w:rFonts w:ascii="Times New Roman" w:eastAsia="Times New Roman" w:hAnsi="Times New Roman" w:cs="Times New Roman"/>
          <w:color w:val="000000"/>
          <w:sz w:val="24"/>
          <w:szCs w:val="24"/>
          <w:lang w:eastAsia="ar-SA"/>
        </w:rPr>
      </w:pPr>
      <w:r w:rsidRPr="00452469">
        <w:rPr>
          <w:rFonts w:ascii="Times New Roman" w:eastAsia="Times New Roman" w:hAnsi="Times New Roman" w:cs="Times New Roman"/>
          <w:b/>
          <w:color w:val="000000"/>
          <w:sz w:val="24"/>
          <w:szCs w:val="24"/>
          <w:lang w:eastAsia="pt-BR"/>
        </w:rPr>
        <w:t>6.4.</w:t>
      </w:r>
      <w:r w:rsidRPr="00452469">
        <w:rPr>
          <w:rFonts w:ascii="Times New Roman" w:eastAsia="Times New Roman" w:hAnsi="Times New Roman" w:cs="Times New Roman"/>
          <w:color w:val="000000"/>
          <w:sz w:val="24"/>
          <w:szCs w:val="24"/>
          <w:lang w:eastAsia="pt-BR"/>
        </w:rPr>
        <w:t xml:space="preserve"> </w:t>
      </w:r>
      <w:r w:rsidRPr="00452469">
        <w:rPr>
          <w:rFonts w:ascii="Times New Roman" w:eastAsia="Times New Roman" w:hAnsi="Times New Roman" w:cs="Times New Roman"/>
          <w:color w:val="000000"/>
          <w:sz w:val="24"/>
          <w:szCs w:val="24"/>
          <w:lang w:eastAsia="pt-BR"/>
        </w:rPr>
        <w:tab/>
        <w:t>Para subsidiar seus trabalhos, a Comissão de Seleção poderá solicitar assessoramento técnico de especialista que não seja membro desse colegiado.</w:t>
      </w:r>
    </w:p>
    <w:p w:rsidR="008B52DD" w:rsidRPr="00452469" w:rsidRDefault="008B52DD" w:rsidP="00057837">
      <w:pPr>
        <w:widowControl w:val="0"/>
        <w:tabs>
          <w:tab w:val="left" w:pos="567"/>
        </w:tabs>
        <w:autoSpaceDE w:val="0"/>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color w:val="000000"/>
          <w:sz w:val="24"/>
          <w:szCs w:val="24"/>
          <w:lang w:eastAsia="pt-BR"/>
        </w:rPr>
        <w:t>6.</w:t>
      </w:r>
      <w:r w:rsidR="00BA308F" w:rsidRPr="00452469">
        <w:rPr>
          <w:rFonts w:ascii="Times New Roman" w:eastAsia="Times New Roman" w:hAnsi="Times New Roman" w:cs="Times New Roman"/>
          <w:b/>
          <w:color w:val="000000"/>
          <w:sz w:val="24"/>
          <w:szCs w:val="24"/>
          <w:lang w:eastAsia="pt-BR"/>
        </w:rPr>
        <w:t>5</w:t>
      </w:r>
      <w:r w:rsidRPr="00452469">
        <w:rPr>
          <w:rFonts w:ascii="Times New Roman" w:eastAsia="Times New Roman" w:hAnsi="Times New Roman" w:cs="Times New Roman"/>
          <w:b/>
          <w:color w:val="000000"/>
          <w:sz w:val="24"/>
          <w:szCs w:val="24"/>
          <w:lang w:eastAsia="pt-BR"/>
        </w:rPr>
        <w:t>.</w:t>
      </w:r>
      <w:r w:rsidRPr="00452469">
        <w:rPr>
          <w:rFonts w:ascii="Times New Roman" w:eastAsia="Times New Roman" w:hAnsi="Times New Roman" w:cs="Times New Roman"/>
          <w:color w:val="000000"/>
          <w:sz w:val="24"/>
          <w:szCs w:val="24"/>
          <w:lang w:eastAsia="pt-BR"/>
        </w:rPr>
        <w:t xml:space="preserve"> </w:t>
      </w:r>
      <w:r w:rsidRPr="00452469">
        <w:rPr>
          <w:rFonts w:ascii="Times New Roman" w:eastAsia="Times New Roman" w:hAnsi="Times New Roman" w:cs="Times New Roman"/>
          <w:color w:val="000000"/>
          <w:sz w:val="24"/>
          <w:szCs w:val="24"/>
          <w:lang w:eastAsia="pt-BR"/>
        </w:rPr>
        <w:tab/>
        <w:t xml:space="preserve">A Comissão de Seleção poderá realizar, a qualquer tempo, diligências para verificar a autenticidade das informações e documentos apresentados pelas entidades concorrentes ou para esclarecer dúvidas e omissões. </w:t>
      </w:r>
      <w:r w:rsidRPr="00452469">
        <w:rPr>
          <w:rFonts w:ascii="Times New Roman" w:eastAsia="Times New Roman" w:hAnsi="Times New Roman" w:cs="Times New Roman"/>
          <w:sz w:val="24"/>
          <w:szCs w:val="24"/>
          <w:lang w:eastAsia="pt-BR"/>
        </w:rPr>
        <w:t>Em qualquer situação, devem ser observados os princípios da isonomia, da impessoalidade e da transparência.</w:t>
      </w:r>
    </w:p>
    <w:p w:rsidR="008B52DD" w:rsidRPr="00452469" w:rsidRDefault="000441A9" w:rsidP="00057837">
      <w:pPr>
        <w:autoSpaceDE w:val="0"/>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6.6.</w:t>
      </w:r>
      <w:r w:rsidRPr="00452469">
        <w:rPr>
          <w:rFonts w:ascii="Times New Roman" w:eastAsia="Times New Roman" w:hAnsi="Times New Roman" w:cs="Times New Roman"/>
          <w:sz w:val="24"/>
          <w:szCs w:val="24"/>
          <w:lang w:eastAsia="pt-BR"/>
        </w:rPr>
        <w:t xml:space="preserve"> </w:t>
      </w:r>
      <w:r w:rsidRPr="00452469">
        <w:rPr>
          <w:rFonts w:ascii="Times New Roman" w:eastAsia="Times New Roman" w:hAnsi="Times New Roman" w:cs="Times New Roman"/>
          <w:sz w:val="24"/>
          <w:szCs w:val="24"/>
          <w:lang w:eastAsia="pt-BR"/>
        </w:rPr>
        <w:tab/>
        <w:t>Fica vedada a participação em rede de OSC “executante e não celebrante” que tenha mantido relação jurídica com, no mínimo, um dos integrantes da Comissão de Seleção responsável pelo chamamento público que resultou na celebração da parceria.</w:t>
      </w:r>
    </w:p>
    <w:p w:rsidR="007279BA" w:rsidRPr="00452469" w:rsidRDefault="007279BA" w:rsidP="00127A07">
      <w:pPr>
        <w:autoSpaceDE w:val="0"/>
        <w:spacing w:after="0" w:line="276" w:lineRule="auto"/>
        <w:jc w:val="both"/>
        <w:rPr>
          <w:rFonts w:ascii="Times New Roman" w:eastAsia="Times New Roman" w:hAnsi="Times New Roman" w:cs="Times New Roman"/>
          <w:sz w:val="24"/>
          <w:szCs w:val="24"/>
          <w:lang w:eastAsia="pt-BR"/>
        </w:rPr>
      </w:pPr>
    </w:p>
    <w:p w:rsidR="008B52DD" w:rsidRPr="00452469" w:rsidRDefault="008B52DD" w:rsidP="00057837">
      <w:pPr>
        <w:widowControl w:val="0"/>
        <w:tabs>
          <w:tab w:val="left" w:pos="567"/>
        </w:tabs>
        <w:autoSpaceDE w:val="0"/>
        <w:spacing w:before="240" w:after="0" w:line="276" w:lineRule="auto"/>
        <w:jc w:val="both"/>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b/>
          <w:sz w:val="24"/>
          <w:szCs w:val="24"/>
          <w:lang w:eastAsia="pt-BR"/>
        </w:rPr>
        <w:t xml:space="preserve">7. </w:t>
      </w:r>
      <w:r w:rsidRPr="00452469">
        <w:rPr>
          <w:rFonts w:ascii="Times New Roman" w:eastAsia="Times New Roman" w:hAnsi="Times New Roman" w:cs="Times New Roman"/>
          <w:b/>
          <w:sz w:val="24"/>
          <w:szCs w:val="24"/>
          <w:lang w:eastAsia="pt-BR"/>
        </w:rPr>
        <w:tab/>
        <w:t>DA FASE DE SELEÇÃO</w:t>
      </w:r>
    </w:p>
    <w:p w:rsidR="008B52DD" w:rsidRPr="00452469" w:rsidRDefault="008B52DD" w:rsidP="00057837">
      <w:pPr>
        <w:widowControl w:val="0"/>
        <w:tabs>
          <w:tab w:val="left" w:pos="567"/>
        </w:tabs>
        <w:autoSpaceDE w:val="0"/>
        <w:spacing w:before="240" w:after="0" w:line="276" w:lineRule="auto"/>
        <w:jc w:val="both"/>
        <w:rPr>
          <w:rFonts w:ascii="Times New Roman" w:eastAsia="Times New Roman" w:hAnsi="Times New Roman" w:cs="Times New Roman"/>
          <w:color w:val="000000"/>
          <w:sz w:val="24"/>
          <w:szCs w:val="24"/>
          <w:lang w:eastAsia="pt-BR"/>
        </w:rPr>
      </w:pPr>
      <w:r w:rsidRPr="00452469">
        <w:rPr>
          <w:rFonts w:ascii="Times New Roman" w:eastAsia="Times New Roman" w:hAnsi="Times New Roman" w:cs="Times New Roman"/>
          <w:b/>
          <w:sz w:val="24"/>
          <w:szCs w:val="24"/>
          <w:lang w:eastAsia="pt-BR"/>
        </w:rPr>
        <w:t>7.1.</w:t>
      </w:r>
      <w:r w:rsidRPr="00452469">
        <w:rPr>
          <w:rFonts w:ascii="Times New Roman" w:eastAsia="Times New Roman" w:hAnsi="Times New Roman" w:cs="Times New Roman"/>
          <w:b/>
          <w:sz w:val="24"/>
          <w:szCs w:val="24"/>
          <w:lang w:eastAsia="pt-BR"/>
        </w:rPr>
        <w:tab/>
      </w:r>
      <w:r w:rsidRPr="00452469">
        <w:rPr>
          <w:rFonts w:ascii="Times New Roman" w:eastAsia="Times New Roman" w:hAnsi="Times New Roman" w:cs="Times New Roman"/>
          <w:sz w:val="24"/>
          <w:szCs w:val="24"/>
          <w:lang w:eastAsia="pt-BR"/>
        </w:rPr>
        <w:t xml:space="preserve">A fase de </w:t>
      </w:r>
      <w:r w:rsidRPr="00452469">
        <w:rPr>
          <w:rFonts w:ascii="Times New Roman" w:eastAsia="Times New Roman" w:hAnsi="Times New Roman" w:cs="Times New Roman"/>
          <w:color w:val="000000"/>
          <w:sz w:val="24"/>
          <w:szCs w:val="24"/>
          <w:lang w:eastAsia="pt-BR"/>
        </w:rPr>
        <w:t>seleção observará as seguintes etapas:</w:t>
      </w:r>
    </w:p>
    <w:p w:rsidR="00FF4EF3" w:rsidRPr="00452469" w:rsidRDefault="00FF4EF3" w:rsidP="003C4EA5">
      <w:pPr>
        <w:widowControl w:val="0"/>
        <w:tabs>
          <w:tab w:val="left" w:pos="567"/>
        </w:tabs>
        <w:autoSpaceDE w:val="0"/>
        <w:spacing w:after="0" w:line="276" w:lineRule="auto"/>
        <w:jc w:val="both"/>
        <w:rPr>
          <w:rFonts w:ascii="Times New Roman" w:eastAsia="Times New Roman" w:hAnsi="Times New Roman" w:cs="Times New Roman"/>
          <w:color w:val="000000"/>
          <w:sz w:val="24"/>
          <w:szCs w:val="24"/>
          <w:lang w:eastAsia="pt-B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0"/>
        <w:gridCol w:w="4928"/>
        <w:gridCol w:w="2512"/>
      </w:tblGrid>
      <w:tr w:rsidR="00FF4EF3" w:rsidRPr="00452469" w:rsidTr="00A2420B">
        <w:tc>
          <w:tcPr>
            <w:tcW w:w="8470" w:type="dxa"/>
            <w:gridSpan w:val="3"/>
            <w:tcBorders>
              <w:top w:val="single" w:sz="4" w:space="0" w:color="auto"/>
              <w:left w:val="single" w:sz="4" w:space="0" w:color="auto"/>
              <w:bottom w:val="single" w:sz="4" w:space="0" w:color="auto"/>
              <w:right w:val="single" w:sz="4" w:space="0" w:color="auto"/>
            </w:tcBorders>
          </w:tcPr>
          <w:p w:rsidR="00FF4EF3" w:rsidRPr="00452469" w:rsidRDefault="00FF4EF3" w:rsidP="00217301">
            <w:pPr>
              <w:widowControl w:val="0"/>
              <w:tabs>
                <w:tab w:val="left" w:pos="567"/>
              </w:tabs>
              <w:autoSpaceDE w:val="0"/>
              <w:spacing w:after="0" w:line="240" w:lineRule="auto"/>
              <w:jc w:val="center"/>
              <w:rPr>
                <w:rFonts w:ascii="Times New Roman" w:eastAsia="Times New Roman" w:hAnsi="Times New Roman" w:cs="Times New Roman"/>
                <w:b/>
                <w:color w:val="000000"/>
                <w:sz w:val="24"/>
                <w:szCs w:val="24"/>
                <w:lang w:eastAsia="pt-BR"/>
              </w:rPr>
            </w:pPr>
            <w:r w:rsidRPr="00452469">
              <w:rPr>
                <w:rFonts w:ascii="Times New Roman" w:eastAsia="Times New Roman" w:hAnsi="Times New Roman" w:cs="Times New Roman"/>
                <w:b/>
                <w:color w:val="000000"/>
                <w:sz w:val="24"/>
                <w:szCs w:val="24"/>
                <w:lang w:eastAsia="pt-BR"/>
              </w:rPr>
              <w:t>TABELA 1: ETAPAS DE SELEÇÃO</w:t>
            </w:r>
          </w:p>
        </w:tc>
      </w:tr>
      <w:tr w:rsidR="008B52DD" w:rsidRPr="00452469" w:rsidTr="008B3D36">
        <w:tc>
          <w:tcPr>
            <w:tcW w:w="0" w:type="auto"/>
            <w:tcBorders>
              <w:top w:val="single" w:sz="4" w:space="0" w:color="auto"/>
              <w:left w:val="single" w:sz="4" w:space="0" w:color="auto"/>
              <w:bottom w:val="single" w:sz="4" w:space="0" w:color="auto"/>
              <w:right w:val="single" w:sz="4" w:space="0" w:color="auto"/>
            </w:tcBorders>
            <w:hideMark/>
          </w:tcPr>
          <w:p w:rsidR="008B52DD" w:rsidRPr="00452469" w:rsidRDefault="008B52DD" w:rsidP="00217301">
            <w:pPr>
              <w:widowControl w:val="0"/>
              <w:tabs>
                <w:tab w:val="left" w:pos="567"/>
              </w:tabs>
              <w:autoSpaceDE w:val="0"/>
              <w:spacing w:after="0" w:line="240" w:lineRule="auto"/>
              <w:jc w:val="center"/>
              <w:rPr>
                <w:rFonts w:ascii="Times New Roman" w:eastAsia="Times New Roman" w:hAnsi="Times New Roman" w:cs="Times New Roman"/>
                <w:b/>
                <w:color w:val="000000"/>
                <w:sz w:val="24"/>
                <w:szCs w:val="24"/>
                <w:lang w:eastAsia="pt-BR"/>
              </w:rPr>
            </w:pPr>
            <w:r w:rsidRPr="00452469">
              <w:rPr>
                <w:rFonts w:ascii="Times New Roman" w:eastAsia="Times New Roman" w:hAnsi="Times New Roman" w:cs="Times New Roman"/>
                <w:b/>
                <w:color w:val="000000"/>
                <w:sz w:val="24"/>
                <w:szCs w:val="24"/>
                <w:lang w:eastAsia="pt-BR"/>
              </w:rPr>
              <w:t>ETAPA</w:t>
            </w:r>
          </w:p>
        </w:tc>
        <w:tc>
          <w:tcPr>
            <w:tcW w:w="4928" w:type="dxa"/>
            <w:tcBorders>
              <w:top w:val="single" w:sz="4" w:space="0" w:color="auto"/>
              <w:left w:val="single" w:sz="4" w:space="0" w:color="auto"/>
              <w:bottom w:val="single" w:sz="4" w:space="0" w:color="auto"/>
              <w:right w:val="single" w:sz="4" w:space="0" w:color="auto"/>
            </w:tcBorders>
            <w:hideMark/>
          </w:tcPr>
          <w:p w:rsidR="008B52DD" w:rsidRPr="00452469" w:rsidRDefault="008B52DD" w:rsidP="00217301">
            <w:pPr>
              <w:widowControl w:val="0"/>
              <w:tabs>
                <w:tab w:val="left" w:pos="567"/>
              </w:tabs>
              <w:autoSpaceDE w:val="0"/>
              <w:spacing w:after="0" w:line="240" w:lineRule="auto"/>
              <w:jc w:val="both"/>
              <w:rPr>
                <w:rFonts w:ascii="Times New Roman" w:eastAsia="Times New Roman" w:hAnsi="Times New Roman" w:cs="Times New Roman"/>
                <w:b/>
                <w:color w:val="000000"/>
                <w:sz w:val="24"/>
                <w:szCs w:val="24"/>
                <w:lang w:eastAsia="pt-BR"/>
              </w:rPr>
            </w:pPr>
            <w:r w:rsidRPr="00452469">
              <w:rPr>
                <w:rFonts w:ascii="Times New Roman" w:eastAsia="Times New Roman" w:hAnsi="Times New Roman" w:cs="Times New Roman"/>
                <w:b/>
                <w:color w:val="000000"/>
                <w:sz w:val="24"/>
                <w:szCs w:val="24"/>
                <w:lang w:eastAsia="pt-BR"/>
              </w:rPr>
              <w:t>DESCRIÇÃO DA ETAPA</w:t>
            </w:r>
          </w:p>
        </w:tc>
        <w:tc>
          <w:tcPr>
            <w:tcW w:w="2512" w:type="dxa"/>
            <w:tcBorders>
              <w:top w:val="single" w:sz="4" w:space="0" w:color="auto"/>
              <w:left w:val="single" w:sz="4" w:space="0" w:color="auto"/>
              <w:bottom w:val="single" w:sz="4" w:space="0" w:color="auto"/>
              <w:right w:val="single" w:sz="4" w:space="0" w:color="auto"/>
            </w:tcBorders>
            <w:hideMark/>
          </w:tcPr>
          <w:p w:rsidR="008B52DD" w:rsidRPr="00452469" w:rsidRDefault="008B52DD" w:rsidP="00217301">
            <w:pPr>
              <w:widowControl w:val="0"/>
              <w:tabs>
                <w:tab w:val="left" w:pos="567"/>
              </w:tabs>
              <w:autoSpaceDE w:val="0"/>
              <w:spacing w:after="0" w:line="240" w:lineRule="auto"/>
              <w:jc w:val="both"/>
              <w:rPr>
                <w:rFonts w:ascii="Times New Roman" w:eastAsia="Times New Roman" w:hAnsi="Times New Roman" w:cs="Times New Roman"/>
                <w:b/>
                <w:color w:val="000000"/>
                <w:sz w:val="24"/>
                <w:szCs w:val="24"/>
                <w:lang w:eastAsia="pt-BR"/>
              </w:rPr>
            </w:pPr>
            <w:r w:rsidRPr="00452469">
              <w:rPr>
                <w:rFonts w:ascii="Times New Roman" w:eastAsia="Times New Roman" w:hAnsi="Times New Roman" w:cs="Times New Roman"/>
                <w:b/>
                <w:color w:val="000000"/>
                <w:sz w:val="24"/>
                <w:szCs w:val="24"/>
                <w:lang w:eastAsia="pt-BR"/>
              </w:rPr>
              <w:t>Datas</w:t>
            </w:r>
          </w:p>
        </w:tc>
      </w:tr>
      <w:tr w:rsidR="008B52DD" w:rsidRPr="00452469" w:rsidTr="008B3D36">
        <w:tc>
          <w:tcPr>
            <w:tcW w:w="0" w:type="auto"/>
            <w:tcBorders>
              <w:top w:val="single" w:sz="4" w:space="0" w:color="auto"/>
              <w:left w:val="single" w:sz="4" w:space="0" w:color="auto"/>
              <w:bottom w:val="single" w:sz="4" w:space="0" w:color="auto"/>
              <w:right w:val="single" w:sz="4" w:space="0" w:color="auto"/>
            </w:tcBorders>
            <w:hideMark/>
          </w:tcPr>
          <w:p w:rsidR="008B52DD" w:rsidRPr="00452469" w:rsidRDefault="008B52DD" w:rsidP="00217301">
            <w:pPr>
              <w:widowControl w:val="0"/>
              <w:tabs>
                <w:tab w:val="left" w:pos="567"/>
              </w:tabs>
              <w:autoSpaceDE w:val="0"/>
              <w:spacing w:after="0" w:line="240" w:lineRule="auto"/>
              <w:jc w:val="center"/>
              <w:rPr>
                <w:rFonts w:ascii="Times New Roman" w:eastAsia="Times New Roman" w:hAnsi="Times New Roman" w:cs="Times New Roman"/>
                <w:b/>
                <w:color w:val="000000"/>
                <w:sz w:val="24"/>
                <w:szCs w:val="24"/>
                <w:lang w:eastAsia="pt-BR"/>
              </w:rPr>
            </w:pPr>
            <w:proofErr w:type="gramStart"/>
            <w:r w:rsidRPr="00452469">
              <w:rPr>
                <w:rFonts w:ascii="Times New Roman" w:eastAsia="Times New Roman" w:hAnsi="Times New Roman" w:cs="Times New Roman"/>
                <w:b/>
                <w:color w:val="000000"/>
                <w:sz w:val="24"/>
                <w:szCs w:val="24"/>
                <w:lang w:eastAsia="pt-BR"/>
              </w:rPr>
              <w:t>1</w:t>
            </w:r>
            <w:proofErr w:type="gramEnd"/>
          </w:p>
        </w:tc>
        <w:tc>
          <w:tcPr>
            <w:tcW w:w="4928" w:type="dxa"/>
            <w:tcBorders>
              <w:top w:val="single" w:sz="4" w:space="0" w:color="auto"/>
              <w:left w:val="single" w:sz="4" w:space="0" w:color="auto"/>
              <w:bottom w:val="single" w:sz="4" w:space="0" w:color="auto"/>
              <w:right w:val="single" w:sz="4" w:space="0" w:color="auto"/>
            </w:tcBorders>
            <w:hideMark/>
          </w:tcPr>
          <w:p w:rsidR="008B52DD" w:rsidRPr="00452469" w:rsidRDefault="008B52DD" w:rsidP="00217301">
            <w:pPr>
              <w:widowControl w:val="0"/>
              <w:tabs>
                <w:tab w:val="left" w:pos="567"/>
              </w:tabs>
              <w:autoSpaceDE w:val="0"/>
              <w:spacing w:after="0" w:line="240" w:lineRule="auto"/>
              <w:jc w:val="both"/>
              <w:rPr>
                <w:rFonts w:ascii="Times New Roman" w:eastAsia="Times New Roman" w:hAnsi="Times New Roman" w:cs="Times New Roman"/>
                <w:color w:val="000000"/>
                <w:sz w:val="24"/>
                <w:szCs w:val="24"/>
                <w:lang w:eastAsia="pt-BR"/>
              </w:rPr>
            </w:pPr>
            <w:r w:rsidRPr="00452469">
              <w:rPr>
                <w:rFonts w:ascii="Times New Roman" w:eastAsia="Times New Roman" w:hAnsi="Times New Roman" w:cs="Times New Roman"/>
                <w:color w:val="000000"/>
                <w:sz w:val="24"/>
                <w:szCs w:val="24"/>
                <w:lang w:eastAsia="pt-BR"/>
              </w:rPr>
              <w:t>Publicação do Edital de Chamamento Público.</w:t>
            </w:r>
          </w:p>
        </w:tc>
        <w:tc>
          <w:tcPr>
            <w:tcW w:w="2512" w:type="dxa"/>
            <w:tcBorders>
              <w:top w:val="single" w:sz="4" w:space="0" w:color="auto"/>
              <w:left w:val="single" w:sz="4" w:space="0" w:color="auto"/>
              <w:bottom w:val="single" w:sz="4" w:space="0" w:color="auto"/>
              <w:right w:val="single" w:sz="4" w:space="0" w:color="auto"/>
            </w:tcBorders>
            <w:hideMark/>
          </w:tcPr>
          <w:p w:rsidR="008B52DD" w:rsidRPr="00F27361" w:rsidRDefault="0082720C" w:rsidP="00217301">
            <w:pPr>
              <w:widowControl w:val="0"/>
              <w:tabs>
                <w:tab w:val="left" w:pos="567"/>
              </w:tabs>
              <w:autoSpaceDE w:val="0"/>
              <w:spacing w:after="0" w:line="240" w:lineRule="auto"/>
              <w:jc w:val="both"/>
              <w:rPr>
                <w:rFonts w:ascii="Times New Roman" w:eastAsia="Times New Roman" w:hAnsi="Times New Roman" w:cs="Times New Roman"/>
                <w:sz w:val="24"/>
                <w:szCs w:val="24"/>
                <w:lang w:eastAsia="pt-BR"/>
              </w:rPr>
            </w:pPr>
            <w:r>
              <w:rPr>
                <w:rFonts w:ascii="Times New Roman" w:hAnsi="Times New Roman" w:cs="Times New Roman"/>
                <w:color w:val="000000"/>
                <w:sz w:val="24"/>
                <w:szCs w:val="24"/>
                <w:lang w:eastAsia="pt-BR"/>
              </w:rPr>
              <w:t>02/09</w:t>
            </w:r>
            <w:r w:rsidR="00F67AB3" w:rsidRPr="00F27361">
              <w:rPr>
                <w:rFonts w:ascii="Times New Roman" w:hAnsi="Times New Roman" w:cs="Times New Roman"/>
                <w:color w:val="000000"/>
                <w:sz w:val="24"/>
                <w:szCs w:val="24"/>
                <w:lang w:eastAsia="pt-BR"/>
              </w:rPr>
              <w:t>/2019</w:t>
            </w:r>
          </w:p>
        </w:tc>
      </w:tr>
      <w:tr w:rsidR="008B52DD" w:rsidRPr="00452469" w:rsidTr="008B3D36">
        <w:tc>
          <w:tcPr>
            <w:tcW w:w="0" w:type="auto"/>
            <w:tcBorders>
              <w:top w:val="single" w:sz="4" w:space="0" w:color="auto"/>
              <w:left w:val="single" w:sz="4" w:space="0" w:color="auto"/>
              <w:bottom w:val="single" w:sz="4" w:space="0" w:color="auto"/>
              <w:right w:val="single" w:sz="4" w:space="0" w:color="auto"/>
            </w:tcBorders>
            <w:hideMark/>
          </w:tcPr>
          <w:p w:rsidR="008B52DD" w:rsidRPr="00452469" w:rsidRDefault="008B52DD" w:rsidP="00217301">
            <w:pPr>
              <w:widowControl w:val="0"/>
              <w:tabs>
                <w:tab w:val="left" w:pos="567"/>
              </w:tabs>
              <w:autoSpaceDE w:val="0"/>
              <w:spacing w:after="0" w:line="240" w:lineRule="auto"/>
              <w:jc w:val="center"/>
              <w:rPr>
                <w:rFonts w:ascii="Times New Roman" w:eastAsia="Times New Roman" w:hAnsi="Times New Roman" w:cs="Times New Roman"/>
                <w:b/>
                <w:color w:val="000000"/>
                <w:sz w:val="24"/>
                <w:szCs w:val="24"/>
                <w:lang w:eastAsia="pt-BR"/>
              </w:rPr>
            </w:pPr>
            <w:proofErr w:type="gramStart"/>
            <w:r w:rsidRPr="00452469">
              <w:rPr>
                <w:rFonts w:ascii="Times New Roman" w:eastAsia="Times New Roman" w:hAnsi="Times New Roman" w:cs="Times New Roman"/>
                <w:b/>
                <w:color w:val="000000"/>
                <w:sz w:val="24"/>
                <w:szCs w:val="24"/>
                <w:lang w:eastAsia="pt-BR"/>
              </w:rPr>
              <w:t>2</w:t>
            </w:r>
            <w:proofErr w:type="gramEnd"/>
          </w:p>
        </w:tc>
        <w:tc>
          <w:tcPr>
            <w:tcW w:w="4928" w:type="dxa"/>
            <w:tcBorders>
              <w:top w:val="single" w:sz="4" w:space="0" w:color="auto"/>
              <w:left w:val="single" w:sz="4" w:space="0" w:color="auto"/>
              <w:bottom w:val="single" w:sz="4" w:space="0" w:color="auto"/>
              <w:right w:val="single" w:sz="4" w:space="0" w:color="auto"/>
            </w:tcBorders>
            <w:hideMark/>
          </w:tcPr>
          <w:p w:rsidR="008B52DD" w:rsidRPr="00452469" w:rsidRDefault="008B52DD" w:rsidP="00217301">
            <w:pPr>
              <w:widowControl w:val="0"/>
              <w:tabs>
                <w:tab w:val="left" w:pos="567"/>
              </w:tabs>
              <w:autoSpaceDE w:val="0"/>
              <w:spacing w:after="0" w:line="240" w:lineRule="auto"/>
              <w:jc w:val="both"/>
              <w:rPr>
                <w:rFonts w:ascii="Times New Roman" w:eastAsia="Times New Roman" w:hAnsi="Times New Roman" w:cs="Times New Roman"/>
                <w:color w:val="000000"/>
                <w:sz w:val="24"/>
                <w:szCs w:val="24"/>
                <w:lang w:eastAsia="pt-BR"/>
              </w:rPr>
            </w:pPr>
            <w:r w:rsidRPr="00452469">
              <w:rPr>
                <w:rFonts w:ascii="Times New Roman" w:eastAsia="Times New Roman" w:hAnsi="Times New Roman" w:cs="Times New Roman"/>
                <w:color w:val="000000"/>
                <w:sz w:val="24"/>
                <w:szCs w:val="24"/>
                <w:lang w:eastAsia="pt-BR"/>
              </w:rPr>
              <w:t xml:space="preserve">Envio das propostas pelas </w:t>
            </w:r>
            <w:proofErr w:type="spellStart"/>
            <w:r w:rsidRPr="00452469">
              <w:rPr>
                <w:rFonts w:ascii="Times New Roman" w:eastAsia="Times New Roman" w:hAnsi="Times New Roman" w:cs="Times New Roman"/>
                <w:color w:val="000000"/>
                <w:sz w:val="24"/>
                <w:szCs w:val="24"/>
                <w:lang w:eastAsia="pt-BR"/>
              </w:rPr>
              <w:t>OSCs</w:t>
            </w:r>
            <w:proofErr w:type="spellEnd"/>
            <w:r w:rsidRPr="00452469">
              <w:rPr>
                <w:rFonts w:ascii="Times New Roman" w:eastAsia="Times New Roman" w:hAnsi="Times New Roman" w:cs="Times New Roman"/>
                <w:color w:val="000000"/>
                <w:sz w:val="24"/>
                <w:szCs w:val="24"/>
                <w:lang w:eastAsia="pt-BR"/>
              </w:rPr>
              <w:t>.</w:t>
            </w:r>
          </w:p>
        </w:tc>
        <w:tc>
          <w:tcPr>
            <w:tcW w:w="2512" w:type="dxa"/>
            <w:tcBorders>
              <w:top w:val="single" w:sz="4" w:space="0" w:color="auto"/>
              <w:left w:val="single" w:sz="4" w:space="0" w:color="auto"/>
              <w:bottom w:val="single" w:sz="4" w:space="0" w:color="auto"/>
              <w:right w:val="single" w:sz="4" w:space="0" w:color="auto"/>
            </w:tcBorders>
            <w:hideMark/>
          </w:tcPr>
          <w:p w:rsidR="008B52DD" w:rsidRPr="00F27361" w:rsidRDefault="002A7095" w:rsidP="0082720C">
            <w:pPr>
              <w:widowControl w:val="0"/>
              <w:tabs>
                <w:tab w:val="left" w:pos="567"/>
              </w:tabs>
              <w:autoSpaceDE w:val="0"/>
              <w:spacing w:after="0" w:line="240" w:lineRule="auto"/>
              <w:jc w:val="both"/>
              <w:rPr>
                <w:rFonts w:ascii="Times New Roman" w:eastAsia="Times New Roman" w:hAnsi="Times New Roman" w:cs="Times New Roman"/>
                <w:sz w:val="24"/>
                <w:szCs w:val="24"/>
                <w:lang w:eastAsia="pt-BR"/>
              </w:rPr>
            </w:pPr>
            <w:r>
              <w:rPr>
                <w:rFonts w:ascii="Times New Roman" w:hAnsi="Times New Roman" w:cs="Times New Roman"/>
                <w:color w:val="000000"/>
                <w:sz w:val="24"/>
                <w:szCs w:val="24"/>
                <w:lang w:eastAsia="pt-BR"/>
              </w:rPr>
              <w:t>0</w:t>
            </w:r>
            <w:r w:rsidR="0082720C">
              <w:rPr>
                <w:rFonts w:ascii="Times New Roman" w:hAnsi="Times New Roman" w:cs="Times New Roman"/>
                <w:color w:val="000000"/>
                <w:sz w:val="24"/>
                <w:szCs w:val="24"/>
                <w:lang w:eastAsia="pt-BR"/>
              </w:rPr>
              <w:t>3</w:t>
            </w:r>
            <w:r>
              <w:rPr>
                <w:rFonts w:ascii="Times New Roman" w:hAnsi="Times New Roman" w:cs="Times New Roman"/>
                <w:color w:val="000000"/>
                <w:sz w:val="24"/>
                <w:szCs w:val="24"/>
                <w:lang w:eastAsia="pt-BR"/>
              </w:rPr>
              <w:t xml:space="preserve">/09/2019 a </w:t>
            </w:r>
            <w:r w:rsidR="0082720C">
              <w:rPr>
                <w:rFonts w:ascii="Times New Roman" w:hAnsi="Times New Roman" w:cs="Times New Roman"/>
                <w:color w:val="000000"/>
                <w:sz w:val="24"/>
                <w:szCs w:val="24"/>
                <w:lang w:eastAsia="pt-BR"/>
              </w:rPr>
              <w:t>03</w:t>
            </w:r>
            <w:r>
              <w:rPr>
                <w:rFonts w:ascii="Times New Roman" w:hAnsi="Times New Roman" w:cs="Times New Roman"/>
                <w:color w:val="000000"/>
                <w:sz w:val="24"/>
                <w:szCs w:val="24"/>
                <w:lang w:eastAsia="pt-BR"/>
              </w:rPr>
              <w:t>/10</w:t>
            </w:r>
            <w:r w:rsidR="00F67AB3" w:rsidRPr="00F27361">
              <w:rPr>
                <w:rFonts w:ascii="Times New Roman" w:hAnsi="Times New Roman" w:cs="Times New Roman"/>
                <w:color w:val="000000"/>
                <w:sz w:val="24"/>
                <w:szCs w:val="24"/>
                <w:lang w:eastAsia="pt-BR"/>
              </w:rPr>
              <w:t>/2019</w:t>
            </w:r>
            <w:r w:rsidR="003D232C" w:rsidRPr="00F27361">
              <w:rPr>
                <w:rFonts w:ascii="Times New Roman" w:hAnsi="Times New Roman" w:cs="Times New Roman"/>
                <w:sz w:val="24"/>
                <w:szCs w:val="24"/>
                <w:lang w:eastAsia="pt-BR"/>
              </w:rPr>
              <w:t xml:space="preserve">      </w:t>
            </w:r>
            <w:r w:rsidR="00B66553" w:rsidRPr="00F27361">
              <w:rPr>
                <w:rFonts w:ascii="Times New Roman" w:hAnsi="Times New Roman" w:cs="Times New Roman"/>
                <w:i/>
                <w:sz w:val="24"/>
                <w:szCs w:val="24"/>
                <w:lang w:eastAsia="pt-BR"/>
              </w:rPr>
              <w:t xml:space="preserve">      </w:t>
            </w:r>
          </w:p>
        </w:tc>
      </w:tr>
      <w:tr w:rsidR="008B52DD" w:rsidRPr="00452469" w:rsidTr="008B3D36">
        <w:tc>
          <w:tcPr>
            <w:tcW w:w="0" w:type="auto"/>
            <w:tcBorders>
              <w:top w:val="single" w:sz="4" w:space="0" w:color="auto"/>
              <w:left w:val="single" w:sz="4" w:space="0" w:color="auto"/>
              <w:bottom w:val="single" w:sz="4" w:space="0" w:color="auto"/>
              <w:right w:val="single" w:sz="4" w:space="0" w:color="auto"/>
            </w:tcBorders>
            <w:hideMark/>
          </w:tcPr>
          <w:p w:rsidR="008B52DD" w:rsidRPr="00452469" w:rsidRDefault="008B52DD" w:rsidP="00217301">
            <w:pPr>
              <w:widowControl w:val="0"/>
              <w:tabs>
                <w:tab w:val="left" w:pos="567"/>
              </w:tabs>
              <w:autoSpaceDE w:val="0"/>
              <w:spacing w:after="0" w:line="240" w:lineRule="auto"/>
              <w:jc w:val="center"/>
              <w:rPr>
                <w:rFonts w:ascii="Times New Roman" w:eastAsia="Times New Roman" w:hAnsi="Times New Roman" w:cs="Times New Roman"/>
                <w:b/>
                <w:color w:val="000000"/>
                <w:sz w:val="24"/>
                <w:szCs w:val="24"/>
                <w:lang w:eastAsia="pt-BR"/>
              </w:rPr>
            </w:pPr>
            <w:proofErr w:type="gramStart"/>
            <w:r w:rsidRPr="00452469">
              <w:rPr>
                <w:rFonts w:ascii="Times New Roman" w:eastAsia="Times New Roman" w:hAnsi="Times New Roman" w:cs="Times New Roman"/>
                <w:b/>
                <w:color w:val="000000"/>
                <w:sz w:val="24"/>
                <w:szCs w:val="24"/>
                <w:lang w:eastAsia="pt-BR"/>
              </w:rPr>
              <w:t>3</w:t>
            </w:r>
            <w:proofErr w:type="gramEnd"/>
          </w:p>
        </w:tc>
        <w:tc>
          <w:tcPr>
            <w:tcW w:w="4928" w:type="dxa"/>
            <w:tcBorders>
              <w:top w:val="single" w:sz="4" w:space="0" w:color="auto"/>
              <w:left w:val="single" w:sz="4" w:space="0" w:color="auto"/>
              <w:bottom w:val="single" w:sz="4" w:space="0" w:color="auto"/>
              <w:right w:val="single" w:sz="4" w:space="0" w:color="auto"/>
            </w:tcBorders>
            <w:hideMark/>
          </w:tcPr>
          <w:p w:rsidR="008B52DD" w:rsidRPr="00452469" w:rsidRDefault="008B52DD" w:rsidP="00217301">
            <w:pPr>
              <w:widowControl w:val="0"/>
              <w:tabs>
                <w:tab w:val="left" w:pos="567"/>
              </w:tabs>
              <w:autoSpaceDE w:val="0"/>
              <w:spacing w:after="0" w:line="240" w:lineRule="auto"/>
              <w:jc w:val="both"/>
              <w:rPr>
                <w:rFonts w:ascii="Times New Roman" w:eastAsia="Times New Roman" w:hAnsi="Times New Roman" w:cs="Times New Roman"/>
                <w:color w:val="000000"/>
                <w:sz w:val="24"/>
                <w:szCs w:val="24"/>
                <w:lang w:eastAsia="pt-BR"/>
              </w:rPr>
            </w:pPr>
            <w:r w:rsidRPr="00452469">
              <w:rPr>
                <w:rFonts w:ascii="Times New Roman" w:eastAsia="Times New Roman" w:hAnsi="Times New Roman" w:cs="Times New Roman"/>
                <w:color w:val="000000"/>
                <w:sz w:val="24"/>
                <w:szCs w:val="24"/>
                <w:lang w:eastAsia="pt-BR"/>
              </w:rPr>
              <w:t>Etapa competitiva de avaliação das propostas pela Comissão de Seleção.</w:t>
            </w:r>
          </w:p>
        </w:tc>
        <w:tc>
          <w:tcPr>
            <w:tcW w:w="2512" w:type="dxa"/>
            <w:tcBorders>
              <w:top w:val="single" w:sz="4" w:space="0" w:color="auto"/>
              <w:left w:val="single" w:sz="4" w:space="0" w:color="auto"/>
              <w:bottom w:val="single" w:sz="4" w:space="0" w:color="auto"/>
              <w:right w:val="single" w:sz="4" w:space="0" w:color="auto"/>
            </w:tcBorders>
            <w:hideMark/>
          </w:tcPr>
          <w:p w:rsidR="008B52DD" w:rsidRPr="00F27361" w:rsidRDefault="00F67AB3" w:rsidP="002A7095">
            <w:pPr>
              <w:widowControl w:val="0"/>
              <w:tabs>
                <w:tab w:val="left" w:pos="567"/>
              </w:tabs>
              <w:autoSpaceDE w:val="0"/>
              <w:spacing w:after="0" w:line="240" w:lineRule="auto"/>
              <w:jc w:val="both"/>
              <w:rPr>
                <w:rFonts w:ascii="Times New Roman" w:eastAsia="Times New Roman" w:hAnsi="Times New Roman" w:cs="Times New Roman"/>
                <w:i/>
                <w:sz w:val="24"/>
                <w:szCs w:val="24"/>
                <w:lang w:eastAsia="pt-BR"/>
              </w:rPr>
            </w:pPr>
            <w:r w:rsidRPr="00F27361">
              <w:rPr>
                <w:rFonts w:ascii="Times New Roman" w:hAnsi="Times New Roman" w:cs="Times New Roman"/>
                <w:sz w:val="24"/>
                <w:szCs w:val="24"/>
                <w:lang w:eastAsia="pt-BR"/>
              </w:rPr>
              <w:t>0</w:t>
            </w:r>
            <w:r w:rsidR="0082720C">
              <w:rPr>
                <w:rFonts w:ascii="Times New Roman" w:hAnsi="Times New Roman" w:cs="Times New Roman"/>
                <w:sz w:val="24"/>
                <w:szCs w:val="24"/>
                <w:lang w:eastAsia="pt-BR"/>
              </w:rPr>
              <w:t>4</w:t>
            </w:r>
            <w:r w:rsidR="002A7095">
              <w:rPr>
                <w:rFonts w:ascii="Times New Roman" w:hAnsi="Times New Roman" w:cs="Times New Roman"/>
                <w:sz w:val="24"/>
                <w:szCs w:val="24"/>
                <w:lang w:eastAsia="pt-BR"/>
              </w:rPr>
              <w:t>/10/2019 a 10</w:t>
            </w:r>
            <w:r w:rsidRPr="00F27361">
              <w:rPr>
                <w:rFonts w:ascii="Times New Roman" w:hAnsi="Times New Roman" w:cs="Times New Roman"/>
                <w:sz w:val="24"/>
                <w:szCs w:val="24"/>
                <w:lang w:eastAsia="pt-BR"/>
              </w:rPr>
              <w:t>/10/2019</w:t>
            </w:r>
            <w:proofErr w:type="gramStart"/>
            <w:r w:rsidR="003D232C" w:rsidRPr="00F27361">
              <w:rPr>
                <w:rFonts w:ascii="Times New Roman" w:hAnsi="Times New Roman" w:cs="Times New Roman"/>
                <w:sz w:val="24"/>
                <w:szCs w:val="24"/>
                <w:lang w:eastAsia="pt-BR"/>
              </w:rPr>
              <w:t xml:space="preserve">    </w:t>
            </w:r>
          </w:p>
        </w:tc>
        <w:proofErr w:type="gramEnd"/>
      </w:tr>
      <w:tr w:rsidR="008B52DD" w:rsidRPr="00452469" w:rsidTr="008B3D36">
        <w:tc>
          <w:tcPr>
            <w:tcW w:w="0" w:type="auto"/>
            <w:tcBorders>
              <w:top w:val="single" w:sz="4" w:space="0" w:color="auto"/>
              <w:left w:val="single" w:sz="4" w:space="0" w:color="auto"/>
              <w:bottom w:val="single" w:sz="4" w:space="0" w:color="auto"/>
              <w:right w:val="single" w:sz="4" w:space="0" w:color="auto"/>
            </w:tcBorders>
            <w:hideMark/>
          </w:tcPr>
          <w:p w:rsidR="008B52DD" w:rsidRPr="00452469" w:rsidRDefault="008B52DD" w:rsidP="00217301">
            <w:pPr>
              <w:widowControl w:val="0"/>
              <w:tabs>
                <w:tab w:val="left" w:pos="567"/>
              </w:tabs>
              <w:autoSpaceDE w:val="0"/>
              <w:spacing w:after="0" w:line="240" w:lineRule="auto"/>
              <w:jc w:val="center"/>
              <w:rPr>
                <w:rFonts w:ascii="Times New Roman" w:eastAsia="Times New Roman" w:hAnsi="Times New Roman" w:cs="Times New Roman"/>
                <w:b/>
                <w:color w:val="000000"/>
                <w:sz w:val="24"/>
                <w:szCs w:val="24"/>
                <w:lang w:eastAsia="pt-BR"/>
              </w:rPr>
            </w:pPr>
            <w:proofErr w:type="gramStart"/>
            <w:r w:rsidRPr="00452469">
              <w:rPr>
                <w:rFonts w:ascii="Times New Roman" w:eastAsia="Times New Roman" w:hAnsi="Times New Roman" w:cs="Times New Roman"/>
                <w:b/>
                <w:color w:val="000000"/>
                <w:sz w:val="24"/>
                <w:szCs w:val="24"/>
                <w:lang w:eastAsia="pt-BR"/>
              </w:rPr>
              <w:lastRenderedPageBreak/>
              <w:t>4</w:t>
            </w:r>
            <w:proofErr w:type="gramEnd"/>
          </w:p>
        </w:tc>
        <w:tc>
          <w:tcPr>
            <w:tcW w:w="4928" w:type="dxa"/>
            <w:tcBorders>
              <w:top w:val="single" w:sz="4" w:space="0" w:color="auto"/>
              <w:left w:val="single" w:sz="4" w:space="0" w:color="auto"/>
              <w:bottom w:val="single" w:sz="4" w:space="0" w:color="auto"/>
              <w:right w:val="single" w:sz="4" w:space="0" w:color="auto"/>
            </w:tcBorders>
            <w:hideMark/>
          </w:tcPr>
          <w:p w:rsidR="008B52DD" w:rsidRPr="00452469" w:rsidRDefault="008B52DD" w:rsidP="00217301">
            <w:pPr>
              <w:widowControl w:val="0"/>
              <w:tabs>
                <w:tab w:val="left" w:pos="567"/>
              </w:tabs>
              <w:autoSpaceDE w:val="0"/>
              <w:spacing w:after="0" w:line="240" w:lineRule="auto"/>
              <w:jc w:val="both"/>
              <w:rPr>
                <w:rFonts w:ascii="Times New Roman" w:eastAsia="Times New Roman" w:hAnsi="Times New Roman" w:cs="Times New Roman"/>
                <w:color w:val="000000"/>
                <w:sz w:val="24"/>
                <w:szCs w:val="24"/>
                <w:lang w:eastAsia="pt-BR"/>
              </w:rPr>
            </w:pPr>
            <w:r w:rsidRPr="00452469">
              <w:rPr>
                <w:rFonts w:ascii="Times New Roman" w:eastAsia="Times New Roman" w:hAnsi="Times New Roman" w:cs="Times New Roman"/>
                <w:color w:val="000000"/>
                <w:sz w:val="24"/>
                <w:szCs w:val="24"/>
                <w:lang w:eastAsia="pt-BR"/>
              </w:rPr>
              <w:t>Divulgação do resultado preliminar.</w:t>
            </w:r>
          </w:p>
        </w:tc>
        <w:tc>
          <w:tcPr>
            <w:tcW w:w="2512" w:type="dxa"/>
            <w:tcBorders>
              <w:top w:val="single" w:sz="4" w:space="0" w:color="auto"/>
              <w:left w:val="single" w:sz="4" w:space="0" w:color="auto"/>
              <w:bottom w:val="single" w:sz="4" w:space="0" w:color="auto"/>
              <w:right w:val="single" w:sz="4" w:space="0" w:color="auto"/>
            </w:tcBorders>
            <w:hideMark/>
          </w:tcPr>
          <w:p w:rsidR="008B52DD" w:rsidRPr="00F27361" w:rsidRDefault="002A7095" w:rsidP="003D232C">
            <w:pPr>
              <w:widowControl w:val="0"/>
              <w:tabs>
                <w:tab w:val="left" w:pos="567"/>
              </w:tabs>
              <w:autoSpaceDE w:val="0"/>
              <w:spacing w:after="0" w:line="240" w:lineRule="auto"/>
              <w:jc w:val="both"/>
              <w:rPr>
                <w:rFonts w:ascii="Times New Roman" w:eastAsia="Times New Roman" w:hAnsi="Times New Roman" w:cs="Times New Roman"/>
                <w:sz w:val="24"/>
                <w:szCs w:val="24"/>
                <w:lang w:eastAsia="pt-BR"/>
              </w:rPr>
            </w:pPr>
            <w:r>
              <w:rPr>
                <w:rFonts w:ascii="Times New Roman" w:hAnsi="Times New Roman" w:cs="Times New Roman"/>
                <w:color w:val="000000"/>
                <w:sz w:val="24"/>
                <w:szCs w:val="24"/>
                <w:lang w:eastAsia="pt-BR"/>
              </w:rPr>
              <w:t>11</w:t>
            </w:r>
            <w:r w:rsidR="00F67AB3" w:rsidRPr="00F27361">
              <w:rPr>
                <w:rFonts w:ascii="Times New Roman" w:hAnsi="Times New Roman" w:cs="Times New Roman"/>
                <w:color w:val="000000"/>
                <w:sz w:val="24"/>
                <w:szCs w:val="24"/>
                <w:lang w:eastAsia="pt-BR"/>
              </w:rPr>
              <w:t>/10/2019</w:t>
            </w:r>
          </w:p>
        </w:tc>
      </w:tr>
      <w:tr w:rsidR="008B52DD" w:rsidRPr="00452469" w:rsidTr="008B3D36">
        <w:tc>
          <w:tcPr>
            <w:tcW w:w="0" w:type="auto"/>
            <w:tcBorders>
              <w:top w:val="single" w:sz="4" w:space="0" w:color="auto"/>
              <w:left w:val="single" w:sz="4" w:space="0" w:color="auto"/>
              <w:bottom w:val="single" w:sz="4" w:space="0" w:color="auto"/>
              <w:right w:val="single" w:sz="4" w:space="0" w:color="auto"/>
            </w:tcBorders>
            <w:hideMark/>
          </w:tcPr>
          <w:p w:rsidR="008B52DD" w:rsidRPr="00452469" w:rsidRDefault="008B52DD" w:rsidP="00217301">
            <w:pPr>
              <w:widowControl w:val="0"/>
              <w:tabs>
                <w:tab w:val="left" w:pos="567"/>
              </w:tabs>
              <w:autoSpaceDE w:val="0"/>
              <w:spacing w:after="0" w:line="240" w:lineRule="auto"/>
              <w:jc w:val="center"/>
              <w:rPr>
                <w:rFonts w:ascii="Times New Roman" w:eastAsia="Times New Roman" w:hAnsi="Times New Roman" w:cs="Times New Roman"/>
                <w:b/>
                <w:color w:val="000000"/>
                <w:sz w:val="24"/>
                <w:szCs w:val="24"/>
                <w:lang w:eastAsia="pt-BR"/>
              </w:rPr>
            </w:pPr>
            <w:proofErr w:type="gramStart"/>
            <w:r w:rsidRPr="00452469">
              <w:rPr>
                <w:rFonts w:ascii="Times New Roman" w:eastAsia="Times New Roman" w:hAnsi="Times New Roman" w:cs="Times New Roman"/>
                <w:b/>
                <w:color w:val="000000"/>
                <w:sz w:val="24"/>
                <w:szCs w:val="24"/>
                <w:lang w:eastAsia="pt-BR"/>
              </w:rPr>
              <w:t>5</w:t>
            </w:r>
            <w:proofErr w:type="gramEnd"/>
          </w:p>
        </w:tc>
        <w:tc>
          <w:tcPr>
            <w:tcW w:w="4928" w:type="dxa"/>
            <w:tcBorders>
              <w:top w:val="single" w:sz="4" w:space="0" w:color="auto"/>
              <w:left w:val="single" w:sz="4" w:space="0" w:color="auto"/>
              <w:bottom w:val="single" w:sz="4" w:space="0" w:color="auto"/>
              <w:right w:val="single" w:sz="4" w:space="0" w:color="auto"/>
            </w:tcBorders>
            <w:hideMark/>
          </w:tcPr>
          <w:p w:rsidR="008B52DD" w:rsidRPr="00452469" w:rsidRDefault="008B52DD" w:rsidP="00217301">
            <w:pPr>
              <w:widowControl w:val="0"/>
              <w:tabs>
                <w:tab w:val="left" w:pos="567"/>
              </w:tabs>
              <w:autoSpaceDE w:val="0"/>
              <w:spacing w:after="0" w:line="240" w:lineRule="auto"/>
              <w:jc w:val="both"/>
              <w:rPr>
                <w:rFonts w:ascii="Times New Roman" w:eastAsia="Times New Roman" w:hAnsi="Times New Roman" w:cs="Times New Roman"/>
                <w:color w:val="000000"/>
                <w:sz w:val="24"/>
                <w:szCs w:val="24"/>
                <w:lang w:eastAsia="pt-BR"/>
              </w:rPr>
            </w:pPr>
            <w:r w:rsidRPr="00452469">
              <w:rPr>
                <w:rFonts w:ascii="Times New Roman" w:eastAsia="Times New Roman" w:hAnsi="Times New Roman" w:cs="Times New Roman"/>
                <w:color w:val="000000"/>
                <w:sz w:val="24"/>
                <w:szCs w:val="24"/>
                <w:lang w:eastAsia="pt-BR"/>
              </w:rPr>
              <w:t>Interposição de recursos contra o resultado preliminar</w:t>
            </w:r>
          </w:p>
        </w:tc>
        <w:tc>
          <w:tcPr>
            <w:tcW w:w="2512" w:type="dxa"/>
            <w:tcBorders>
              <w:top w:val="single" w:sz="4" w:space="0" w:color="auto"/>
              <w:left w:val="single" w:sz="4" w:space="0" w:color="auto"/>
              <w:bottom w:val="single" w:sz="4" w:space="0" w:color="auto"/>
              <w:right w:val="single" w:sz="4" w:space="0" w:color="auto"/>
            </w:tcBorders>
            <w:hideMark/>
          </w:tcPr>
          <w:p w:rsidR="008B52DD" w:rsidRPr="00F27361" w:rsidRDefault="002A7095" w:rsidP="00923ABB">
            <w:pPr>
              <w:widowControl w:val="0"/>
              <w:tabs>
                <w:tab w:val="left" w:pos="567"/>
              </w:tabs>
              <w:autoSpaceDE w:val="0"/>
              <w:spacing w:after="0" w:line="240" w:lineRule="auto"/>
              <w:jc w:val="both"/>
              <w:rPr>
                <w:rFonts w:ascii="Times New Roman" w:eastAsia="Times New Roman" w:hAnsi="Times New Roman" w:cs="Times New Roman"/>
                <w:sz w:val="24"/>
                <w:szCs w:val="24"/>
                <w:lang w:eastAsia="pt-BR"/>
              </w:rPr>
            </w:pPr>
            <w:r>
              <w:rPr>
                <w:rFonts w:ascii="Times New Roman" w:hAnsi="Times New Roman" w:cs="Times New Roman"/>
                <w:color w:val="000000"/>
                <w:sz w:val="24"/>
                <w:szCs w:val="24"/>
                <w:lang w:eastAsia="pt-BR"/>
              </w:rPr>
              <w:t>14/10/2019 a 21</w:t>
            </w:r>
            <w:r w:rsidR="00F67AB3" w:rsidRPr="00F27361">
              <w:rPr>
                <w:rFonts w:ascii="Times New Roman" w:hAnsi="Times New Roman" w:cs="Times New Roman"/>
                <w:color w:val="000000"/>
                <w:sz w:val="24"/>
                <w:szCs w:val="24"/>
                <w:lang w:eastAsia="pt-BR"/>
              </w:rPr>
              <w:t>/10/2019</w:t>
            </w:r>
          </w:p>
        </w:tc>
      </w:tr>
      <w:tr w:rsidR="008B52DD" w:rsidRPr="00452469" w:rsidTr="008B3D36">
        <w:tc>
          <w:tcPr>
            <w:tcW w:w="0" w:type="auto"/>
            <w:tcBorders>
              <w:top w:val="single" w:sz="4" w:space="0" w:color="auto"/>
              <w:left w:val="single" w:sz="4" w:space="0" w:color="auto"/>
              <w:bottom w:val="single" w:sz="4" w:space="0" w:color="auto"/>
              <w:right w:val="single" w:sz="4" w:space="0" w:color="auto"/>
            </w:tcBorders>
            <w:hideMark/>
          </w:tcPr>
          <w:p w:rsidR="008B52DD" w:rsidRPr="00452469" w:rsidRDefault="008B52DD" w:rsidP="00217301">
            <w:pPr>
              <w:widowControl w:val="0"/>
              <w:tabs>
                <w:tab w:val="left" w:pos="567"/>
              </w:tabs>
              <w:autoSpaceDE w:val="0"/>
              <w:spacing w:after="0" w:line="240" w:lineRule="auto"/>
              <w:jc w:val="center"/>
              <w:rPr>
                <w:rFonts w:ascii="Times New Roman" w:eastAsia="Times New Roman" w:hAnsi="Times New Roman" w:cs="Times New Roman"/>
                <w:b/>
                <w:color w:val="000000"/>
                <w:sz w:val="24"/>
                <w:szCs w:val="24"/>
                <w:lang w:eastAsia="pt-BR"/>
              </w:rPr>
            </w:pPr>
            <w:proofErr w:type="gramStart"/>
            <w:r w:rsidRPr="00452469">
              <w:rPr>
                <w:rFonts w:ascii="Times New Roman" w:eastAsia="Times New Roman" w:hAnsi="Times New Roman" w:cs="Times New Roman"/>
                <w:b/>
                <w:color w:val="000000"/>
                <w:sz w:val="24"/>
                <w:szCs w:val="24"/>
                <w:lang w:eastAsia="pt-BR"/>
              </w:rPr>
              <w:t>6</w:t>
            </w:r>
            <w:proofErr w:type="gramEnd"/>
          </w:p>
        </w:tc>
        <w:tc>
          <w:tcPr>
            <w:tcW w:w="4928" w:type="dxa"/>
            <w:tcBorders>
              <w:top w:val="single" w:sz="4" w:space="0" w:color="auto"/>
              <w:left w:val="single" w:sz="4" w:space="0" w:color="auto"/>
              <w:bottom w:val="single" w:sz="4" w:space="0" w:color="auto"/>
              <w:right w:val="single" w:sz="4" w:space="0" w:color="auto"/>
            </w:tcBorders>
            <w:hideMark/>
          </w:tcPr>
          <w:p w:rsidR="008B52DD" w:rsidRPr="00452469" w:rsidRDefault="008B52DD" w:rsidP="00217301">
            <w:pPr>
              <w:widowControl w:val="0"/>
              <w:tabs>
                <w:tab w:val="left" w:pos="567"/>
              </w:tabs>
              <w:autoSpaceDE w:val="0"/>
              <w:spacing w:after="0" w:line="240" w:lineRule="auto"/>
              <w:jc w:val="both"/>
              <w:rPr>
                <w:rFonts w:ascii="Times New Roman" w:eastAsia="Times New Roman" w:hAnsi="Times New Roman" w:cs="Times New Roman"/>
                <w:color w:val="000000"/>
                <w:sz w:val="24"/>
                <w:szCs w:val="24"/>
                <w:lang w:eastAsia="pt-BR"/>
              </w:rPr>
            </w:pPr>
            <w:r w:rsidRPr="00452469">
              <w:rPr>
                <w:rFonts w:ascii="Times New Roman" w:eastAsia="Times New Roman" w:hAnsi="Times New Roman" w:cs="Times New Roman"/>
                <w:color w:val="000000"/>
                <w:sz w:val="24"/>
                <w:szCs w:val="24"/>
                <w:lang w:eastAsia="pt-BR"/>
              </w:rPr>
              <w:t>Análise dos recursos pela Comissão de Seleção.</w:t>
            </w:r>
          </w:p>
        </w:tc>
        <w:tc>
          <w:tcPr>
            <w:tcW w:w="2512" w:type="dxa"/>
            <w:tcBorders>
              <w:top w:val="single" w:sz="4" w:space="0" w:color="auto"/>
              <w:left w:val="single" w:sz="4" w:space="0" w:color="auto"/>
              <w:bottom w:val="single" w:sz="4" w:space="0" w:color="auto"/>
              <w:right w:val="single" w:sz="4" w:space="0" w:color="auto"/>
            </w:tcBorders>
            <w:hideMark/>
          </w:tcPr>
          <w:p w:rsidR="008B52DD" w:rsidRPr="00F27361" w:rsidRDefault="002A7095" w:rsidP="00D62841">
            <w:pPr>
              <w:widowControl w:val="0"/>
              <w:tabs>
                <w:tab w:val="left" w:pos="567"/>
              </w:tabs>
              <w:autoSpaceDE w:val="0"/>
              <w:spacing w:after="0" w:line="240" w:lineRule="auto"/>
              <w:jc w:val="both"/>
              <w:rPr>
                <w:rFonts w:ascii="Times New Roman" w:eastAsia="Times New Roman" w:hAnsi="Times New Roman" w:cs="Times New Roman"/>
                <w:sz w:val="24"/>
                <w:szCs w:val="24"/>
                <w:lang w:eastAsia="pt-BR"/>
              </w:rPr>
            </w:pPr>
            <w:r>
              <w:rPr>
                <w:rFonts w:ascii="Times New Roman" w:hAnsi="Times New Roman" w:cs="Times New Roman"/>
                <w:color w:val="000000"/>
                <w:sz w:val="24"/>
                <w:szCs w:val="24"/>
                <w:lang w:eastAsia="pt-BR"/>
              </w:rPr>
              <w:t>29/10/2019 a 04/11</w:t>
            </w:r>
            <w:r w:rsidR="00F67AB3" w:rsidRPr="00F27361">
              <w:rPr>
                <w:rFonts w:ascii="Times New Roman" w:hAnsi="Times New Roman" w:cs="Times New Roman"/>
                <w:color w:val="000000"/>
                <w:sz w:val="24"/>
                <w:szCs w:val="24"/>
                <w:lang w:eastAsia="pt-BR"/>
              </w:rPr>
              <w:t>/2019</w:t>
            </w:r>
          </w:p>
        </w:tc>
      </w:tr>
      <w:tr w:rsidR="008B52DD" w:rsidRPr="00452469" w:rsidTr="008B3D36">
        <w:tc>
          <w:tcPr>
            <w:tcW w:w="0" w:type="auto"/>
            <w:tcBorders>
              <w:top w:val="single" w:sz="4" w:space="0" w:color="auto"/>
              <w:left w:val="single" w:sz="4" w:space="0" w:color="auto"/>
              <w:bottom w:val="single" w:sz="4" w:space="0" w:color="auto"/>
              <w:right w:val="single" w:sz="4" w:space="0" w:color="auto"/>
            </w:tcBorders>
            <w:hideMark/>
          </w:tcPr>
          <w:p w:rsidR="008B52DD" w:rsidRPr="00452469" w:rsidRDefault="008B52DD" w:rsidP="00217301">
            <w:pPr>
              <w:widowControl w:val="0"/>
              <w:tabs>
                <w:tab w:val="left" w:pos="567"/>
              </w:tabs>
              <w:autoSpaceDE w:val="0"/>
              <w:spacing w:after="0" w:line="240" w:lineRule="auto"/>
              <w:jc w:val="center"/>
              <w:rPr>
                <w:rFonts w:ascii="Times New Roman" w:eastAsia="Times New Roman" w:hAnsi="Times New Roman" w:cs="Times New Roman"/>
                <w:b/>
                <w:color w:val="000000"/>
                <w:sz w:val="24"/>
                <w:szCs w:val="24"/>
                <w:lang w:eastAsia="pt-BR"/>
              </w:rPr>
            </w:pPr>
            <w:proofErr w:type="gramStart"/>
            <w:r w:rsidRPr="00452469">
              <w:rPr>
                <w:rFonts w:ascii="Times New Roman" w:eastAsia="Times New Roman" w:hAnsi="Times New Roman" w:cs="Times New Roman"/>
                <w:b/>
                <w:color w:val="000000"/>
                <w:sz w:val="24"/>
                <w:szCs w:val="24"/>
                <w:lang w:eastAsia="pt-BR"/>
              </w:rPr>
              <w:t>7</w:t>
            </w:r>
            <w:proofErr w:type="gramEnd"/>
          </w:p>
        </w:tc>
        <w:tc>
          <w:tcPr>
            <w:tcW w:w="4928" w:type="dxa"/>
            <w:tcBorders>
              <w:top w:val="single" w:sz="4" w:space="0" w:color="auto"/>
              <w:left w:val="single" w:sz="4" w:space="0" w:color="auto"/>
              <w:bottom w:val="single" w:sz="4" w:space="0" w:color="auto"/>
              <w:right w:val="single" w:sz="4" w:space="0" w:color="auto"/>
            </w:tcBorders>
            <w:hideMark/>
          </w:tcPr>
          <w:p w:rsidR="008B52DD" w:rsidRPr="00452469" w:rsidRDefault="00923ABB" w:rsidP="00923ABB">
            <w:pPr>
              <w:widowControl w:val="0"/>
              <w:tabs>
                <w:tab w:val="left" w:pos="567"/>
              </w:tabs>
              <w:autoSpaceDE w:val="0"/>
              <w:spacing w:after="0" w:line="240" w:lineRule="auto"/>
              <w:jc w:val="both"/>
              <w:rPr>
                <w:rFonts w:ascii="Times New Roman" w:eastAsia="Times New Roman" w:hAnsi="Times New Roman" w:cs="Times New Roman"/>
                <w:color w:val="000000"/>
                <w:sz w:val="24"/>
                <w:szCs w:val="24"/>
                <w:lang w:eastAsia="pt-BR"/>
              </w:rPr>
            </w:pPr>
            <w:r w:rsidRPr="00452469">
              <w:rPr>
                <w:rFonts w:ascii="Times New Roman" w:eastAsia="Times New Roman" w:hAnsi="Times New Roman" w:cs="Times New Roman"/>
                <w:color w:val="000000"/>
                <w:sz w:val="24"/>
                <w:szCs w:val="24"/>
                <w:lang w:eastAsia="pt-BR"/>
              </w:rPr>
              <w:t>Homologação e publicação do resultado definitivo da fase de seleção, com divulgação das decisões recursais proferidas (se houver</w:t>
            </w:r>
            <w:proofErr w:type="gramStart"/>
            <w:r w:rsidRPr="00452469">
              <w:rPr>
                <w:rFonts w:ascii="Times New Roman" w:eastAsia="Times New Roman" w:hAnsi="Times New Roman" w:cs="Times New Roman"/>
                <w:color w:val="000000"/>
                <w:sz w:val="24"/>
                <w:szCs w:val="24"/>
                <w:lang w:eastAsia="pt-BR"/>
              </w:rPr>
              <w:t>)</w:t>
            </w:r>
            <w:proofErr w:type="gramEnd"/>
          </w:p>
        </w:tc>
        <w:tc>
          <w:tcPr>
            <w:tcW w:w="2512" w:type="dxa"/>
            <w:tcBorders>
              <w:top w:val="single" w:sz="4" w:space="0" w:color="auto"/>
              <w:left w:val="single" w:sz="4" w:space="0" w:color="auto"/>
              <w:bottom w:val="single" w:sz="4" w:space="0" w:color="auto"/>
              <w:right w:val="single" w:sz="4" w:space="0" w:color="auto"/>
            </w:tcBorders>
          </w:tcPr>
          <w:p w:rsidR="00665807" w:rsidRPr="00F27361" w:rsidRDefault="00665807" w:rsidP="003D232C">
            <w:pPr>
              <w:widowControl w:val="0"/>
              <w:tabs>
                <w:tab w:val="left" w:pos="567"/>
              </w:tabs>
              <w:autoSpaceDE w:val="0"/>
              <w:spacing w:after="0" w:line="240" w:lineRule="auto"/>
              <w:jc w:val="both"/>
              <w:rPr>
                <w:rFonts w:ascii="Times New Roman" w:hAnsi="Times New Roman" w:cs="Times New Roman"/>
                <w:color w:val="000000"/>
                <w:sz w:val="24"/>
                <w:szCs w:val="24"/>
                <w:lang w:eastAsia="pt-BR"/>
              </w:rPr>
            </w:pPr>
            <w:r w:rsidRPr="00F27361">
              <w:rPr>
                <w:rFonts w:ascii="Times New Roman" w:hAnsi="Times New Roman" w:cs="Times New Roman"/>
                <w:color w:val="000000"/>
                <w:sz w:val="24"/>
                <w:szCs w:val="24"/>
                <w:lang w:eastAsia="pt-BR"/>
              </w:rPr>
              <w:t>Com recurso</w:t>
            </w:r>
            <w:r w:rsidR="002A7095">
              <w:rPr>
                <w:rFonts w:ascii="Times New Roman" w:hAnsi="Times New Roman" w:cs="Times New Roman"/>
                <w:color w:val="000000"/>
                <w:sz w:val="24"/>
                <w:szCs w:val="24"/>
                <w:lang w:eastAsia="pt-BR"/>
              </w:rPr>
              <w:t xml:space="preserve"> 05/11</w:t>
            </w:r>
            <w:r w:rsidR="00F67AB3" w:rsidRPr="00F27361">
              <w:rPr>
                <w:rFonts w:ascii="Times New Roman" w:hAnsi="Times New Roman" w:cs="Times New Roman"/>
                <w:color w:val="000000"/>
                <w:sz w:val="24"/>
                <w:szCs w:val="24"/>
                <w:lang w:eastAsia="pt-BR"/>
              </w:rPr>
              <w:t>/2019</w:t>
            </w:r>
          </w:p>
          <w:p w:rsidR="00665807" w:rsidRPr="00F27361" w:rsidRDefault="00665807" w:rsidP="002A7095">
            <w:pPr>
              <w:widowControl w:val="0"/>
              <w:tabs>
                <w:tab w:val="left" w:pos="567"/>
              </w:tabs>
              <w:autoSpaceDE w:val="0"/>
              <w:spacing w:after="0" w:line="240" w:lineRule="auto"/>
              <w:jc w:val="both"/>
              <w:rPr>
                <w:rFonts w:ascii="Times New Roman" w:eastAsia="Times New Roman" w:hAnsi="Times New Roman" w:cs="Times New Roman"/>
                <w:sz w:val="24"/>
                <w:szCs w:val="24"/>
                <w:lang w:eastAsia="pt-BR"/>
              </w:rPr>
            </w:pPr>
            <w:r w:rsidRPr="00F27361">
              <w:rPr>
                <w:rFonts w:ascii="Times New Roman" w:hAnsi="Times New Roman" w:cs="Times New Roman"/>
                <w:color w:val="000000"/>
                <w:sz w:val="24"/>
                <w:szCs w:val="24"/>
                <w:lang w:eastAsia="pt-BR"/>
              </w:rPr>
              <w:t>Sem recurso</w:t>
            </w:r>
            <w:r w:rsidR="001248B0">
              <w:rPr>
                <w:rFonts w:ascii="Times New Roman" w:hAnsi="Times New Roman" w:cs="Times New Roman"/>
                <w:color w:val="000000"/>
                <w:sz w:val="24"/>
                <w:szCs w:val="24"/>
                <w:lang w:eastAsia="pt-BR"/>
              </w:rPr>
              <w:t xml:space="preserve"> 22/10</w:t>
            </w:r>
            <w:r w:rsidR="00F67AB3" w:rsidRPr="00F27361">
              <w:rPr>
                <w:rFonts w:ascii="Times New Roman" w:hAnsi="Times New Roman" w:cs="Times New Roman"/>
                <w:color w:val="000000"/>
                <w:sz w:val="24"/>
                <w:szCs w:val="24"/>
                <w:lang w:eastAsia="pt-BR"/>
              </w:rPr>
              <w:t>/2019</w:t>
            </w:r>
          </w:p>
        </w:tc>
      </w:tr>
    </w:tbl>
    <w:p w:rsidR="008B52DD" w:rsidRPr="00452469" w:rsidRDefault="00BA308F"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7.</w:t>
      </w:r>
      <w:r w:rsidR="00FF4EF3" w:rsidRPr="00452469">
        <w:rPr>
          <w:rFonts w:ascii="Times New Roman" w:eastAsia="Times New Roman" w:hAnsi="Times New Roman" w:cs="Times New Roman"/>
          <w:b/>
          <w:sz w:val="24"/>
          <w:szCs w:val="24"/>
          <w:lang w:eastAsia="pt-BR"/>
        </w:rPr>
        <w:t>1.1</w:t>
      </w:r>
      <w:r w:rsidR="008B52DD" w:rsidRPr="00452469">
        <w:rPr>
          <w:rFonts w:ascii="Times New Roman" w:eastAsia="Times New Roman" w:hAnsi="Times New Roman" w:cs="Times New Roman"/>
          <w:b/>
          <w:sz w:val="24"/>
          <w:szCs w:val="24"/>
          <w:lang w:eastAsia="pt-BR"/>
        </w:rPr>
        <w:t>.</w:t>
      </w:r>
      <w:r w:rsidR="008B52DD" w:rsidRPr="00452469">
        <w:rPr>
          <w:rFonts w:ascii="Times New Roman" w:eastAsia="Times New Roman" w:hAnsi="Times New Roman" w:cs="Times New Roman"/>
          <w:sz w:val="24"/>
          <w:szCs w:val="24"/>
          <w:lang w:eastAsia="pt-BR"/>
        </w:rPr>
        <w:t xml:space="preserve"> A ausência de interposição de recursos dentro do prazo estipulado por este edital implicará na antecipação do prazo de homologação e publicação do resultado definitivo da fase de seleção. </w:t>
      </w:r>
    </w:p>
    <w:p w:rsidR="008B52DD" w:rsidRPr="00452469" w:rsidRDefault="008B52DD" w:rsidP="00057837">
      <w:pPr>
        <w:widowControl w:val="0"/>
        <w:tabs>
          <w:tab w:val="left" w:pos="567"/>
        </w:tabs>
        <w:autoSpaceDE w:val="0"/>
        <w:spacing w:before="240" w:after="0" w:line="276" w:lineRule="auto"/>
        <w:jc w:val="both"/>
        <w:rPr>
          <w:rFonts w:ascii="Times New Roman" w:eastAsia="Times New Roman" w:hAnsi="Times New Roman" w:cs="Times New Roman"/>
          <w:color w:val="000000"/>
          <w:sz w:val="24"/>
          <w:szCs w:val="24"/>
          <w:lang w:eastAsia="pt-BR"/>
        </w:rPr>
      </w:pPr>
      <w:r w:rsidRPr="00452469">
        <w:rPr>
          <w:rFonts w:ascii="Times New Roman" w:eastAsia="Times New Roman" w:hAnsi="Times New Roman" w:cs="Times New Roman"/>
          <w:b/>
          <w:color w:val="000000"/>
          <w:sz w:val="24"/>
          <w:szCs w:val="24"/>
          <w:lang w:eastAsia="pt-BR"/>
        </w:rPr>
        <w:t>7.2.</w:t>
      </w:r>
      <w:r w:rsidRPr="00452469">
        <w:rPr>
          <w:rFonts w:ascii="Times New Roman" w:eastAsia="Times New Roman" w:hAnsi="Times New Roman" w:cs="Times New Roman"/>
          <w:color w:val="000000"/>
          <w:sz w:val="24"/>
          <w:szCs w:val="24"/>
          <w:lang w:eastAsia="pt-BR"/>
        </w:rPr>
        <w:tab/>
        <w:t xml:space="preserve">Conforme exposto adiante, a </w:t>
      </w:r>
      <w:r w:rsidRPr="00452469">
        <w:rPr>
          <w:rFonts w:ascii="Times New Roman" w:eastAsia="Times New Roman" w:hAnsi="Times New Roman" w:cs="Times New Roman"/>
          <w:sz w:val="24"/>
          <w:szCs w:val="24"/>
          <w:lang w:eastAsia="pt-BR"/>
        </w:rPr>
        <w:t xml:space="preserve">verificação do cumprimento </w:t>
      </w:r>
      <w:r w:rsidRPr="00452469">
        <w:rPr>
          <w:rFonts w:ascii="Times New Roman" w:eastAsia="Times New Roman" w:hAnsi="Times New Roman" w:cs="Times New Roman"/>
          <w:color w:val="000000"/>
          <w:sz w:val="24"/>
          <w:szCs w:val="24"/>
          <w:lang w:eastAsia="pt-BR"/>
        </w:rPr>
        <w:t xml:space="preserve">dos requisitos </w:t>
      </w:r>
      <w:r w:rsidRPr="00452469">
        <w:rPr>
          <w:rFonts w:ascii="Times New Roman" w:eastAsia="Times New Roman" w:hAnsi="Times New Roman" w:cs="Times New Roman"/>
          <w:sz w:val="24"/>
          <w:szCs w:val="24"/>
          <w:lang w:eastAsia="pt-BR"/>
        </w:rPr>
        <w:t>para a celebração da parceria (</w:t>
      </w:r>
      <w:proofErr w:type="spellStart"/>
      <w:r w:rsidRPr="00452469">
        <w:rPr>
          <w:rFonts w:ascii="Times New Roman" w:eastAsia="Times New Roman" w:hAnsi="Times New Roman" w:cs="Times New Roman"/>
          <w:sz w:val="24"/>
          <w:szCs w:val="24"/>
          <w:lang w:eastAsia="pt-BR"/>
        </w:rPr>
        <w:t>arts</w:t>
      </w:r>
      <w:proofErr w:type="spellEnd"/>
      <w:r w:rsidRPr="00452469">
        <w:rPr>
          <w:rFonts w:ascii="Times New Roman" w:eastAsia="Times New Roman" w:hAnsi="Times New Roman" w:cs="Times New Roman"/>
          <w:sz w:val="24"/>
          <w:szCs w:val="24"/>
          <w:lang w:eastAsia="pt-BR"/>
        </w:rPr>
        <w:t>. 33 e 34 da Lei nº 13.019, de 2014) e a não ocorrência de impedimento para a celebração da parceria (art. 39 da Lei nº 13.019, de 2014) é posterior à etapa competitiva de julgamento das propostas, sendo exigível apenas da(s) OSC(s) selecionada(s) (mais bem classificada/s), nos termos do art. 28 da Lei nº 13.019, de 2014.</w:t>
      </w:r>
      <w:r w:rsidRPr="00452469">
        <w:rPr>
          <w:rFonts w:ascii="Times New Roman" w:eastAsia="Times New Roman" w:hAnsi="Times New Roman" w:cs="Times New Roman"/>
          <w:color w:val="000000"/>
          <w:sz w:val="24"/>
          <w:szCs w:val="24"/>
          <w:lang w:eastAsia="pt-BR"/>
        </w:rPr>
        <w:t xml:space="preserve">  </w:t>
      </w:r>
    </w:p>
    <w:p w:rsidR="008B52DD" w:rsidRPr="00452469" w:rsidRDefault="008B52DD" w:rsidP="00057837">
      <w:pPr>
        <w:widowControl w:val="0"/>
        <w:tabs>
          <w:tab w:val="left" w:pos="567"/>
        </w:tabs>
        <w:autoSpaceDE w:val="0"/>
        <w:spacing w:before="240" w:after="0" w:line="276" w:lineRule="auto"/>
        <w:jc w:val="both"/>
        <w:rPr>
          <w:rFonts w:ascii="Times New Roman" w:eastAsia="Times New Roman" w:hAnsi="Times New Roman" w:cs="Times New Roman"/>
          <w:color w:val="000000"/>
          <w:sz w:val="24"/>
          <w:szCs w:val="24"/>
          <w:lang w:eastAsia="pt-BR"/>
        </w:rPr>
      </w:pPr>
      <w:r w:rsidRPr="00452469">
        <w:rPr>
          <w:rFonts w:ascii="Times New Roman" w:eastAsia="Times New Roman" w:hAnsi="Times New Roman" w:cs="Times New Roman"/>
          <w:b/>
          <w:color w:val="000000"/>
          <w:sz w:val="24"/>
          <w:szCs w:val="24"/>
          <w:lang w:eastAsia="pt-BR"/>
        </w:rPr>
        <w:t>7.3.</w:t>
      </w:r>
      <w:r w:rsidRPr="00452469">
        <w:rPr>
          <w:rFonts w:ascii="Times New Roman" w:eastAsia="Times New Roman" w:hAnsi="Times New Roman" w:cs="Times New Roman"/>
          <w:color w:val="000000"/>
          <w:sz w:val="24"/>
          <w:szCs w:val="24"/>
          <w:lang w:eastAsia="pt-BR"/>
        </w:rPr>
        <w:tab/>
      </w:r>
      <w:r w:rsidRPr="00452469">
        <w:rPr>
          <w:rFonts w:ascii="Times New Roman" w:eastAsia="Times New Roman" w:hAnsi="Times New Roman" w:cs="Times New Roman"/>
          <w:b/>
          <w:color w:val="000000"/>
          <w:sz w:val="24"/>
          <w:szCs w:val="24"/>
          <w:lang w:eastAsia="pt-BR"/>
        </w:rPr>
        <w:t xml:space="preserve">Etapa </w:t>
      </w:r>
      <w:proofErr w:type="gramStart"/>
      <w:r w:rsidRPr="00452469">
        <w:rPr>
          <w:rFonts w:ascii="Times New Roman" w:eastAsia="Times New Roman" w:hAnsi="Times New Roman" w:cs="Times New Roman"/>
          <w:b/>
          <w:color w:val="000000"/>
          <w:sz w:val="24"/>
          <w:szCs w:val="24"/>
          <w:lang w:eastAsia="pt-BR"/>
        </w:rPr>
        <w:t>1</w:t>
      </w:r>
      <w:proofErr w:type="gramEnd"/>
      <w:r w:rsidRPr="00452469">
        <w:rPr>
          <w:rFonts w:ascii="Times New Roman" w:eastAsia="Times New Roman" w:hAnsi="Times New Roman" w:cs="Times New Roman"/>
          <w:b/>
          <w:color w:val="000000"/>
          <w:sz w:val="24"/>
          <w:szCs w:val="24"/>
          <w:lang w:eastAsia="pt-BR"/>
        </w:rPr>
        <w:t>: Publicação do Edital de C</w:t>
      </w:r>
      <w:r w:rsidRPr="00452469">
        <w:rPr>
          <w:rFonts w:ascii="Times New Roman" w:eastAsia="Times New Roman" w:hAnsi="Times New Roman" w:cs="Times New Roman"/>
          <w:b/>
          <w:sz w:val="24"/>
          <w:szCs w:val="24"/>
          <w:lang w:eastAsia="pt-BR"/>
        </w:rPr>
        <w:t>hamamento Público</w:t>
      </w:r>
      <w:r w:rsidRPr="00452469">
        <w:rPr>
          <w:rFonts w:ascii="Times New Roman" w:eastAsia="Times New Roman" w:hAnsi="Times New Roman" w:cs="Times New Roman"/>
          <w:b/>
          <w:color w:val="000000"/>
          <w:sz w:val="24"/>
          <w:szCs w:val="24"/>
          <w:lang w:eastAsia="pt-BR"/>
        </w:rPr>
        <w:t>.</w:t>
      </w:r>
      <w:r w:rsidRPr="00452469">
        <w:rPr>
          <w:rFonts w:ascii="Times New Roman" w:eastAsia="Times New Roman" w:hAnsi="Times New Roman" w:cs="Times New Roman"/>
          <w:color w:val="000000"/>
          <w:sz w:val="24"/>
          <w:szCs w:val="24"/>
          <w:lang w:eastAsia="pt-BR"/>
        </w:rPr>
        <w:t xml:space="preserve"> </w:t>
      </w:r>
    </w:p>
    <w:p w:rsidR="008B52DD" w:rsidRPr="00452469" w:rsidRDefault="008B52DD" w:rsidP="00057837">
      <w:pPr>
        <w:autoSpaceDE w:val="0"/>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color w:val="000000"/>
          <w:sz w:val="24"/>
          <w:szCs w:val="24"/>
          <w:lang w:eastAsia="pt-BR"/>
        </w:rPr>
        <w:t>7.3.1.</w:t>
      </w:r>
      <w:r w:rsidRPr="00452469">
        <w:rPr>
          <w:rFonts w:ascii="Times New Roman" w:eastAsia="Times New Roman" w:hAnsi="Times New Roman" w:cs="Times New Roman"/>
          <w:color w:val="000000"/>
          <w:sz w:val="24"/>
          <w:szCs w:val="24"/>
          <w:lang w:eastAsia="pt-BR"/>
        </w:rPr>
        <w:t xml:space="preserve"> O presente Edital será divulgado em página</w:t>
      </w:r>
      <w:r w:rsidRPr="00452469">
        <w:rPr>
          <w:rFonts w:ascii="Times New Roman" w:eastAsia="Times New Roman" w:hAnsi="Times New Roman" w:cs="Times New Roman"/>
          <w:sz w:val="24"/>
          <w:szCs w:val="24"/>
          <w:lang w:eastAsia="pt-BR"/>
        </w:rPr>
        <w:t xml:space="preserve"> do </w:t>
      </w:r>
      <w:r w:rsidRPr="00452469">
        <w:rPr>
          <w:rFonts w:ascii="Times New Roman" w:eastAsia="Times New Roman" w:hAnsi="Times New Roman" w:cs="Times New Roman"/>
          <w:color w:val="000000"/>
          <w:sz w:val="24"/>
          <w:szCs w:val="24"/>
          <w:lang w:eastAsia="pt-BR"/>
        </w:rPr>
        <w:t xml:space="preserve">sítio eletrônico oficial da Prefeitura Municipal de Niterói www.niteroi.rj.gov.br, com prazo mínimo de </w:t>
      </w:r>
      <w:r w:rsidR="00FF66E5" w:rsidRPr="00452469">
        <w:rPr>
          <w:rFonts w:ascii="Times New Roman" w:eastAsia="Times New Roman" w:hAnsi="Times New Roman" w:cs="Times New Roman"/>
          <w:color w:val="000000"/>
          <w:sz w:val="24"/>
          <w:szCs w:val="24"/>
          <w:lang w:eastAsia="pt-BR"/>
        </w:rPr>
        <w:t>30</w:t>
      </w:r>
      <w:r w:rsidRPr="00452469">
        <w:rPr>
          <w:rFonts w:ascii="Times New Roman" w:eastAsia="Times New Roman" w:hAnsi="Times New Roman" w:cs="Times New Roman"/>
          <w:color w:val="000000"/>
          <w:sz w:val="24"/>
          <w:szCs w:val="24"/>
          <w:lang w:eastAsia="pt-BR"/>
        </w:rPr>
        <w:t xml:space="preserve"> (</w:t>
      </w:r>
      <w:r w:rsidR="00FF66E5" w:rsidRPr="00452469">
        <w:rPr>
          <w:rFonts w:ascii="Times New Roman" w:eastAsia="Times New Roman" w:hAnsi="Times New Roman" w:cs="Times New Roman"/>
          <w:color w:val="000000"/>
          <w:sz w:val="24"/>
          <w:szCs w:val="24"/>
          <w:lang w:eastAsia="pt-BR"/>
        </w:rPr>
        <w:t>trinta</w:t>
      </w:r>
      <w:r w:rsidRPr="00452469">
        <w:rPr>
          <w:rFonts w:ascii="Times New Roman" w:eastAsia="Times New Roman" w:hAnsi="Times New Roman" w:cs="Times New Roman"/>
          <w:color w:val="000000"/>
          <w:sz w:val="24"/>
          <w:szCs w:val="24"/>
          <w:lang w:eastAsia="pt-BR"/>
        </w:rPr>
        <w:t xml:space="preserve">) </w:t>
      </w:r>
      <w:r w:rsidR="00FF66E5" w:rsidRPr="00452469">
        <w:rPr>
          <w:rFonts w:ascii="Times New Roman" w:eastAsia="Times New Roman" w:hAnsi="Times New Roman" w:cs="Times New Roman"/>
          <w:color w:val="000000"/>
          <w:sz w:val="24"/>
          <w:szCs w:val="24"/>
          <w:lang w:eastAsia="pt-BR"/>
        </w:rPr>
        <w:t xml:space="preserve">dias </w:t>
      </w:r>
      <w:r w:rsidRPr="00452469">
        <w:rPr>
          <w:rFonts w:ascii="Times New Roman" w:eastAsia="Times New Roman" w:hAnsi="Times New Roman" w:cs="Times New Roman"/>
          <w:color w:val="000000"/>
          <w:sz w:val="24"/>
          <w:szCs w:val="24"/>
          <w:lang w:eastAsia="pt-BR"/>
        </w:rPr>
        <w:t>para a apresentação das propostas, contado da data de publicação do mesmo.</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bCs/>
          <w:sz w:val="24"/>
          <w:szCs w:val="24"/>
          <w:lang w:eastAsia="pt-BR"/>
        </w:rPr>
        <w:t xml:space="preserve">7.4. Etapa </w:t>
      </w:r>
      <w:proofErr w:type="gramStart"/>
      <w:r w:rsidRPr="00452469">
        <w:rPr>
          <w:rFonts w:ascii="Times New Roman" w:eastAsia="Times New Roman" w:hAnsi="Times New Roman" w:cs="Times New Roman"/>
          <w:b/>
          <w:bCs/>
          <w:sz w:val="24"/>
          <w:szCs w:val="24"/>
          <w:lang w:eastAsia="pt-BR"/>
        </w:rPr>
        <w:t>2</w:t>
      </w:r>
      <w:proofErr w:type="gramEnd"/>
      <w:r w:rsidRPr="00452469">
        <w:rPr>
          <w:rFonts w:ascii="Times New Roman" w:eastAsia="Times New Roman" w:hAnsi="Times New Roman" w:cs="Times New Roman"/>
          <w:b/>
          <w:bCs/>
          <w:sz w:val="24"/>
          <w:szCs w:val="24"/>
          <w:lang w:eastAsia="pt-BR"/>
        </w:rPr>
        <w:t xml:space="preserve">: Envio das propostas pelas </w:t>
      </w:r>
      <w:proofErr w:type="spellStart"/>
      <w:r w:rsidRPr="00452469">
        <w:rPr>
          <w:rFonts w:ascii="Times New Roman" w:eastAsia="Times New Roman" w:hAnsi="Times New Roman" w:cs="Times New Roman"/>
          <w:b/>
          <w:bCs/>
          <w:sz w:val="24"/>
          <w:szCs w:val="24"/>
          <w:lang w:eastAsia="pt-BR"/>
        </w:rPr>
        <w:t>OSCs</w:t>
      </w:r>
      <w:proofErr w:type="spellEnd"/>
      <w:r w:rsidR="00FF4EF3" w:rsidRPr="00452469">
        <w:rPr>
          <w:rFonts w:ascii="Times New Roman" w:eastAsia="Times New Roman" w:hAnsi="Times New Roman" w:cs="Times New Roman"/>
          <w:b/>
          <w:sz w:val="24"/>
          <w:szCs w:val="24"/>
          <w:lang w:eastAsia="pt-BR"/>
        </w:rPr>
        <w:t>.</w:t>
      </w:r>
      <w:r w:rsidRPr="00452469">
        <w:rPr>
          <w:rFonts w:ascii="Times New Roman" w:eastAsia="Times New Roman" w:hAnsi="Times New Roman" w:cs="Times New Roman"/>
          <w:sz w:val="24"/>
          <w:szCs w:val="24"/>
          <w:lang w:eastAsia="pt-BR"/>
        </w:rPr>
        <w:t xml:space="preserve">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7.4.1.</w:t>
      </w:r>
      <w:r w:rsidRPr="00452469">
        <w:rPr>
          <w:rFonts w:ascii="Times New Roman" w:eastAsia="Times New Roman" w:hAnsi="Times New Roman" w:cs="Times New Roman"/>
          <w:sz w:val="24"/>
          <w:szCs w:val="24"/>
          <w:lang w:eastAsia="pt-BR"/>
        </w:rPr>
        <w:t xml:space="preserve"> As propostas das </w:t>
      </w:r>
      <w:proofErr w:type="spellStart"/>
      <w:r w:rsidRPr="00452469">
        <w:rPr>
          <w:rFonts w:ascii="Times New Roman" w:eastAsia="Times New Roman" w:hAnsi="Times New Roman" w:cs="Times New Roman"/>
          <w:sz w:val="24"/>
          <w:szCs w:val="24"/>
          <w:lang w:eastAsia="pt-BR"/>
        </w:rPr>
        <w:t>OSCs</w:t>
      </w:r>
      <w:proofErr w:type="spellEnd"/>
      <w:r w:rsidRPr="00452469">
        <w:rPr>
          <w:rFonts w:ascii="Times New Roman" w:eastAsia="Times New Roman" w:hAnsi="Times New Roman" w:cs="Times New Roman"/>
          <w:sz w:val="24"/>
          <w:szCs w:val="24"/>
          <w:lang w:eastAsia="pt-BR"/>
        </w:rPr>
        <w:t xml:space="preserve"> deverão ser entregues, </w:t>
      </w:r>
      <w:r w:rsidR="00FF66E5" w:rsidRPr="00452469">
        <w:rPr>
          <w:rFonts w:ascii="Times New Roman" w:eastAsia="Times New Roman" w:hAnsi="Times New Roman" w:cs="Times New Roman"/>
          <w:sz w:val="24"/>
          <w:szCs w:val="24"/>
          <w:lang w:eastAsia="pt-BR"/>
        </w:rPr>
        <w:t>pessoalmente, no horário de 10 à</w:t>
      </w:r>
      <w:r w:rsidRPr="00452469">
        <w:rPr>
          <w:rFonts w:ascii="Times New Roman" w:eastAsia="Times New Roman" w:hAnsi="Times New Roman" w:cs="Times New Roman"/>
          <w:sz w:val="24"/>
          <w:szCs w:val="24"/>
          <w:lang w:eastAsia="pt-BR"/>
        </w:rPr>
        <w:t>s 17h, em envelope fechado e com identificação da instituição proponente e meios de contato, com a inscrição “Proposta Edital de Chamamento Público</w:t>
      </w:r>
      <w:r w:rsidR="00410CE0" w:rsidRPr="00452469">
        <w:rPr>
          <w:rFonts w:ascii="Times New Roman" w:eastAsia="Times New Roman" w:hAnsi="Times New Roman" w:cs="Times New Roman"/>
          <w:sz w:val="24"/>
          <w:szCs w:val="24"/>
          <w:lang w:eastAsia="pt-BR"/>
        </w:rPr>
        <w:t xml:space="preserve"> </w:t>
      </w:r>
      <w:r w:rsidRPr="00452469">
        <w:rPr>
          <w:rFonts w:ascii="Times New Roman" w:eastAsia="Times New Roman" w:hAnsi="Times New Roman" w:cs="Times New Roman"/>
          <w:sz w:val="24"/>
          <w:szCs w:val="24"/>
          <w:lang w:eastAsia="pt-BR"/>
        </w:rPr>
        <w:t xml:space="preserve">- Parque Rural”, no período compreendido entre </w:t>
      </w:r>
      <w:r w:rsidR="00BE4921">
        <w:rPr>
          <w:rFonts w:ascii="Times New Roman" w:eastAsia="Times New Roman" w:hAnsi="Times New Roman" w:cs="Times New Roman"/>
          <w:sz w:val="24"/>
          <w:szCs w:val="24"/>
          <w:lang w:eastAsia="pt-BR"/>
        </w:rPr>
        <w:t>03</w:t>
      </w:r>
      <w:r w:rsidR="004105C1">
        <w:rPr>
          <w:rFonts w:ascii="Times New Roman" w:eastAsia="Times New Roman" w:hAnsi="Times New Roman" w:cs="Times New Roman"/>
          <w:sz w:val="24"/>
          <w:szCs w:val="24"/>
          <w:lang w:eastAsia="pt-BR"/>
        </w:rPr>
        <w:t>/09</w:t>
      </w:r>
      <w:r w:rsidR="00FA2072" w:rsidRPr="00F67AB3">
        <w:rPr>
          <w:rFonts w:ascii="Times New Roman" w:hAnsi="Times New Roman" w:cs="Times New Roman"/>
          <w:sz w:val="24"/>
          <w:szCs w:val="24"/>
          <w:lang w:eastAsia="pt-BR"/>
        </w:rPr>
        <w:t xml:space="preserve">/2019 a </w:t>
      </w:r>
      <w:r w:rsidR="004105C1">
        <w:rPr>
          <w:rFonts w:ascii="Times New Roman" w:hAnsi="Times New Roman" w:cs="Times New Roman"/>
          <w:sz w:val="24"/>
          <w:szCs w:val="24"/>
          <w:lang w:eastAsia="pt-BR"/>
        </w:rPr>
        <w:t>0</w:t>
      </w:r>
      <w:r w:rsidR="00BE4921">
        <w:rPr>
          <w:rFonts w:ascii="Times New Roman" w:hAnsi="Times New Roman" w:cs="Times New Roman"/>
          <w:sz w:val="24"/>
          <w:szCs w:val="24"/>
          <w:lang w:eastAsia="pt-BR"/>
        </w:rPr>
        <w:t>3</w:t>
      </w:r>
      <w:r w:rsidR="004105C1">
        <w:rPr>
          <w:rFonts w:ascii="Times New Roman" w:hAnsi="Times New Roman" w:cs="Times New Roman"/>
          <w:sz w:val="24"/>
          <w:szCs w:val="24"/>
          <w:lang w:eastAsia="pt-BR"/>
        </w:rPr>
        <w:t>/10</w:t>
      </w:r>
      <w:r w:rsidR="00FA2072" w:rsidRPr="00F67AB3">
        <w:rPr>
          <w:rFonts w:ascii="Times New Roman" w:hAnsi="Times New Roman" w:cs="Times New Roman"/>
          <w:sz w:val="24"/>
          <w:szCs w:val="24"/>
          <w:lang w:eastAsia="pt-BR"/>
        </w:rPr>
        <w:t>/2019</w:t>
      </w:r>
      <w:r w:rsidRPr="00452469">
        <w:rPr>
          <w:rFonts w:ascii="Times New Roman" w:eastAsia="Times New Roman" w:hAnsi="Times New Roman" w:cs="Times New Roman"/>
          <w:sz w:val="24"/>
          <w:szCs w:val="24"/>
          <w:lang w:eastAsia="pt-BR"/>
        </w:rPr>
        <w:t xml:space="preserve">, destinado à Comissão de Seleção, na Rua Visconde de Sepetiba, 987, 4º </w:t>
      </w:r>
      <w:proofErr w:type="gramStart"/>
      <w:r w:rsidRPr="00452469">
        <w:rPr>
          <w:rFonts w:ascii="Times New Roman" w:eastAsia="Times New Roman" w:hAnsi="Times New Roman" w:cs="Times New Roman"/>
          <w:sz w:val="24"/>
          <w:szCs w:val="24"/>
          <w:lang w:eastAsia="pt-BR"/>
        </w:rPr>
        <w:t>andar</w:t>
      </w:r>
      <w:proofErr w:type="gramEnd"/>
      <w:r w:rsidRPr="00452469">
        <w:rPr>
          <w:rFonts w:ascii="Times New Roman" w:eastAsia="Times New Roman" w:hAnsi="Times New Roman" w:cs="Times New Roman"/>
          <w:sz w:val="24"/>
          <w:szCs w:val="24"/>
          <w:lang w:eastAsia="pt-BR"/>
        </w:rPr>
        <w:t xml:space="preserve">, Centro – Niterói, RJ.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bookmarkStart w:id="1" w:name="_Hlk510530175"/>
      <w:r w:rsidRPr="00452469">
        <w:rPr>
          <w:rFonts w:ascii="Times New Roman" w:eastAsia="Times New Roman" w:hAnsi="Times New Roman" w:cs="Times New Roman"/>
          <w:b/>
          <w:sz w:val="24"/>
          <w:szCs w:val="24"/>
          <w:lang w:eastAsia="pt-BR"/>
        </w:rPr>
        <w:t>7.4.1.1</w:t>
      </w:r>
      <w:r w:rsidRPr="00452469">
        <w:rPr>
          <w:rFonts w:ascii="Times New Roman" w:eastAsia="Times New Roman" w:hAnsi="Times New Roman" w:cs="Times New Roman"/>
          <w:sz w:val="24"/>
          <w:szCs w:val="24"/>
          <w:lang w:eastAsia="pt-BR"/>
        </w:rPr>
        <w:t xml:space="preserve"> Também serão aceitas as propostas oferecidas pela via postal, desde que observadas </w:t>
      </w:r>
      <w:proofErr w:type="gramStart"/>
      <w:r w:rsidRPr="00452469">
        <w:rPr>
          <w:rFonts w:ascii="Times New Roman" w:eastAsia="Times New Roman" w:hAnsi="Times New Roman" w:cs="Times New Roman"/>
          <w:sz w:val="24"/>
          <w:szCs w:val="24"/>
          <w:lang w:eastAsia="pt-BR"/>
        </w:rPr>
        <w:t>as</w:t>
      </w:r>
      <w:proofErr w:type="gramEnd"/>
      <w:r w:rsidRPr="00452469">
        <w:rPr>
          <w:rFonts w:ascii="Times New Roman" w:eastAsia="Times New Roman" w:hAnsi="Times New Roman" w:cs="Times New Roman"/>
          <w:sz w:val="24"/>
          <w:szCs w:val="24"/>
          <w:lang w:eastAsia="pt-BR"/>
        </w:rPr>
        <w:t xml:space="preserve"> demais formalidades previstas neste edital e sejam entregues no prazo e no endereço previsto na cláusula 7.4.1.</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7.4.2.</w:t>
      </w:r>
      <w:r w:rsidRPr="00452469">
        <w:rPr>
          <w:rFonts w:ascii="Times New Roman" w:eastAsia="Times New Roman" w:hAnsi="Times New Roman" w:cs="Times New Roman"/>
          <w:sz w:val="24"/>
          <w:szCs w:val="24"/>
          <w:lang w:eastAsia="pt-BR"/>
        </w:rPr>
        <w:t xml:space="preserve"> A proposta entregue, em uma única via impressa, deverá ter todas as folhas rubricadas e numeradas sequencialmente e, ao final, ser assinada pelo representante </w:t>
      </w:r>
      <w:r w:rsidRPr="00452469">
        <w:rPr>
          <w:rFonts w:ascii="Times New Roman" w:eastAsia="Times New Roman" w:hAnsi="Times New Roman" w:cs="Times New Roman"/>
          <w:sz w:val="24"/>
          <w:szCs w:val="24"/>
          <w:lang w:eastAsia="pt-BR"/>
        </w:rPr>
        <w:lastRenderedPageBreak/>
        <w:t>legal da OSC proponente. Também deve ser entregue uma cópia em versão digital (CD ou pen drive) da proposta.</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7.4.3.</w:t>
      </w:r>
      <w:r w:rsidRPr="00452469">
        <w:rPr>
          <w:rFonts w:ascii="Times New Roman" w:eastAsia="Times New Roman" w:hAnsi="Times New Roman" w:cs="Times New Roman"/>
          <w:sz w:val="24"/>
          <w:szCs w:val="24"/>
          <w:lang w:eastAsia="pt-BR"/>
        </w:rPr>
        <w:t xml:space="preserve"> Após o prazo limite para apresentação das propostas, nenhuma outra será recebida, assim como não serão aceitos adendos ou esclarecimentos que não forem explícita e formalmente solicitados pela administração pública municipal.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7.4.4.</w:t>
      </w:r>
      <w:r w:rsidRPr="00452469">
        <w:rPr>
          <w:rFonts w:ascii="Times New Roman" w:eastAsia="Times New Roman" w:hAnsi="Times New Roman" w:cs="Times New Roman"/>
          <w:sz w:val="24"/>
          <w:szCs w:val="24"/>
          <w:lang w:eastAsia="pt-BR"/>
        </w:rPr>
        <w:t xml:space="preserve"> Cada OSC poder</w:t>
      </w:r>
      <w:r w:rsidR="00B66553" w:rsidRPr="00452469">
        <w:rPr>
          <w:rFonts w:ascii="Times New Roman" w:eastAsia="Times New Roman" w:hAnsi="Times New Roman" w:cs="Times New Roman"/>
          <w:sz w:val="24"/>
          <w:szCs w:val="24"/>
          <w:lang w:eastAsia="pt-BR"/>
        </w:rPr>
        <w:t>á apresentar apenas uma proposta</w:t>
      </w:r>
      <w:r w:rsidRPr="00452469">
        <w:rPr>
          <w:rFonts w:ascii="Times New Roman" w:eastAsia="Times New Roman" w:hAnsi="Times New Roman" w:cs="Times New Roman"/>
          <w:sz w:val="24"/>
          <w:szCs w:val="24"/>
          <w:lang w:eastAsia="pt-BR"/>
        </w:rPr>
        <w:t xml:space="preserve">. Caso venha a apresentar mais de uma proposta dentro do prazo, será considerada apenas a última proposta enviada para análise. </w:t>
      </w:r>
    </w:p>
    <w:p w:rsidR="008B52DD" w:rsidRPr="00452469" w:rsidRDefault="00FF4EF3"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7.4.5</w:t>
      </w:r>
      <w:r w:rsidR="008B52DD" w:rsidRPr="00452469">
        <w:rPr>
          <w:rFonts w:ascii="Times New Roman" w:eastAsia="Times New Roman" w:hAnsi="Times New Roman" w:cs="Times New Roman"/>
          <w:b/>
          <w:sz w:val="24"/>
          <w:szCs w:val="24"/>
          <w:lang w:eastAsia="pt-BR"/>
        </w:rPr>
        <w:t>.</w:t>
      </w:r>
      <w:r w:rsidR="008B52DD" w:rsidRPr="00452469">
        <w:rPr>
          <w:rFonts w:ascii="Times New Roman" w:eastAsia="Times New Roman" w:hAnsi="Times New Roman" w:cs="Times New Roman"/>
          <w:sz w:val="24"/>
          <w:szCs w:val="24"/>
          <w:lang w:eastAsia="pt-BR"/>
        </w:rPr>
        <w:t xml:space="preserve"> Observado o disposto no item 7.5.3 deste Edital, as propostas deverão conter, no mínimo, as seguintes informações: </w:t>
      </w:r>
    </w:p>
    <w:p w:rsidR="008B52DD" w:rsidRPr="00452469" w:rsidRDefault="008B52DD" w:rsidP="006F2C4B">
      <w:pPr>
        <w:spacing w:before="240" w:after="0" w:line="276" w:lineRule="auto"/>
        <w:ind w:firstLine="426"/>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a) a descrição da realidade objeto da parceria e o nexo com a atividade ou o projeto político-pedagógico proposto;</w:t>
      </w:r>
    </w:p>
    <w:p w:rsidR="008B52DD" w:rsidRPr="00452469" w:rsidRDefault="008B52DD" w:rsidP="006F2C4B">
      <w:pPr>
        <w:spacing w:before="240" w:after="0" w:line="276" w:lineRule="auto"/>
        <w:ind w:firstLine="426"/>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 b) </w:t>
      </w:r>
      <w:r w:rsidR="002F52C8" w:rsidRPr="00452469">
        <w:rPr>
          <w:rFonts w:ascii="Times New Roman" w:eastAsia="Times New Roman" w:hAnsi="Times New Roman" w:cs="Times New Roman"/>
          <w:sz w:val="24"/>
          <w:szCs w:val="24"/>
          <w:lang w:eastAsia="pt-BR"/>
        </w:rPr>
        <w:t>as ações a serem executadas, as metas a serem atingidas e os indicadores que aferirão o cumprimento das metas</w:t>
      </w:r>
      <w:r w:rsidRPr="00452469">
        <w:rPr>
          <w:rFonts w:ascii="Times New Roman" w:eastAsia="Times New Roman" w:hAnsi="Times New Roman" w:cs="Times New Roman"/>
          <w:sz w:val="24"/>
          <w:szCs w:val="24"/>
          <w:lang w:eastAsia="pt-BR"/>
        </w:rPr>
        <w:t xml:space="preserve">; </w:t>
      </w:r>
    </w:p>
    <w:p w:rsidR="008B52DD" w:rsidRPr="00452469" w:rsidRDefault="008B52DD" w:rsidP="006F2C4B">
      <w:pPr>
        <w:spacing w:before="240" w:after="0" w:line="276" w:lineRule="auto"/>
        <w:ind w:firstLine="426"/>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c) os prazos para a execução das ações e para o cumprimento das metas; </w:t>
      </w:r>
      <w:proofErr w:type="gramStart"/>
      <w:r w:rsidRPr="00452469">
        <w:rPr>
          <w:rFonts w:ascii="Times New Roman" w:eastAsia="Times New Roman" w:hAnsi="Times New Roman" w:cs="Times New Roman"/>
          <w:sz w:val="24"/>
          <w:szCs w:val="24"/>
          <w:lang w:eastAsia="pt-BR"/>
        </w:rPr>
        <w:t>e</w:t>
      </w:r>
      <w:proofErr w:type="gramEnd"/>
      <w:r w:rsidRPr="00452469">
        <w:rPr>
          <w:rFonts w:ascii="Times New Roman" w:eastAsia="Times New Roman" w:hAnsi="Times New Roman" w:cs="Times New Roman"/>
          <w:sz w:val="24"/>
          <w:szCs w:val="24"/>
          <w:lang w:eastAsia="pt-BR"/>
        </w:rPr>
        <w:t xml:space="preserve"> </w:t>
      </w:r>
    </w:p>
    <w:p w:rsidR="008B52DD" w:rsidRPr="00452469" w:rsidRDefault="008B52DD" w:rsidP="006F2C4B">
      <w:pPr>
        <w:spacing w:before="240" w:after="0" w:line="276" w:lineRule="auto"/>
        <w:ind w:firstLine="426"/>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d) o valor global. </w:t>
      </w:r>
    </w:p>
    <w:bookmarkEnd w:id="1"/>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bCs/>
          <w:sz w:val="24"/>
          <w:szCs w:val="24"/>
          <w:lang w:eastAsia="pt-BR"/>
        </w:rPr>
        <w:t>7.5.</w:t>
      </w:r>
      <w:r w:rsidRPr="00452469">
        <w:rPr>
          <w:rFonts w:ascii="Times New Roman" w:eastAsia="Times New Roman" w:hAnsi="Times New Roman" w:cs="Times New Roman"/>
          <w:sz w:val="24"/>
          <w:szCs w:val="24"/>
          <w:lang w:eastAsia="pt-BR"/>
        </w:rPr>
        <w:t xml:space="preserve"> </w:t>
      </w:r>
      <w:r w:rsidRPr="00452469">
        <w:rPr>
          <w:rFonts w:ascii="Times New Roman" w:eastAsia="Times New Roman" w:hAnsi="Times New Roman" w:cs="Times New Roman"/>
          <w:b/>
          <w:sz w:val="24"/>
          <w:szCs w:val="24"/>
          <w:lang w:eastAsia="pt-BR"/>
        </w:rPr>
        <w:t xml:space="preserve">Etapa </w:t>
      </w:r>
      <w:proofErr w:type="gramStart"/>
      <w:r w:rsidRPr="00452469">
        <w:rPr>
          <w:rFonts w:ascii="Times New Roman" w:eastAsia="Times New Roman" w:hAnsi="Times New Roman" w:cs="Times New Roman"/>
          <w:b/>
          <w:sz w:val="24"/>
          <w:szCs w:val="24"/>
          <w:lang w:eastAsia="pt-BR"/>
        </w:rPr>
        <w:t>3</w:t>
      </w:r>
      <w:proofErr w:type="gramEnd"/>
      <w:r w:rsidRPr="00452469">
        <w:rPr>
          <w:rFonts w:ascii="Times New Roman" w:eastAsia="Times New Roman" w:hAnsi="Times New Roman" w:cs="Times New Roman"/>
          <w:b/>
          <w:sz w:val="24"/>
          <w:szCs w:val="24"/>
          <w:lang w:eastAsia="pt-BR"/>
        </w:rPr>
        <w:t>: Etapa competitiva de avaliação das propostas pela Comissão de Seleção.</w:t>
      </w:r>
      <w:r w:rsidRPr="00452469">
        <w:rPr>
          <w:rFonts w:ascii="Times New Roman" w:eastAsia="Times New Roman" w:hAnsi="Times New Roman" w:cs="Times New Roman"/>
          <w:sz w:val="24"/>
          <w:szCs w:val="24"/>
          <w:lang w:eastAsia="pt-BR"/>
        </w:rPr>
        <w:t xml:space="preserve">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 xml:space="preserve">7.5.1. </w:t>
      </w:r>
      <w:r w:rsidRPr="00452469">
        <w:rPr>
          <w:rFonts w:ascii="Times New Roman" w:eastAsia="Times New Roman" w:hAnsi="Times New Roman" w:cs="Times New Roman"/>
          <w:sz w:val="24"/>
          <w:szCs w:val="24"/>
          <w:lang w:eastAsia="pt-BR"/>
        </w:rPr>
        <w:t xml:space="preserve">Nesta etapa, de caráter eliminatório e classificatório, a Comissão de Seleção analisará as propostas apresentadas pelas </w:t>
      </w:r>
      <w:proofErr w:type="spellStart"/>
      <w:r w:rsidRPr="00452469">
        <w:rPr>
          <w:rFonts w:ascii="Times New Roman" w:eastAsia="Times New Roman" w:hAnsi="Times New Roman" w:cs="Times New Roman"/>
          <w:sz w:val="24"/>
          <w:szCs w:val="24"/>
          <w:lang w:eastAsia="pt-BR"/>
        </w:rPr>
        <w:t>OSCs</w:t>
      </w:r>
      <w:proofErr w:type="spellEnd"/>
      <w:r w:rsidRPr="00452469">
        <w:rPr>
          <w:rFonts w:ascii="Times New Roman" w:eastAsia="Times New Roman" w:hAnsi="Times New Roman" w:cs="Times New Roman"/>
          <w:sz w:val="24"/>
          <w:szCs w:val="24"/>
          <w:lang w:eastAsia="pt-BR"/>
        </w:rPr>
        <w:t xml:space="preserve"> concorrentes. A análise e o julgamento de cada proposta serão realizados pela Comissão de Seleção, que terá total independência técnica para exercer seu julgamento.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7.5.2.</w:t>
      </w:r>
      <w:r w:rsidRPr="00452469">
        <w:rPr>
          <w:rFonts w:ascii="Times New Roman" w:eastAsia="Times New Roman" w:hAnsi="Times New Roman" w:cs="Times New Roman"/>
          <w:sz w:val="24"/>
          <w:szCs w:val="24"/>
          <w:lang w:eastAsia="pt-BR"/>
        </w:rPr>
        <w:t xml:space="preserve"> A Comissão de Seleção terá o prazo estabelecido na Tabela 1 para conclusão do julgamento das propostas e divulgação do resultado preliminar do processo de seleção, podendo tal prazo ser prorrogado, de forma devidamente justificada, por até mais 30 (trinta) dias. </w:t>
      </w:r>
    </w:p>
    <w:p w:rsidR="005E6F0B" w:rsidRPr="00452469" w:rsidRDefault="008B52DD" w:rsidP="005E6F0B">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 xml:space="preserve">7.5.3. </w:t>
      </w:r>
      <w:r w:rsidRPr="00452469">
        <w:rPr>
          <w:rFonts w:ascii="Times New Roman" w:eastAsia="Times New Roman" w:hAnsi="Times New Roman" w:cs="Times New Roman"/>
          <w:sz w:val="24"/>
          <w:szCs w:val="24"/>
          <w:lang w:eastAsia="pt-BR"/>
        </w:rPr>
        <w:t xml:space="preserve">As propostas deverão conter informações que atendem aos critérios de julgamento estabelecidos na Tabela 2, </w:t>
      </w:r>
      <w:r w:rsidRPr="00452469">
        <w:rPr>
          <w:rFonts w:ascii="Times New Roman" w:eastAsia="Times New Roman" w:hAnsi="Times New Roman" w:cs="Times New Roman"/>
          <w:color w:val="000000"/>
          <w:sz w:val="24"/>
          <w:szCs w:val="24"/>
          <w:lang w:eastAsia="pt-BR"/>
        </w:rPr>
        <w:t xml:space="preserve">observado o </w:t>
      </w:r>
      <w:r w:rsidRPr="00452469">
        <w:rPr>
          <w:rFonts w:ascii="Times New Roman" w:eastAsia="Times New Roman" w:hAnsi="Times New Roman" w:cs="Times New Roman"/>
          <w:sz w:val="24"/>
          <w:szCs w:val="24"/>
          <w:lang w:eastAsia="pt-BR"/>
        </w:rPr>
        <w:t xml:space="preserve">contido no </w:t>
      </w:r>
      <w:r w:rsidR="005E6F0B" w:rsidRPr="00452469">
        <w:rPr>
          <w:rFonts w:ascii="Times New Roman" w:eastAsia="Times New Roman" w:hAnsi="Times New Roman" w:cs="Times New Roman"/>
          <w:sz w:val="24"/>
          <w:szCs w:val="24"/>
          <w:lang w:eastAsia="pt-BR"/>
        </w:rPr>
        <w:t xml:space="preserve">Anexo I – </w:t>
      </w:r>
      <w:r w:rsidR="0047703F" w:rsidRPr="00452469">
        <w:rPr>
          <w:rFonts w:ascii="Times New Roman" w:hAnsi="Times New Roman" w:cs="Times New Roman"/>
          <w:bCs/>
          <w:sz w:val="24"/>
          <w:szCs w:val="24"/>
        </w:rPr>
        <w:t>Plano de Trabalho</w:t>
      </w:r>
      <w:r w:rsidR="005E6F0B" w:rsidRPr="00452469">
        <w:rPr>
          <w:rFonts w:ascii="Times New Roman" w:eastAsia="Times New Roman" w:hAnsi="Times New Roman" w:cs="Times New Roman"/>
          <w:sz w:val="24"/>
          <w:szCs w:val="24"/>
          <w:lang w:eastAsia="pt-BR"/>
        </w:rPr>
        <w:t xml:space="preserve">. </w:t>
      </w:r>
    </w:p>
    <w:p w:rsidR="008B52DD" w:rsidRPr="00452469" w:rsidRDefault="000E7631"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lastRenderedPageBreak/>
        <w:t>7</w:t>
      </w:r>
      <w:r w:rsidR="008B52DD" w:rsidRPr="00452469">
        <w:rPr>
          <w:rFonts w:ascii="Times New Roman" w:eastAsia="Times New Roman" w:hAnsi="Times New Roman" w:cs="Times New Roman"/>
          <w:b/>
          <w:sz w:val="24"/>
          <w:szCs w:val="24"/>
          <w:lang w:eastAsia="pt-BR"/>
        </w:rPr>
        <w:t>.5.4.</w:t>
      </w:r>
      <w:r w:rsidR="008B52DD" w:rsidRPr="00452469">
        <w:rPr>
          <w:rFonts w:ascii="Times New Roman" w:eastAsia="Times New Roman" w:hAnsi="Times New Roman" w:cs="Times New Roman"/>
          <w:sz w:val="24"/>
          <w:szCs w:val="24"/>
          <w:lang w:eastAsia="pt-BR"/>
        </w:rPr>
        <w:t xml:space="preserve"> A avaliação individualizada e a pontuação serão feitas com base nos critérios de julgamento apresentados a seguir: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4"/>
        <w:gridCol w:w="1843"/>
        <w:gridCol w:w="2268"/>
        <w:gridCol w:w="1559"/>
      </w:tblGrid>
      <w:tr w:rsidR="008B52DD" w:rsidRPr="00452469" w:rsidTr="002F1D94">
        <w:tc>
          <w:tcPr>
            <w:tcW w:w="8647" w:type="dxa"/>
            <w:gridSpan w:val="5"/>
            <w:shd w:val="clear" w:color="auto" w:fill="auto"/>
            <w:vAlign w:val="center"/>
          </w:tcPr>
          <w:p w:rsidR="008B52DD" w:rsidRPr="00452469" w:rsidRDefault="008B52DD" w:rsidP="00217301">
            <w:pPr>
              <w:spacing w:after="0" w:line="240" w:lineRule="auto"/>
              <w:jc w:val="center"/>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b/>
                <w:sz w:val="24"/>
                <w:szCs w:val="24"/>
                <w:lang w:eastAsia="pt-BR"/>
              </w:rPr>
              <w:t>TABELA 2: CRITÉRIOS DE JULGAMENTO</w:t>
            </w:r>
          </w:p>
        </w:tc>
      </w:tr>
      <w:tr w:rsidR="008B52DD" w:rsidRPr="00452469" w:rsidTr="002F1D94">
        <w:tc>
          <w:tcPr>
            <w:tcW w:w="993" w:type="dxa"/>
            <w:shd w:val="clear" w:color="auto" w:fill="auto"/>
            <w:vAlign w:val="center"/>
          </w:tcPr>
          <w:p w:rsidR="008B52DD" w:rsidRPr="00452469" w:rsidRDefault="008B52DD" w:rsidP="00217301">
            <w:pPr>
              <w:spacing w:after="0" w:line="240" w:lineRule="auto"/>
              <w:jc w:val="both"/>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b/>
                <w:sz w:val="24"/>
                <w:szCs w:val="24"/>
                <w:lang w:eastAsia="pt-BR"/>
              </w:rPr>
              <w:t>ITEM</w:t>
            </w:r>
          </w:p>
        </w:tc>
        <w:tc>
          <w:tcPr>
            <w:tcW w:w="1984" w:type="dxa"/>
            <w:shd w:val="clear" w:color="auto" w:fill="auto"/>
            <w:vAlign w:val="center"/>
          </w:tcPr>
          <w:p w:rsidR="008B52DD" w:rsidRPr="00452469" w:rsidRDefault="008B52DD" w:rsidP="00217301">
            <w:pPr>
              <w:spacing w:after="0" w:line="240" w:lineRule="auto"/>
              <w:jc w:val="both"/>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b/>
                <w:sz w:val="24"/>
                <w:szCs w:val="24"/>
                <w:lang w:eastAsia="pt-BR"/>
              </w:rPr>
              <w:t>CRITÉRIO DE AVALIAÇÃO</w:t>
            </w:r>
          </w:p>
        </w:tc>
        <w:tc>
          <w:tcPr>
            <w:tcW w:w="1843" w:type="dxa"/>
            <w:shd w:val="clear" w:color="auto" w:fill="auto"/>
            <w:vAlign w:val="center"/>
          </w:tcPr>
          <w:p w:rsidR="008B52DD" w:rsidRPr="00452469" w:rsidRDefault="008B52DD" w:rsidP="00217301">
            <w:pPr>
              <w:spacing w:after="0" w:line="240" w:lineRule="auto"/>
              <w:jc w:val="both"/>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b/>
                <w:sz w:val="24"/>
                <w:szCs w:val="24"/>
                <w:lang w:eastAsia="pt-BR"/>
              </w:rPr>
              <w:t>ITEM DE ANÁLISE</w:t>
            </w:r>
          </w:p>
        </w:tc>
        <w:tc>
          <w:tcPr>
            <w:tcW w:w="2268" w:type="dxa"/>
            <w:shd w:val="clear" w:color="auto" w:fill="auto"/>
            <w:vAlign w:val="center"/>
          </w:tcPr>
          <w:p w:rsidR="008B52DD" w:rsidRPr="00452469" w:rsidRDefault="008B52DD" w:rsidP="00217301">
            <w:pPr>
              <w:spacing w:after="0" w:line="240" w:lineRule="auto"/>
              <w:jc w:val="both"/>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b/>
                <w:sz w:val="24"/>
                <w:szCs w:val="24"/>
                <w:lang w:eastAsia="pt-BR"/>
              </w:rPr>
              <w:t>PONTUAÇÃO</w:t>
            </w:r>
          </w:p>
        </w:tc>
        <w:tc>
          <w:tcPr>
            <w:tcW w:w="1559" w:type="dxa"/>
            <w:shd w:val="clear" w:color="auto" w:fill="auto"/>
            <w:vAlign w:val="center"/>
          </w:tcPr>
          <w:p w:rsidR="008B52DD" w:rsidRPr="00452469" w:rsidRDefault="008B52DD" w:rsidP="00217301">
            <w:pPr>
              <w:spacing w:after="0" w:line="240" w:lineRule="auto"/>
              <w:jc w:val="both"/>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b/>
                <w:sz w:val="24"/>
                <w:szCs w:val="24"/>
                <w:lang w:eastAsia="pt-BR"/>
              </w:rPr>
              <w:t>PONTUAÇÃO MÁXIMA</w:t>
            </w:r>
          </w:p>
        </w:tc>
      </w:tr>
      <w:tr w:rsidR="007D59AC" w:rsidRPr="00452469" w:rsidTr="002F1D94">
        <w:tc>
          <w:tcPr>
            <w:tcW w:w="993" w:type="dxa"/>
            <w:shd w:val="clear" w:color="auto" w:fill="auto"/>
          </w:tcPr>
          <w:p w:rsidR="007D59AC" w:rsidRPr="00452469" w:rsidRDefault="007D59AC" w:rsidP="00217301">
            <w:pPr>
              <w:spacing w:after="0" w:line="240" w:lineRule="auto"/>
              <w:jc w:val="center"/>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1</w:t>
            </w:r>
            <w:proofErr w:type="gramEnd"/>
          </w:p>
        </w:tc>
        <w:tc>
          <w:tcPr>
            <w:tcW w:w="1984" w:type="dxa"/>
            <w:shd w:val="clear" w:color="auto" w:fill="auto"/>
          </w:tcPr>
          <w:p w:rsidR="007D59AC" w:rsidRPr="00452469" w:rsidRDefault="007D59AC" w:rsidP="003362CB">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Experiência da Organização na execução de Projeto com </w:t>
            </w:r>
            <w:r w:rsidRPr="00953481">
              <w:rPr>
                <w:rFonts w:ascii="Times New Roman" w:eastAsia="Times New Roman" w:hAnsi="Times New Roman" w:cs="Times New Roman"/>
                <w:sz w:val="24"/>
                <w:szCs w:val="24"/>
                <w:lang w:eastAsia="pt-BR"/>
              </w:rPr>
              <w:t>foco em cultura e lazer</w:t>
            </w:r>
            <w:r w:rsidRPr="00452469">
              <w:rPr>
                <w:rFonts w:ascii="Times New Roman" w:eastAsia="Times New Roman" w:hAnsi="Times New Roman" w:cs="Times New Roman"/>
                <w:sz w:val="24"/>
                <w:szCs w:val="24"/>
                <w:lang w:eastAsia="pt-BR"/>
              </w:rPr>
              <w:t xml:space="preserve"> </w:t>
            </w:r>
          </w:p>
        </w:tc>
        <w:tc>
          <w:tcPr>
            <w:tcW w:w="1843" w:type="dxa"/>
            <w:shd w:val="clear" w:color="auto" w:fill="auto"/>
          </w:tcPr>
          <w:p w:rsidR="007D59AC" w:rsidRPr="00452469" w:rsidRDefault="007D59AC" w:rsidP="00217301">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Documento comprobatório </w:t>
            </w:r>
          </w:p>
        </w:tc>
        <w:tc>
          <w:tcPr>
            <w:tcW w:w="2268" w:type="dxa"/>
            <w:shd w:val="clear" w:color="auto" w:fill="auto"/>
          </w:tcPr>
          <w:p w:rsidR="007D59AC" w:rsidRPr="00452469" w:rsidRDefault="007D59AC" w:rsidP="0037268C">
            <w:pPr>
              <w:spacing w:after="0" w:line="240" w:lineRule="auto"/>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i</w:t>
            </w:r>
            <w:proofErr w:type="gramEnd"/>
            <w:r w:rsidRPr="00452469">
              <w:rPr>
                <w:rFonts w:ascii="Times New Roman" w:eastAsia="Times New Roman" w:hAnsi="Times New Roman" w:cs="Times New Roman"/>
                <w:sz w:val="24"/>
                <w:szCs w:val="24"/>
                <w:lang w:eastAsia="pt-BR"/>
              </w:rPr>
              <w:t>.</w:t>
            </w:r>
            <w:r w:rsidRPr="00452469">
              <w:rPr>
                <w:rFonts w:ascii="Times New Roman" w:eastAsia="Times New Roman" w:hAnsi="Times New Roman" w:cs="Times New Roman"/>
                <w:sz w:val="24"/>
                <w:szCs w:val="24"/>
                <w:lang w:eastAsia="pt-BR"/>
              </w:rPr>
              <w:tab/>
              <w:t>Grau pleno de atendimento (2,5 pontos)</w:t>
            </w:r>
          </w:p>
          <w:p w:rsidR="007D59AC" w:rsidRPr="00452469" w:rsidRDefault="007D59AC" w:rsidP="0037268C">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ii.</w:t>
            </w:r>
            <w:r w:rsidRPr="00452469">
              <w:rPr>
                <w:rFonts w:ascii="Times New Roman" w:eastAsia="Times New Roman" w:hAnsi="Times New Roman" w:cs="Times New Roman"/>
                <w:sz w:val="24"/>
                <w:szCs w:val="24"/>
                <w:lang w:eastAsia="pt-BR"/>
              </w:rPr>
              <w:tab/>
              <w:t>Grau satisfatório de atendimento (1,5 pontos</w:t>
            </w:r>
            <w:proofErr w:type="gramStart"/>
            <w:r w:rsidRPr="00452469">
              <w:rPr>
                <w:rFonts w:ascii="Times New Roman" w:eastAsia="Times New Roman" w:hAnsi="Times New Roman" w:cs="Times New Roman"/>
                <w:sz w:val="24"/>
                <w:szCs w:val="24"/>
                <w:lang w:eastAsia="pt-BR"/>
              </w:rPr>
              <w:t>)</w:t>
            </w:r>
            <w:proofErr w:type="gramEnd"/>
            <w:r w:rsidRPr="00452469">
              <w:rPr>
                <w:rFonts w:ascii="Times New Roman" w:eastAsia="Times New Roman" w:hAnsi="Times New Roman" w:cs="Times New Roman"/>
                <w:sz w:val="24"/>
                <w:szCs w:val="24"/>
                <w:lang w:eastAsia="pt-BR"/>
              </w:rPr>
              <w:t xml:space="preserve"> </w:t>
            </w:r>
          </w:p>
          <w:p w:rsidR="007D59AC" w:rsidRPr="00452469" w:rsidRDefault="007D59AC" w:rsidP="00CC7E84">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iii.</w:t>
            </w:r>
            <w:r w:rsidRPr="00452469">
              <w:rPr>
                <w:rFonts w:ascii="Times New Roman" w:eastAsia="Times New Roman" w:hAnsi="Times New Roman" w:cs="Times New Roman"/>
                <w:sz w:val="24"/>
                <w:szCs w:val="24"/>
                <w:lang w:eastAsia="pt-BR"/>
              </w:rPr>
              <w:tab/>
              <w:t>O não atendimento ou o atendimento insatisfatório (0,0).</w:t>
            </w:r>
          </w:p>
        </w:tc>
        <w:tc>
          <w:tcPr>
            <w:tcW w:w="1559" w:type="dxa"/>
            <w:shd w:val="clear" w:color="auto" w:fill="auto"/>
          </w:tcPr>
          <w:p w:rsidR="007D59AC" w:rsidRPr="00452469" w:rsidRDefault="007D59AC" w:rsidP="00217301">
            <w:pPr>
              <w:spacing w:after="0" w:line="240" w:lineRule="auto"/>
              <w:jc w:val="center"/>
              <w:rPr>
                <w:rFonts w:ascii="Times New Roman" w:eastAsia="Times New Roman" w:hAnsi="Times New Roman" w:cs="Times New Roman"/>
                <w:sz w:val="24"/>
                <w:szCs w:val="24"/>
                <w:lang w:eastAsia="pt-BR"/>
              </w:rPr>
            </w:pPr>
          </w:p>
          <w:p w:rsidR="007D59AC" w:rsidRPr="00452469" w:rsidRDefault="007D59AC" w:rsidP="00217301">
            <w:pPr>
              <w:spacing w:after="0" w:line="240" w:lineRule="auto"/>
              <w:jc w:val="center"/>
              <w:rPr>
                <w:rFonts w:ascii="Times New Roman" w:eastAsia="Times New Roman" w:hAnsi="Times New Roman" w:cs="Times New Roman"/>
                <w:sz w:val="24"/>
                <w:szCs w:val="24"/>
                <w:lang w:eastAsia="pt-BR"/>
              </w:rPr>
            </w:pPr>
          </w:p>
          <w:p w:rsidR="007D59AC" w:rsidRPr="00452469" w:rsidRDefault="007D59AC" w:rsidP="00217301">
            <w:pPr>
              <w:spacing w:after="0" w:line="240" w:lineRule="auto"/>
              <w:jc w:val="center"/>
              <w:rPr>
                <w:rFonts w:ascii="Times New Roman" w:eastAsia="Times New Roman" w:hAnsi="Times New Roman" w:cs="Times New Roman"/>
                <w:sz w:val="24"/>
                <w:szCs w:val="24"/>
                <w:lang w:eastAsia="pt-BR"/>
              </w:rPr>
            </w:pPr>
          </w:p>
          <w:p w:rsidR="007D59AC" w:rsidRPr="00452469" w:rsidRDefault="007D59AC" w:rsidP="00217301">
            <w:pPr>
              <w:spacing w:after="0" w:line="240" w:lineRule="auto"/>
              <w:jc w:val="center"/>
              <w:rPr>
                <w:rFonts w:ascii="Times New Roman" w:eastAsia="Times New Roman" w:hAnsi="Times New Roman" w:cs="Times New Roman"/>
                <w:sz w:val="24"/>
                <w:szCs w:val="24"/>
                <w:lang w:eastAsia="pt-BR"/>
              </w:rPr>
            </w:pPr>
          </w:p>
          <w:p w:rsidR="007D59AC" w:rsidRPr="00452469" w:rsidRDefault="007D59AC" w:rsidP="00217301">
            <w:pPr>
              <w:spacing w:after="0" w:line="240" w:lineRule="auto"/>
              <w:jc w:val="center"/>
              <w:rPr>
                <w:rFonts w:ascii="Times New Roman" w:eastAsia="Times New Roman" w:hAnsi="Times New Roman" w:cs="Times New Roman"/>
                <w:sz w:val="24"/>
                <w:szCs w:val="24"/>
                <w:lang w:eastAsia="pt-BR"/>
              </w:rPr>
            </w:pPr>
          </w:p>
          <w:p w:rsidR="007D59AC" w:rsidRPr="00452469" w:rsidRDefault="00212EA5" w:rsidP="00217301">
            <w:pPr>
              <w:spacing w:after="0" w:line="240" w:lineRule="auto"/>
              <w:jc w:val="center"/>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2</w:t>
            </w:r>
            <w:r w:rsidR="007D59AC" w:rsidRPr="00452469">
              <w:rPr>
                <w:rFonts w:ascii="Times New Roman" w:eastAsia="Times New Roman" w:hAnsi="Times New Roman" w:cs="Times New Roman"/>
                <w:sz w:val="24"/>
                <w:szCs w:val="24"/>
                <w:lang w:eastAsia="pt-BR"/>
              </w:rPr>
              <w:t>,5</w:t>
            </w:r>
          </w:p>
        </w:tc>
      </w:tr>
      <w:tr w:rsidR="008B52DD" w:rsidRPr="00452469" w:rsidTr="002F1D94">
        <w:tc>
          <w:tcPr>
            <w:tcW w:w="993" w:type="dxa"/>
            <w:shd w:val="clear" w:color="auto" w:fill="auto"/>
          </w:tcPr>
          <w:p w:rsidR="008B52DD" w:rsidRPr="00452469" w:rsidRDefault="008B52DD" w:rsidP="00217301">
            <w:pPr>
              <w:spacing w:after="0" w:line="240" w:lineRule="auto"/>
              <w:jc w:val="center"/>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2</w:t>
            </w:r>
            <w:proofErr w:type="gramEnd"/>
          </w:p>
        </w:tc>
        <w:tc>
          <w:tcPr>
            <w:tcW w:w="1984" w:type="dxa"/>
            <w:shd w:val="clear" w:color="auto" w:fill="auto"/>
          </w:tcPr>
          <w:p w:rsidR="0063001C" w:rsidRPr="00452469" w:rsidRDefault="008B52DD" w:rsidP="00217301">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Experiência da Organização na execução de Projeto</w:t>
            </w:r>
            <w:r w:rsidR="003A1BA1" w:rsidRPr="00452469">
              <w:rPr>
                <w:rFonts w:ascii="Times New Roman" w:eastAsia="Times New Roman" w:hAnsi="Times New Roman" w:cs="Times New Roman"/>
                <w:sz w:val="24"/>
                <w:szCs w:val="24"/>
                <w:lang w:eastAsia="pt-BR"/>
              </w:rPr>
              <w:t xml:space="preserve"> </w:t>
            </w:r>
            <w:r w:rsidR="003A1BA1" w:rsidRPr="00953481">
              <w:rPr>
                <w:rFonts w:ascii="Times New Roman" w:eastAsia="Times New Roman" w:hAnsi="Times New Roman" w:cs="Times New Roman"/>
                <w:sz w:val="24"/>
                <w:szCs w:val="24"/>
                <w:lang w:eastAsia="pt-BR"/>
              </w:rPr>
              <w:t>com foco em esporte</w:t>
            </w:r>
            <w:r w:rsidRPr="00452469">
              <w:rPr>
                <w:rFonts w:ascii="Times New Roman" w:eastAsia="Times New Roman" w:hAnsi="Times New Roman" w:cs="Times New Roman"/>
                <w:sz w:val="24"/>
                <w:szCs w:val="24"/>
                <w:lang w:eastAsia="pt-BR"/>
              </w:rPr>
              <w:t xml:space="preserve"> </w:t>
            </w:r>
          </w:p>
        </w:tc>
        <w:tc>
          <w:tcPr>
            <w:tcW w:w="1843" w:type="dxa"/>
            <w:shd w:val="clear" w:color="auto" w:fill="auto"/>
          </w:tcPr>
          <w:p w:rsidR="008B52DD" w:rsidRPr="00452469" w:rsidRDefault="008B52DD" w:rsidP="00217301">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Documento comprobatório</w:t>
            </w:r>
          </w:p>
        </w:tc>
        <w:tc>
          <w:tcPr>
            <w:tcW w:w="2268" w:type="dxa"/>
            <w:shd w:val="clear" w:color="auto" w:fill="auto"/>
          </w:tcPr>
          <w:p w:rsidR="007D59AC" w:rsidRPr="00452469" w:rsidRDefault="007D59AC" w:rsidP="007D59AC">
            <w:pPr>
              <w:spacing w:after="0" w:line="240" w:lineRule="auto"/>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i</w:t>
            </w:r>
            <w:proofErr w:type="gramEnd"/>
            <w:r w:rsidRPr="00452469">
              <w:rPr>
                <w:rFonts w:ascii="Times New Roman" w:eastAsia="Times New Roman" w:hAnsi="Times New Roman" w:cs="Times New Roman"/>
                <w:sz w:val="24"/>
                <w:szCs w:val="24"/>
                <w:lang w:eastAsia="pt-BR"/>
              </w:rPr>
              <w:t>.</w:t>
            </w:r>
            <w:r w:rsidRPr="00452469">
              <w:rPr>
                <w:rFonts w:ascii="Times New Roman" w:eastAsia="Times New Roman" w:hAnsi="Times New Roman" w:cs="Times New Roman"/>
                <w:sz w:val="24"/>
                <w:szCs w:val="24"/>
                <w:lang w:eastAsia="pt-BR"/>
              </w:rPr>
              <w:tab/>
              <w:t>Grau pleno de atendimento (2,5 pontos)</w:t>
            </w:r>
          </w:p>
          <w:p w:rsidR="007D59AC" w:rsidRPr="00452469" w:rsidRDefault="007D59AC" w:rsidP="007D59AC">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ii.</w:t>
            </w:r>
            <w:r w:rsidRPr="00452469">
              <w:rPr>
                <w:rFonts w:ascii="Times New Roman" w:eastAsia="Times New Roman" w:hAnsi="Times New Roman" w:cs="Times New Roman"/>
                <w:sz w:val="24"/>
                <w:szCs w:val="24"/>
                <w:lang w:eastAsia="pt-BR"/>
              </w:rPr>
              <w:tab/>
              <w:t>Grau satisfatório de atendimento (1,5 pontos</w:t>
            </w:r>
            <w:proofErr w:type="gramStart"/>
            <w:r w:rsidRPr="00452469">
              <w:rPr>
                <w:rFonts w:ascii="Times New Roman" w:eastAsia="Times New Roman" w:hAnsi="Times New Roman" w:cs="Times New Roman"/>
                <w:sz w:val="24"/>
                <w:szCs w:val="24"/>
                <w:lang w:eastAsia="pt-BR"/>
              </w:rPr>
              <w:t>)</w:t>
            </w:r>
            <w:proofErr w:type="gramEnd"/>
            <w:r w:rsidRPr="00452469">
              <w:rPr>
                <w:rFonts w:ascii="Times New Roman" w:eastAsia="Times New Roman" w:hAnsi="Times New Roman" w:cs="Times New Roman"/>
                <w:sz w:val="24"/>
                <w:szCs w:val="24"/>
                <w:lang w:eastAsia="pt-BR"/>
              </w:rPr>
              <w:t xml:space="preserve"> </w:t>
            </w:r>
          </w:p>
          <w:p w:rsidR="008B52DD" w:rsidRPr="00452469" w:rsidRDefault="007D59AC" w:rsidP="007D59AC">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iii.</w:t>
            </w:r>
            <w:r w:rsidRPr="00452469">
              <w:rPr>
                <w:rFonts w:ascii="Times New Roman" w:eastAsia="Times New Roman" w:hAnsi="Times New Roman" w:cs="Times New Roman"/>
                <w:sz w:val="24"/>
                <w:szCs w:val="24"/>
                <w:lang w:eastAsia="pt-BR"/>
              </w:rPr>
              <w:tab/>
              <w:t>O não atendimento ou o atendimento insatisfatório (0,0).</w:t>
            </w:r>
          </w:p>
        </w:tc>
        <w:tc>
          <w:tcPr>
            <w:tcW w:w="1559" w:type="dxa"/>
            <w:shd w:val="clear" w:color="auto" w:fill="auto"/>
            <w:vAlign w:val="center"/>
          </w:tcPr>
          <w:p w:rsidR="008B52DD" w:rsidRPr="00452469" w:rsidRDefault="00212EA5" w:rsidP="00217301">
            <w:pPr>
              <w:spacing w:after="0" w:line="240" w:lineRule="auto"/>
              <w:jc w:val="center"/>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2,5</w:t>
            </w:r>
          </w:p>
        </w:tc>
      </w:tr>
      <w:tr w:rsidR="008B52DD" w:rsidRPr="00452469" w:rsidTr="002F1D94">
        <w:tc>
          <w:tcPr>
            <w:tcW w:w="993" w:type="dxa"/>
            <w:shd w:val="clear" w:color="auto" w:fill="auto"/>
          </w:tcPr>
          <w:p w:rsidR="008B52DD" w:rsidRPr="00452469" w:rsidRDefault="003A1BA1" w:rsidP="00217301">
            <w:pPr>
              <w:spacing w:after="0" w:line="240" w:lineRule="auto"/>
              <w:jc w:val="center"/>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3</w:t>
            </w:r>
            <w:proofErr w:type="gramEnd"/>
          </w:p>
        </w:tc>
        <w:tc>
          <w:tcPr>
            <w:tcW w:w="1984" w:type="dxa"/>
            <w:shd w:val="clear" w:color="auto" w:fill="auto"/>
          </w:tcPr>
          <w:p w:rsidR="008B52DD" w:rsidRPr="00452469" w:rsidRDefault="008B52DD" w:rsidP="00217301">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Quantidade de pessoas já atendidas </w:t>
            </w:r>
            <w:r w:rsidR="003A1BA1" w:rsidRPr="00452469">
              <w:rPr>
                <w:rFonts w:ascii="Times New Roman" w:eastAsia="Times New Roman" w:hAnsi="Times New Roman" w:cs="Times New Roman"/>
                <w:sz w:val="24"/>
                <w:szCs w:val="24"/>
                <w:lang w:eastAsia="pt-BR"/>
              </w:rPr>
              <w:t>em todos os</w:t>
            </w:r>
            <w:r w:rsidRPr="00452469">
              <w:rPr>
                <w:rFonts w:ascii="Times New Roman" w:eastAsia="Times New Roman" w:hAnsi="Times New Roman" w:cs="Times New Roman"/>
                <w:sz w:val="24"/>
                <w:szCs w:val="24"/>
                <w:lang w:eastAsia="pt-BR"/>
              </w:rPr>
              <w:t xml:space="preserve"> equipamentos geridos pela OSC</w:t>
            </w:r>
            <w:r w:rsidR="003A1BA1" w:rsidRPr="00452469">
              <w:rPr>
                <w:rFonts w:ascii="Times New Roman" w:eastAsia="Times New Roman" w:hAnsi="Times New Roman" w:cs="Times New Roman"/>
                <w:sz w:val="24"/>
                <w:szCs w:val="24"/>
                <w:lang w:eastAsia="pt-BR"/>
              </w:rPr>
              <w:t xml:space="preserve"> nas </w:t>
            </w:r>
            <w:r w:rsidR="003A1BA1" w:rsidRPr="00B143E1">
              <w:rPr>
                <w:rFonts w:ascii="Times New Roman" w:eastAsia="Times New Roman" w:hAnsi="Times New Roman" w:cs="Times New Roman"/>
                <w:sz w:val="24"/>
                <w:szCs w:val="24"/>
                <w:lang w:eastAsia="pt-BR"/>
              </w:rPr>
              <w:t>áreas de cultura, lazer e esporte</w:t>
            </w:r>
            <w:r w:rsidRPr="00B143E1">
              <w:rPr>
                <w:rFonts w:ascii="Times New Roman" w:eastAsia="Times New Roman" w:hAnsi="Times New Roman" w:cs="Times New Roman"/>
                <w:sz w:val="24"/>
                <w:szCs w:val="24"/>
                <w:lang w:eastAsia="pt-BR"/>
              </w:rPr>
              <w:t>.</w:t>
            </w:r>
          </w:p>
        </w:tc>
        <w:tc>
          <w:tcPr>
            <w:tcW w:w="1843" w:type="dxa"/>
            <w:shd w:val="clear" w:color="auto" w:fill="auto"/>
          </w:tcPr>
          <w:p w:rsidR="008B52DD" w:rsidRPr="00452469" w:rsidRDefault="008B52DD" w:rsidP="00217301">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Documento comprobatório</w:t>
            </w:r>
          </w:p>
        </w:tc>
        <w:tc>
          <w:tcPr>
            <w:tcW w:w="2268" w:type="dxa"/>
            <w:shd w:val="clear" w:color="auto" w:fill="auto"/>
          </w:tcPr>
          <w:p w:rsidR="008B52DD" w:rsidRPr="00452469" w:rsidRDefault="008B52DD" w:rsidP="00B143E1">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Cada </w:t>
            </w:r>
            <w:r w:rsidR="00B143E1">
              <w:rPr>
                <w:rFonts w:ascii="Times New Roman" w:eastAsia="Times New Roman" w:hAnsi="Times New Roman" w:cs="Times New Roman"/>
                <w:sz w:val="24"/>
                <w:szCs w:val="24"/>
                <w:lang w:eastAsia="pt-BR"/>
              </w:rPr>
              <w:t>840</w:t>
            </w:r>
            <w:r w:rsidRPr="00452469">
              <w:rPr>
                <w:rFonts w:ascii="Times New Roman" w:eastAsia="Times New Roman" w:hAnsi="Times New Roman" w:cs="Times New Roman"/>
                <w:sz w:val="24"/>
                <w:szCs w:val="24"/>
                <w:lang w:eastAsia="pt-BR"/>
              </w:rPr>
              <w:t xml:space="preserve"> atendimentos equivalerão a 0,5 pont</w:t>
            </w:r>
            <w:r w:rsidR="00D02485" w:rsidRPr="00452469">
              <w:rPr>
                <w:rFonts w:ascii="Times New Roman" w:eastAsia="Times New Roman" w:hAnsi="Times New Roman" w:cs="Times New Roman"/>
                <w:sz w:val="24"/>
                <w:szCs w:val="24"/>
                <w:lang w:eastAsia="pt-BR"/>
              </w:rPr>
              <w:t>o</w:t>
            </w:r>
            <w:r w:rsidR="002F3E53" w:rsidRPr="00452469">
              <w:rPr>
                <w:rFonts w:ascii="Times New Roman" w:eastAsia="Times New Roman" w:hAnsi="Times New Roman" w:cs="Times New Roman"/>
                <w:sz w:val="24"/>
                <w:szCs w:val="24"/>
                <w:lang w:eastAsia="pt-BR"/>
              </w:rPr>
              <w:t>s, podendo atingir no máximo 2</w:t>
            </w:r>
            <w:r w:rsidR="004622B2" w:rsidRPr="00452469">
              <w:rPr>
                <w:rFonts w:ascii="Times New Roman" w:eastAsia="Times New Roman" w:hAnsi="Times New Roman" w:cs="Times New Roman"/>
                <w:sz w:val="24"/>
                <w:szCs w:val="24"/>
                <w:lang w:eastAsia="pt-BR"/>
              </w:rPr>
              <w:t>,0</w:t>
            </w:r>
            <w:r w:rsidRPr="00452469">
              <w:rPr>
                <w:rFonts w:ascii="Times New Roman" w:eastAsia="Times New Roman" w:hAnsi="Times New Roman" w:cs="Times New Roman"/>
                <w:sz w:val="24"/>
                <w:szCs w:val="24"/>
                <w:lang w:eastAsia="pt-BR"/>
              </w:rPr>
              <w:t xml:space="preserve"> pontos no total da nota.</w:t>
            </w:r>
          </w:p>
        </w:tc>
        <w:tc>
          <w:tcPr>
            <w:tcW w:w="1559" w:type="dxa"/>
            <w:shd w:val="clear" w:color="auto" w:fill="auto"/>
            <w:vAlign w:val="center"/>
          </w:tcPr>
          <w:p w:rsidR="008B52DD" w:rsidRPr="00452469" w:rsidRDefault="002F3E53" w:rsidP="00217301">
            <w:pPr>
              <w:spacing w:after="0" w:line="240" w:lineRule="auto"/>
              <w:jc w:val="center"/>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2</w:t>
            </w:r>
            <w:r w:rsidR="0005461E" w:rsidRPr="00452469">
              <w:rPr>
                <w:rFonts w:ascii="Times New Roman" w:eastAsia="Times New Roman" w:hAnsi="Times New Roman" w:cs="Times New Roman"/>
                <w:sz w:val="24"/>
                <w:szCs w:val="24"/>
                <w:lang w:eastAsia="pt-BR"/>
              </w:rPr>
              <w:t>,0</w:t>
            </w:r>
          </w:p>
        </w:tc>
      </w:tr>
      <w:tr w:rsidR="008B52DD" w:rsidRPr="00452469" w:rsidTr="002F1D94">
        <w:tc>
          <w:tcPr>
            <w:tcW w:w="993" w:type="dxa"/>
            <w:shd w:val="clear" w:color="auto" w:fill="auto"/>
          </w:tcPr>
          <w:p w:rsidR="008B52DD" w:rsidRPr="00452469" w:rsidRDefault="00D266EA" w:rsidP="00217301">
            <w:pPr>
              <w:spacing w:after="0" w:line="240" w:lineRule="auto"/>
              <w:jc w:val="center"/>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4</w:t>
            </w:r>
            <w:proofErr w:type="gramEnd"/>
          </w:p>
        </w:tc>
        <w:tc>
          <w:tcPr>
            <w:tcW w:w="1984" w:type="dxa"/>
            <w:shd w:val="clear" w:color="auto" w:fill="auto"/>
          </w:tcPr>
          <w:p w:rsidR="008B52DD" w:rsidRPr="00452469" w:rsidRDefault="008B52DD" w:rsidP="00217301">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Informações coerentes sobre programas a serem </w:t>
            </w:r>
            <w:proofErr w:type="gramStart"/>
            <w:r w:rsidRPr="00452469">
              <w:rPr>
                <w:rFonts w:ascii="Times New Roman" w:eastAsia="Times New Roman" w:hAnsi="Times New Roman" w:cs="Times New Roman"/>
                <w:sz w:val="24"/>
                <w:szCs w:val="24"/>
                <w:lang w:eastAsia="pt-BR"/>
              </w:rPr>
              <w:t xml:space="preserve">executados, </w:t>
            </w:r>
            <w:r w:rsidRPr="00452469">
              <w:rPr>
                <w:rFonts w:ascii="Times New Roman" w:eastAsia="Times New Roman" w:hAnsi="Times New Roman" w:cs="Times New Roman"/>
                <w:sz w:val="24"/>
                <w:szCs w:val="24"/>
                <w:lang w:eastAsia="pt-BR"/>
              </w:rPr>
              <w:lastRenderedPageBreak/>
              <w:t>metas</w:t>
            </w:r>
            <w:proofErr w:type="gramEnd"/>
            <w:r w:rsidRPr="00452469">
              <w:rPr>
                <w:rFonts w:ascii="Times New Roman" w:eastAsia="Times New Roman" w:hAnsi="Times New Roman" w:cs="Times New Roman"/>
                <w:sz w:val="24"/>
                <w:szCs w:val="24"/>
                <w:lang w:eastAsia="pt-BR"/>
              </w:rPr>
              <w:t xml:space="preserve"> a serem atingidas, indicadores que aferirão o cumprimento das metas e prazos para a execução das ações e para o cumprimento das metas.</w:t>
            </w:r>
          </w:p>
        </w:tc>
        <w:tc>
          <w:tcPr>
            <w:tcW w:w="1843" w:type="dxa"/>
            <w:shd w:val="clear" w:color="auto" w:fill="auto"/>
          </w:tcPr>
          <w:p w:rsidR="008B52DD" w:rsidRPr="00452469" w:rsidRDefault="008B52DD" w:rsidP="00217301">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lastRenderedPageBreak/>
              <w:t>Proposta da OSC</w:t>
            </w:r>
          </w:p>
        </w:tc>
        <w:tc>
          <w:tcPr>
            <w:tcW w:w="2268" w:type="dxa"/>
            <w:shd w:val="clear" w:color="auto" w:fill="auto"/>
          </w:tcPr>
          <w:p w:rsidR="007D59AC" w:rsidRPr="00452469" w:rsidRDefault="007D59AC" w:rsidP="007D59AC">
            <w:pPr>
              <w:spacing w:after="0" w:line="240" w:lineRule="auto"/>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i</w:t>
            </w:r>
            <w:proofErr w:type="gramEnd"/>
            <w:r w:rsidRPr="00452469">
              <w:rPr>
                <w:rFonts w:ascii="Times New Roman" w:eastAsia="Times New Roman" w:hAnsi="Times New Roman" w:cs="Times New Roman"/>
                <w:sz w:val="24"/>
                <w:szCs w:val="24"/>
                <w:lang w:eastAsia="pt-BR"/>
              </w:rPr>
              <w:t>.</w:t>
            </w:r>
            <w:r w:rsidRPr="00452469">
              <w:rPr>
                <w:rFonts w:ascii="Times New Roman" w:eastAsia="Times New Roman" w:hAnsi="Times New Roman" w:cs="Times New Roman"/>
                <w:sz w:val="24"/>
                <w:szCs w:val="24"/>
                <w:lang w:eastAsia="pt-BR"/>
              </w:rPr>
              <w:tab/>
              <w:t>Grau pleno de atendimento (2,5 pontos)</w:t>
            </w:r>
          </w:p>
          <w:p w:rsidR="007D59AC" w:rsidRPr="00452469" w:rsidRDefault="007D59AC" w:rsidP="007D59AC">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ii.</w:t>
            </w:r>
            <w:r w:rsidRPr="00452469">
              <w:rPr>
                <w:rFonts w:ascii="Times New Roman" w:eastAsia="Times New Roman" w:hAnsi="Times New Roman" w:cs="Times New Roman"/>
                <w:sz w:val="24"/>
                <w:szCs w:val="24"/>
                <w:lang w:eastAsia="pt-BR"/>
              </w:rPr>
              <w:tab/>
              <w:t xml:space="preserve">Grau </w:t>
            </w:r>
            <w:r w:rsidRPr="00452469">
              <w:rPr>
                <w:rFonts w:ascii="Times New Roman" w:eastAsia="Times New Roman" w:hAnsi="Times New Roman" w:cs="Times New Roman"/>
                <w:sz w:val="24"/>
                <w:szCs w:val="24"/>
                <w:lang w:eastAsia="pt-BR"/>
              </w:rPr>
              <w:lastRenderedPageBreak/>
              <w:t>satisfatório de atendimento (1,5 pontos</w:t>
            </w:r>
            <w:proofErr w:type="gramStart"/>
            <w:r w:rsidRPr="00452469">
              <w:rPr>
                <w:rFonts w:ascii="Times New Roman" w:eastAsia="Times New Roman" w:hAnsi="Times New Roman" w:cs="Times New Roman"/>
                <w:sz w:val="24"/>
                <w:szCs w:val="24"/>
                <w:lang w:eastAsia="pt-BR"/>
              </w:rPr>
              <w:t>)</w:t>
            </w:r>
            <w:proofErr w:type="gramEnd"/>
            <w:r w:rsidRPr="00452469">
              <w:rPr>
                <w:rFonts w:ascii="Times New Roman" w:eastAsia="Times New Roman" w:hAnsi="Times New Roman" w:cs="Times New Roman"/>
                <w:sz w:val="24"/>
                <w:szCs w:val="24"/>
                <w:lang w:eastAsia="pt-BR"/>
              </w:rPr>
              <w:t xml:space="preserve"> </w:t>
            </w:r>
          </w:p>
          <w:p w:rsidR="008B52DD" w:rsidRPr="00452469" w:rsidRDefault="007D59AC" w:rsidP="007D59AC">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iii.</w:t>
            </w:r>
            <w:r w:rsidRPr="00452469">
              <w:rPr>
                <w:rFonts w:ascii="Times New Roman" w:eastAsia="Times New Roman" w:hAnsi="Times New Roman" w:cs="Times New Roman"/>
                <w:sz w:val="24"/>
                <w:szCs w:val="24"/>
                <w:lang w:eastAsia="pt-BR"/>
              </w:rPr>
              <w:tab/>
              <w:t>O não atendimento ou o atendimento insatisfatório (0,0).</w:t>
            </w:r>
          </w:p>
        </w:tc>
        <w:tc>
          <w:tcPr>
            <w:tcW w:w="1559" w:type="dxa"/>
            <w:shd w:val="clear" w:color="auto" w:fill="auto"/>
            <w:vAlign w:val="center"/>
          </w:tcPr>
          <w:p w:rsidR="008B52DD" w:rsidRPr="00452469" w:rsidRDefault="00212EA5" w:rsidP="00217301">
            <w:pPr>
              <w:spacing w:after="0" w:line="240" w:lineRule="auto"/>
              <w:jc w:val="center"/>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lastRenderedPageBreak/>
              <w:t>2</w:t>
            </w:r>
            <w:r w:rsidR="00A2420B" w:rsidRPr="00452469">
              <w:rPr>
                <w:rFonts w:ascii="Times New Roman" w:eastAsia="Times New Roman" w:hAnsi="Times New Roman" w:cs="Times New Roman"/>
                <w:sz w:val="24"/>
                <w:szCs w:val="24"/>
                <w:lang w:eastAsia="pt-BR"/>
              </w:rPr>
              <w:t>,5</w:t>
            </w:r>
          </w:p>
        </w:tc>
      </w:tr>
      <w:tr w:rsidR="008B52DD" w:rsidRPr="00452469" w:rsidTr="002F1D94">
        <w:tc>
          <w:tcPr>
            <w:tcW w:w="993" w:type="dxa"/>
            <w:shd w:val="clear" w:color="auto" w:fill="auto"/>
          </w:tcPr>
          <w:p w:rsidR="008B52DD" w:rsidRPr="00452469" w:rsidRDefault="00D266EA" w:rsidP="00217301">
            <w:pPr>
              <w:spacing w:after="0" w:line="240" w:lineRule="auto"/>
              <w:jc w:val="center"/>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lastRenderedPageBreak/>
              <w:t>5</w:t>
            </w:r>
            <w:proofErr w:type="gramEnd"/>
          </w:p>
        </w:tc>
        <w:tc>
          <w:tcPr>
            <w:tcW w:w="1984" w:type="dxa"/>
            <w:shd w:val="clear" w:color="auto" w:fill="auto"/>
          </w:tcPr>
          <w:p w:rsidR="008B52DD" w:rsidRPr="00452469" w:rsidRDefault="008B52DD" w:rsidP="00217301">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Adequação da proposta aos objetivos direcionados à gestão do Parque Rural</w:t>
            </w:r>
            <w:r w:rsidR="003A1BA1" w:rsidRPr="00452469">
              <w:rPr>
                <w:rFonts w:ascii="Times New Roman" w:eastAsia="Times New Roman" w:hAnsi="Times New Roman" w:cs="Times New Roman"/>
                <w:sz w:val="24"/>
                <w:szCs w:val="24"/>
                <w:lang w:eastAsia="pt-BR"/>
              </w:rPr>
              <w:t>.</w:t>
            </w:r>
          </w:p>
          <w:p w:rsidR="003A1BA1" w:rsidRPr="00452469" w:rsidRDefault="003A1BA1" w:rsidP="00217301">
            <w:pPr>
              <w:spacing w:after="0" w:line="240" w:lineRule="auto"/>
              <w:jc w:val="both"/>
              <w:rPr>
                <w:rFonts w:ascii="Times New Roman" w:eastAsia="Times New Roman" w:hAnsi="Times New Roman" w:cs="Times New Roman"/>
                <w:sz w:val="24"/>
                <w:szCs w:val="24"/>
                <w:lang w:eastAsia="pt-BR"/>
              </w:rPr>
            </w:pPr>
          </w:p>
        </w:tc>
        <w:tc>
          <w:tcPr>
            <w:tcW w:w="1843" w:type="dxa"/>
            <w:shd w:val="clear" w:color="auto" w:fill="auto"/>
          </w:tcPr>
          <w:p w:rsidR="008B52DD" w:rsidRPr="00452469" w:rsidRDefault="008B52DD" w:rsidP="00217301">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Proposta da OSC</w:t>
            </w:r>
          </w:p>
        </w:tc>
        <w:tc>
          <w:tcPr>
            <w:tcW w:w="2268" w:type="dxa"/>
            <w:shd w:val="clear" w:color="auto" w:fill="auto"/>
          </w:tcPr>
          <w:p w:rsidR="007D59AC" w:rsidRPr="00452469" w:rsidRDefault="007D59AC" w:rsidP="007D59AC">
            <w:pPr>
              <w:spacing w:after="0" w:line="240" w:lineRule="auto"/>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i</w:t>
            </w:r>
            <w:proofErr w:type="gramEnd"/>
            <w:r w:rsidRPr="00452469">
              <w:rPr>
                <w:rFonts w:ascii="Times New Roman" w:eastAsia="Times New Roman" w:hAnsi="Times New Roman" w:cs="Times New Roman"/>
                <w:sz w:val="24"/>
                <w:szCs w:val="24"/>
                <w:lang w:eastAsia="pt-BR"/>
              </w:rPr>
              <w:t>.</w:t>
            </w:r>
            <w:r w:rsidRPr="00452469">
              <w:rPr>
                <w:rFonts w:ascii="Times New Roman" w:eastAsia="Times New Roman" w:hAnsi="Times New Roman" w:cs="Times New Roman"/>
                <w:sz w:val="24"/>
                <w:szCs w:val="24"/>
                <w:lang w:eastAsia="pt-BR"/>
              </w:rPr>
              <w:tab/>
              <w:t>Grau pleno de atendimento (2,5 pontos)</w:t>
            </w:r>
          </w:p>
          <w:p w:rsidR="007D59AC" w:rsidRPr="00452469" w:rsidRDefault="007D59AC" w:rsidP="007D59AC">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ii.</w:t>
            </w:r>
            <w:r w:rsidRPr="00452469">
              <w:rPr>
                <w:rFonts w:ascii="Times New Roman" w:eastAsia="Times New Roman" w:hAnsi="Times New Roman" w:cs="Times New Roman"/>
                <w:sz w:val="24"/>
                <w:szCs w:val="24"/>
                <w:lang w:eastAsia="pt-BR"/>
              </w:rPr>
              <w:tab/>
              <w:t>Grau satisfatório de atendimento (1,5 pontos</w:t>
            </w:r>
            <w:proofErr w:type="gramStart"/>
            <w:r w:rsidRPr="00452469">
              <w:rPr>
                <w:rFonts w:ascii="Times New Roman" w:eastAsia="Times New Roman" w:hAnsi="Times New Roman" w:cs="Times New Roman"/>
                <w:sz w:val="24"/>
                <w:szCs w:val="24"/>
                <w:lang w:eastAsia="pt-BR"/>
              </w:rPr>
              <w:t>)</w:t>
            </w:r>
            <w:proofErr w:type="gramEnd"/>
            <w:r w:rsidRPr="00452469">
              <w:rPr>
                <w:rFonts w:ascii="Times New Roman" w:eastAsia="Times New Roman" w:hAnsi="Times New Roman" w:cs="Times New Roman"/>
                <w:sz w:val="24"/>
                <w:szCs w:val="24"/>
                <w:lang w:eastAsia="pt-BR"/>
              </w:rPr>
              <w:t xml:space="preserve"> </w:t>
            </w:r>
          </w:p>
          <w:p w:rsidR="008B52DD" w:rsidRPr="00452469" w:rsidRDefault="007D59AC" w:rsidP="007D59AC">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iii.</w:t>
            </w:r>
            <w:r w:rsidRPr="00452469">
              <w:rPr>
                <w:rFonts w:ascii="Times New Roman" w:eastAsia="Times New Roman" w:hAnsi="Times New Roman" w:cs="Times New Roman"/>
                <w:sz w:val="24"/>
                <w:szCs w:val="24"/>
                <w:lang w:eastAsia="pt-BR"/>
              </w:rPr>
              <w:tab/>
              <w:t>O não atendimento ou o atendimento insatisfatório (0,0).</w:t>
            </w:r>
          </w:p>
        </w:tc>
        <w:tc>
          <w:tcPr>
            <w:tcW w:w="1559" w:type="dxa"/>
            <w:shd w:val="clear" w:color="auto" w:fill="auto"/>
            <w:vAlign w:val="center"/>
          </w:tcPr>
          <w:p w:rsidR="008B52DD" w:rsidRPr="00452469" w:rsidRDefault="00212EA5" w:rsidP="00217301">
            <w:pPr>
              <w:spacing w:after="0" w:line="240" w:lineRule="auto"/>
              <w:jc w:val="center"/>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2</w:t>
            </w:r>
            <w:r w:rsidR="00A2420B" w:rsidRPr="00452469">
              <w:rPr>
                <w:rFonts w:ascii="Times New Roman" w:eastAsia="Times New Roman" w:hAnsi="Times New Roman" w:cs="Times New Roman"/>
                <w:sz w:val="24"/>
                <w:szCs w:val="24"/>
                <w:lang w:eastAsia="pt-BR"/>
              </w:rPr>
              <w:t>,5</w:t>
            </w:r>
          </w:p>
        </w:tc>
      </w:tr>
      <w:tr w:rsidR="007D59AC" w:rsidRPr="00452469" w:rsidTr="002F1D94">
        <w:tc>
          <w:tcPr>
            <w:tcW w:w="993" w:type="dxa"/>
            <w:shd w:val="clear" w:color="auto" w:fill="auto"/>
          </w:tcPr>
          <w:p w:rsidR="007D59AC" w:rsidRPr="00452469" w:rsidRDefault="007D59AC" w:rsidP="00217301">
            <w:pPr>
              <w:spacing w:after="0" w:line="240" w:lineRule="auto"/>
              <w:jc w:val="center"/>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6</w:t>
            </w:r>
            <w:proofErr w:type="gramEnd"/>
          </w:p>
        </w:tc>
        <w:tc>
          <w:tcPr>
            <w:tcW w:w="1984" w:type="dxa"/>
            <w:shd w:val="clear" w:color="auto" w:fill="auto"/>
          </w:tcPr>
          <w:p w:rsidR="007D59AC" w:rsidRPr="00452469" w:rsidRDefault="007D59AC" w:rsidP="00217301">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Descrição da realidade objeto da parceria e do nexo entre essa realidade e a atividade ou projeto proposto</w:t>
            </w:r>
          </w:p>
        </w:tc>
        <w:tc>
          <w:tcPr>
            <w:tcW w:w="1843" w:type="dxa"/>
            <w:shd w:val="clear" w:color="auto" w:fill="auto"/>
          </w:tcPr>
          <w:p w:rsidR="007D59AC" w:rsidRPr="00452469" w:rsidRDefault="007D59AC" w:rsidP="002B627A">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Proposta da OSC</w:t>
            </w:r>
          </w:p>
        </w:tc>
        <w:tc>
          <w:tcPr>
            <w:tcW w:w="2268" w:type="dxa"/>
            <w:shd w:val="clear" w:color="auto" w:fill="auto"/>
          </w:tcPr>
          <w:p w:rsidR="007D59AC" w:rsidRPr="00452469" w:rsidRDefault="007D59AC" w:rsidP="0037268C">
            <w:pPr>
              <w:spacing w:after="0" w:line="240" w:lineRule="auto"/>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i</w:t>
            </w:r>
            <w:proofErr w:type="gramEnd"/>
            <w:r w:rsidRPr="00452469">
              <w:rPr>
                <w:rFonts w:ascii="Times New Roman" w:eastAsia="Times New Roman" w:hAnsi="Times New Roman" w:cs="Times New Roman"/>
                <w:sz w:val="24"/>
                <w:szCs w:val="24"/>
                <w:lang w:eastAsia="pt-BR"/>
              </w:rPr>
              <w:t>.</w:t>
            </w:r>
            <w:r w:rsidRPr="00452469">
              <w:rPr>
                <w:rFonts w:ascii="Times New Roman" w:eastAsia="Times New Roman" w:hAnsi="Times New Roman" w:cs="Times New Roman"/>
                <w:sz w:val="24"/>
                <w:szCs w:val="24"/>
                <w:lang w:eastAsia="pt-BR"/>
              </w:rPr>
              <w:tab/>
              <w:t>Grau pleno de atendimento (2,0 pontos)</w:t>
            </w:r>
          </w:p>
          <w:p w:rsidR="007D59AC" w:rsidRPr="00452469" w:rsidRDefault="007D59AC" w:rsidP="0037268C">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ii.</w:t>
            </w:r>
            <w:r w:rsidRPr="00452469">
              <w:rPr>
                <w:rFonts w:ascii="Times New Roman" w:eastAsia="Times New Roman" w:hAnsi="Times New Roman" w:cs="Times New Roman"/>
                <w:sz w:val="24"/>
                <w:szCs w:val="24"/>
                <w:lang w:eastAsia="pt-BR"/>
              </w:rPr>
              <w:tab/>
              <w:t>Grau satisfatório de atendimento (1,0 pontos</w:t>
            </w:r>
            <w:proofErr w:type="gramStart"/>
            <w:r w:rsidRPr="00452469">
              <w:rPr>
                <w:rFonts w:ascii="Times New Roman" w:eastAsia="Times New Roman" w:hAnsi="Times New Roman" w:cs="Times New Roman"/>
                <w:sz w:val="24"/>
                <w:szCs w:val="24"/>
                <w:lang w:eastAsia="pt-BR"/>
              </w:rPr>
              <w:t>)</w:t>
            </w:r>
            <w:proofErr w:type="gramEnd"/>
            <w:r w:rsidRPr="00452469">
              <w:rPr>
                <w:rFonts w:ascii="Times New Roman" w:eastAsia="Times New Roman" w:hAnsi="Times New Roman" w:cs="Times New Roman"/>
                <w:sz w:val="24"/>
                <w:szCs w:val="24"/>
                <w:lang w:eastAsia="pt-BR"/>
              </w:rPr>
              <w:t xml:space="preserve"> </w:t>
            </w:r>
          </w:p>
          <w:p w:rsidR="007D59AC" w:rsidRPr="00452469" w:rsidRDefault="007D59AC" w:rsidP="002B627A">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iii.</w:t>
            </w:r>
            <w:r w:rsidRPr="00452469">
              <w:rPr>
                <w:rFonts w:ascii="Times New Roman" w:eastAsia="Times New Roman" w:hAnsi="Times New Roman" w:cs="Times New Roman"/>
                <w:sz w:val="24"/>
                <w:szCs w:val="24"/>
                <w:lang w:eastAsia="pt-BR"/>
              </w:rPr>
              <w:tab/>
              <w:t>O não atendimento ou o atendimento insatisfatório (0,0).</w:t>
            </w:r>
          </w:p>
        </w:tc>
        <w:tc>
          <w:tcPr>
            <w:tcW w:w="1559" w:type="dxa"/>
            <w:shd w:val="clear" w:color="auto" w:fill="auto"/>
            <w:vAlign w:val="center"/>
          </w:tcPr>
          <w:p w:rsidR="007D59AC" w:rsidRPr="00452469" w:rsidRDefault="00212EA5" w:rsidP="00217301">
            <w:pPr>
              <w:spacing w:after="0" w:line="240" w:lineRule="auto"/>
              <w:jc w:val="center"/>
              <w:rPr>
                <w:rFonts w:ascii="Times New Roman" w:eastAsia="Times New Roman" w:hAnsi="Times New Roman" w:cs="Times New Roman"/>
                <w:sz w:val="24"/>
                <w:szCs w:val="24"/>
                <w:lang w:eastAsia="pt-BR"/>
              </w:rPr>
            </w:pPr>
            <w:r w:rsidRPr="00452469">
              <w:rPr>
                <w:rFonts w:ascii="Times New Roman" w:hAnsi="Times New Roman" w:cs="Times New Roman"/>
                <w:sz w:val="24"/>
                <w:szCs w:val="24"/>
              </w:rPr>
              <w:t>2</w:t>
            </w:r>
            <w:r w:rsidR="007D59AC" w:rsidRPr="00452469">
              <w:rPr>
                <w:rFonts w:ascii="Times New Roman" w:hAnsi="Times New Roman" w:cs="Times New Roman"/>
                <w:sz w:val="24"/>
                <w:szCs w:val="24"/>
              </w:rPr>
              <w:t>,0</w:t>
            </w:r>
          </w:p>
        </w:tc>
      </w:tr>
      <w:tr w:rsidR="007D59AC" w:rsidRPr="00452469" w:rsidTr="002F1D94">
        <w:tc>
          <w:tcPr>
            <w:tcW w:w="993" w:type="dxa"/>
            <w:shd w:val="clear" w:color="auto" w:fill="auto"/>
          </w:tcPr>
          <w:p w:rsidR="007D59AC" w:rsidRPr="00452469" w:rsidRDefault="007D59AC" w:rsidP="00217301">
            <w:pPr>
              <w:spacing w:after="0" w:line="240" w:lineRule="auto"/>
              <w:jc w:val="center"/>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7</w:t>
            </w:r>
            <w:proofErr w:type="gramEnd"/>
          </w:p>
        </w:tc>
        <w:tc>
          <w:tcPr>
            <w:tcW w:w="1984" w:type="dxa"/>
            <w:shd w:val="clear" w:color="auto" w:fill="auto"/>
          </w:tcPr>
          <w:p w:rsidR="007D59AC" w:rsidRPr="00452469" w:rsidRDefault="007D59AC" w:rsidP="00217301">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Adequação da proposta ao valor de referência constante do Edital, com menção expressa ao valor global da proposta. </w:t>
            </w:r>
          </w:p>
          <w:p w:rsidR="007D59AC" w:rsidRPr="00452469" w:rsidRDefault="007D59AC" w:rsidP="00217301">
            <w:pPr>
              <w:spacing w:after="0" w:line="240" w:lineRule="auto"/>
              <w:jc w:val="both"/>
              <w:rPr>
                <w:rFonts w:ascii="Times New Roman" w:eastAsia="Times New Roman" w:hAnsi="Times New Roman" w:cs="Times New Roman"/>
                <w:sz w:val="24"/>
                <w:szCs w:val="24"/>
                <w:lang w:eastAsia="pt-BR"/>
              </w:rPr>
            </w:pPr>
          </w:p>
          <w:p w:rsidR="007D59AC" w:rsidRPr="00452469" w:rsidRDefault="007D59AC" w:rsidP="00217301">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OBS: Deverá haver a descrição </w:t>
            </w:r>
            <w:r w:rsidRPr="00452469">
              <w:rPr>
                <w:rFonts w:ascii="Times New Roman" w:eastAsia="Times New Roman" w:hAnsi="Times New Roman" w:cs="Times New Roman"/>
                <w:sz w:val="24"/>
                <w:szCs w:val="24"/>
                <w:lang w:eastAsia="pt-BR"/>
              </w:rPr>
              <w:lastRenderedPageBreak/>
              <w:t xml:space="preserve">analítica dos custos de sua </w:t>
            </w:r>
            <w:proofErr w:type="gramStart"/>
            <w:r w:rsidRPr="00452469">
              <w:rPr>
                <w:rFonts w:ascii="Times New Roman" w:eastAsia="Times New Roman" w:hAnsi="Times New Roman" w:cs="Times New Roman"/>
                <w:sz w:val="24"/>
                <w:szCs w:val="24"/>
                <w:lang w:eastAsia="pt-BR"/>
              </w:rPr>
              <w:t>implementação</w:t>
            </w:r>
            <w:proofErr w:type="gramEnd"/>
            <w:r w:rsidRPr="00452469">
              <w:rPr>
                <w:rFonts w:ascii="Times New Roman" w:eastAsia="Times New Roman" w:hAnsi="Times New Roman" w:cs="Times New Roman"/>
                <w:sz w:val="24"/>
                <w:szCs w:val="24"/>
                <w:lang w:eastAsia="pt-BR"/>
              </w:rPr>
              <w:t>, em consonância com o praticado no mercado.</w:t>
            </w:r>
          </w:p>
        </w:tc>
        <w:tc>
          <w:tcPr>
            <w:tcW w:w="1843" w:type="dxa"/>
            <w:shd w:val="clear" w:color="auto" w:fill="auto"/>
          </w:tcPr>
          <w:p w:rsidR="007D59AC" w:rsidRPr="00452469" w:rsidRDefault="007D59AC" w:rsidP="00217301">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lastRenderedPageBreak/>
              <w:t>Proposta da OSC</w:t>
            </w:r>
          </w:p>
        </w:tc>
        <w:tc>
          <w:tcPr>
            <w:tcW w:w="2268" w:type="dxa"/>
            <w:shd w:val="clear" w:color="auto" w:fill="auto"/>
          </w:tcPr>
          <w:p w:rsidR="007D59AC" w:rsidRPr="00452469" w:rsidRDefault="007D59AC" w:rsidP="0037268C">
            <w:pPr>
              <w:spacing w:after="0" w:line="240" w:lineRule="auto"/>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i</w:t>
            </w:r>
            <w:proofErr w:type="gramEnd"/>
            <w:r w:rsidRPr="00452469">
              <w:rPr>
                <w:rFonts w:ascii="Times New Roman" w:eastAsia="Times New Roman" w:hAnsi="Times New Roman" w:cs="Times New Roman"/>
                <w:sz w:val="24"/>
                <w:szCs w:val="24"/>
                <w:lang w:eastAsia="pt-BR"/>
              </w:rPr>
              <w:t>.</w:t>
            </w:r>
            <w:r w:rsidRPr="00452469">
              <w:rPr>
                <w:rFonts w:ascii="Times New Roman" w:eastAsia="Times New Roman" w:hAnsi="Times New Roman" w:cs="Times New Roman"/>
                <w:sz w:val="24"/>
                <w:szCs w:val="24"/>
                <w:lang w:eastAsia="pt-BR"/>
              </w:rPr>
              <w:tab/>
              <w:t xml:space="preserve">O valor global proposto é, pelo menos, 10% (dez por cento) mais baixo do que o valor de referência (2,0); </w:t>
            </w:r>
          </w:p>
          <w:p w:rsidR="007D59AC" w:rsidRPr="00452469" w:rsidRDefault="007D59AC" w:rsidP="0037268C">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ii.</w:t>
            </w:r>
            <w:r w:rsidRPr="00452469">
              <w:rPr>
                <w:rFonts w:ascii="Times New Roman" w:eastAsia="Times New Roman" w:hAnsi="Times New Roman" w:cs="Times New Roman"/>
                <w:sz w:val="24"/>
                <w:szCs w:val="24"/>
                <w:lang w:eastAsia="pt-BR"/>
              </w:rPr>
              <w:tab/>
              <w:t xml:space="preserve">O valor global proposto é igual ou até 10% (dez por cento), exclusive, mais </w:t>
            </w:r>
            <w:r w:rsidRPr="00452469">
              <w:rPr>
                <w:rFonts w:ascii="Times New Roman" w:eastAsia="Times New Roman" w:hAnsi="Times New Roman" w:cs="Times New Roman"/>
                <w:sz w:val="24"/>
                <w:szCs w:val="24"/>
                <w:lang w:eastAsia="pt-BR"/>
              </w:rPr>
              <w:lastRenderedPageBreak/>
              <w:t xml:space="preserve">baixo do que o valor de referência (1,0); </w:t>
            </w:r>
          </w:p>
          <w:p w:rsidR="007D59AC" w:rsidRPr="00452469" w:rsidRDefault="007D59AC" w:rsidP="0037268C">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iii.</w:t>
            </w:r>
            <w:r w:rsidRPr="00452469">
              <w:rPr>
                <w:rFonts w:ascii="Times New Roman" w:eastAsia="Times New Roman" w:hAnsi="Times New Roman" w:cs="Times New Roman"/>
                <w:sz w:val="24"/>
                <w:szCs w:val="24"/>
                <w:lang w:eastAsia="pt-BR"/>
              </w:rPr>
              <w:tab/>
              <w:t>O valor global proposto é superior ao valor de referência (0,0).</w:t>
            </w:r>
          </w:p>
          <w:p w:rsidR="007D59AC" w:rsidRPr="00452469" w:rsidRDefault="007D59AC" w:rsidP="00217301">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(Conferir Observação </w:t>
            </w:r>
            <w:proofErr w:type="gramStart"/>
            <w:r w:rsidRPr="00452469">
              <w:rPr>
                <w:rFonts w:ascii="Times New Roman" w:eastAsia="Times New Roman" w:hAnsi="Times New Roman" w:cs="Times New Roman"/>
                <w:sz w:val="24"/>
                <w:szCs w:val="24"/>
                <w:lang w:eastAsia="pt-BR"/>
              </w:rPr>
              <w:t>2</w:t>
            </w:r>
            <w:proofErr w:type="gramEnd"/>
            <w:r w:rsidRPr="00452469">
              <w:rPr>
                <w:rFonts w:ascii="Times New Roman" w:eastAsia="Times New Roman" w:hAnsi="Times New Roman" w:cs="Times New Roman"/>
                <w:sz w:val="24"/>
                <w:szCs w:val="24"/>
                <w:lang w:eastAsia="pt-BR"/>
              </w:rPr>
              <w:t>)</w:t>
            </w:r>
          </w:p>
        </w:tc>
        <w:tc>
          <w:tcPr>
            <w:tcW w:w="1559" w:type="dxa"/>
            <w:shd w:val="clear" w:color="auto" w:fill="auto"/>
            <w:vAlign w:val="center"/>
          </w:tcPr>
          <w:p w:rsidR="007D59AC" w:rsidRPr="00452469" w:rsidRDefault="007D59AC" w:rsidP="00217301">
            <w:pPr>
              <w:spacing w:after="0" w:line="240" w:lineRule="auto"/>
              <w:jc w:val="center"/>
              <w:rPr>
                <w:rFonts w:ascii="Times New Roman" w:eastAsia="Times New Roman" w:hAnsi="Times New Roman" w:cs="Times New Roman"/>
                <w:sz w:val="24"/>
                <w:szCs w:val="24"/>
                <w:lang w:eastAsia="pt-BR"/>
              </w:rPr>
            </w:pPr>
          </w:p>
          <w:p w:rsidR="007D59AC" w:rsidRPr="00452469" w:rsidRDefault="00212EA5" w:rsidP="00217301">
            <w:pPr>
              <w:spacing w:after="0" w:line="240" w:lineRule="auto"/>
              <w:jc w:val="center"/>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2</w:t>
            </w:r>
            <w:r w:rsidR="007D59AC" w:rsidRPr="00452469">
              <w:rPr>
                <w:rFonts w:ascii="Times New Roman" w:eastAsia="Times New Roman" w:hAnsi="Times New Roman" w:cs="Times New Roman"/>
                <w:sz w:val="24"/>
                <w:szCs w:val="24"/>
                <w:lang w:eastAsia="pt-BR"/>
              </w:rPr>
              <w:t>,0</w:t>
            </w:r>
          </w:p>
        </w:tc>
      </w:tr>
      <w:tr w:rsidR="007D59AC" w:rsidRPr="00452469" w:rsidTr="002F1D94">
        <w:tc>
          <w:tcPr>
            <w:tcW w:w="993" w:type="dxa"/>
            <w:shd w:val="clear" w:color="auto" w:fill="auto"/>
          </w:tcPr>
          <w:p w:rsidR="007D59AC" w:rsidRPr="00452469" w:rsidRDefault="007D59AC" w:rsidP="00217301">
            <w:pPr>
              <w:spacing w:after="0" w:line="240" w:lineRule="auto"/>
              <w:jc w:val="center"/>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lastRenderedPageBreak/>
              <w:t>8</w:t>
            </w:r>
            <w:proofErr w:type="gramEnd"/>
          </w:p>
        </w:tc>
        <w:tc>
          <w:tcPr>
            <w:tcW w:w="1984" w:type="dxa"/>
            <w:shd w:val="clear" w:color="auto" w:fill="auto"/>
          </w:tcPr>
          <w:p w:rsidR="007D59AC" w:rsidRPr="00452469" w:rsidRDefault="007D59AC" w:rsidP="00223398">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Experiência de gestão em parcerias </w:t>
            </w:r>
            <w:r w:rsidRPr="00452469">
              <w:rPr>
                <w:rFonts w:ascii="Times New Roman" w:eastAsia="Times New Roman" w:hAnsi="Times New Roman" w:cs="Times New Roman"/>
                <w:i/>
                <w:sz w:val="24"/>
                <w:szCs w:val="24"/>
                <w:lang w:eastAsia="pt-BR"/>
              </w:rPr>
              <w:t>lato sensu</w:t>
            </w:r>
            <w:r w:rsidRPr="00452469">
              <w:rPr>
                <w:rFonts w:ascii="Times New Roman" w:eastAsia="Times New Roman" w:hAnsi="Times New Roman" w:cs="Times New Roman"/>
                <w:sz w:val="24"/>
                <w:szCs w:val="24"/>
                <w:lang w:eastAsia="pt-BR"/>
              </w:rPr>
              <w:t xml:space="preserve"> com o Poder Público nos eixos descritos no Plano de Trabalho (aceitas parcerias com fulcro na Lei nº 13.019/2014, convênios e demais instrumentos congêneres</w:t>
            </w:r>
            <w:r w:rsidR="00223398">
              <w:rPr>
                <w:rFonts w:ascii="Times New Roman" w:eastAsia="Times New Roman" w:hAnsi="Times New Roman" w:cs="Times New Roman"/>
                <w:sz w:val="24"/>
                <w:szCs w:val="24"/>
                <w:lang w:eastAsia="pt-BR"/>
              </w:rPr>
              <w:t>)</w:t>
            </w:r>
            <w:r w:rsidRPr="00452469">
              <w:rPr>
                <w:rFonts w:ascii="Times New Roman" w:eastAsia="Times New Roman" w:hAnsi="Times New Roman" w:cs="Times New Roman"/>
                <w:sz w:val="24"/>
                <w:szCs w:val="24"/>
                <w:lang w:eastAsia="pt-BR"/>
              </w:rPr>
              <w:t>.</w:t>
            </w:r>
          </w:p>
        </w:tc>
        <w:tc>
          <w:tcPr>
            <w:tcW w:w="1843" w:type="dxa"/>
            <w:shd w:val="clear" w:color="auto" w:fill="auto"/>
          </w:tcPr>
          <w:p w:rsidR="007D59AC" w:rsidRPr="00452469" w:rsidRDefault="007D59AC" w:rsidP="00217301">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Documento comprobatório</w:t>
            </w:r>
          </w:p>
        </w:tc>
        <w:tc>
          <w:tcPr>
            <w:tcW w:w="2268" w:type="dxa"/>
            <w:shd w:val="clear" w:color="auto" w:fill="auto"/>
          </w:tcPr>
          <w:p w:rsidR="007D59AC" w:rsidRPr="00452469" w:rsidRDefault="007D59AC" w:rsidP="0037268C">
            <w:pPr>
              <w:spacing w:after="0" w:line="240" w:lineRule="auto"/>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i</w:t>
            </w:r>
            <w:proofErr w:type="gramEnd"/>
            <w:r w:rsidRPr="00452469">
              <w:rPr>
                <w:rFonts w:ascii="Times New Roman" w:eastAsia="Times New Roman" w:hAnsi="Times New Roman" w:cs="Times New Roman"/>
                <w:sz w:val="24"/>
                <w:szCs w:val="24"/>
                <w:lang w:eastAsia="pt-BR"/>
              </w:rPr>
              <w:t>. Grau pleno de experiência de gestão – 4 ou mais parcerias (2,0).</w:t>
            </w:r>
          </w:p>
          <w:p w:rsidR="007D59AC" w:rsidRPr="00452469" w:rsidRDefault="007D59AC" w:rsidP="0037268C">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ii.</w:t>
            </w:r>
            <w:r w:rsidRPr="00452469">
              <w:rPr>
                <w:rFonts w:ascii="Times New Roman" w:eastAsia="Times New Roman" w:hAnsi="Times New Roman" w:cs="Times New Roman"/>
                <w:sz w:val="24"/>
                <w:szCs w:val="24"/>
                <w:lang w:eastAsia="pt-BR"/>
              </w:rPr>
              <w:tab/>
              <w:t xml:space="preserve">Grau satisfatório de experiência de gestão – de 1 a 3 parcerias (1,0). </w:t>
            </w:r>
          </w:p>
          <w:p w:rsidR="007D59AC" w:rsidRPr="00452469" w:rsidRDefault="007D59AC" w:rsidP="00217301">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iii.</w:t>
            </w:r>
            <w:r w:rsidRPr="00452469">
              <w:rPr>
                <w:rFonts w:ascii="Times New Roman" w:eastAsia="Times New Roman" w:hAnsi="Times New Roman" w:cs="Times New Roman"/>
                <w:sz w:val="24"/>
                <w:szCs w:val="24"/>
                <w:lang w:eastAsia="pt-BR"/>
              </w:rPr>
              <w:tab/>
              <w:t>O não atendimento ou o atendimento insatisfatório do requisito de experiência de gestão – ausência de parcerias (0,0).</w:t>
            </w:r>
          </w:p>
        </w:tc>
        <w:tc>
          <w:tcPr>
            <w:tcW w:w="1559" w:type="dxa"/>
            <w:shd w:val="clear" w:color="auto" w:fill="auto"/>
            <w:vAlign w:val="center"/>
          </w:tcPr>
          <w:p w:rsidR="007D59AC" w:rsidRPr="00452469" w:rsidRDefault="00212EA5" w:rsidP="00217301">
            <w:pPr>
              <w:spacing w:after="0" w:line="240" w:lineRule="auto"/>
              <w:jc w:val="center"/>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2</w:t>
            </w:r>
            <w:r w:rsidR="007D59AC" w:rsidRPr="00452469">
              <w:rPr>
                <w:rFonts w:ascii="Times New Roman" w:eastAsia="Times New Roman" w:hAnsi="Times New Roman" w:cs="Times New Roman"/>
                <w:sz w:val="24"/>
                <w:szCs w:val="24"/>
                <w:lang w:eastAsia="pt-BR"/>
              </w:rPr>
              <w:t>,0</w:t>
            </w:r>
          </w:p>
        </w:tc>
      </w:tr>
      <w:tr w:rsidR="008B52DD" w:rsidRPr="00452469" w:rsidTr="002F1D94">
        <w:tc>
          <w:tcPr>
            <w:tcW w:w="993" w:type="dxa"/>
            <w:shd w:val="clear" w:color="auto" w:fill="auto"/>
          </w:tcPr>
          <w:p w:rsidR="008B52DD" w:rsidRPr="00452469" w:rsidRDefault="002B627A" w:rsidP="00217301">
            <w:pPr>
              <w:spacing w:after="0" w:line="240" w:lineRule="auto"/>
              <w:jc w:val="center"/>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9</w:t>
            </w:r>
            <w:proofErr w:type="gramEnd"/>
          </w:p>
        </w:tc>
        <w:tc>
          <w:tcPr>
            <w:tcW w:w="1984" w:type="dxa"/>
            <w:shd w:val="clear" w:color="auto" w:fill="auto"/>
          </w:tcPr>
          <w:p w:rsidR="008B52DD" w:rsidRPr="00452469" w:rsidRDefault="008B52DD" w:rsidP="007D59AC">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Prêmios e reconhecimentos públicos (nacionais ou internacionais) pela atuação da organização </w:t>
            </w:r>
          </w:p>
        </w:tc>
        <w:tc>
          <w:tcPr>
            <w:tcW w:w="1843" w:type="dxa"/>
            <w:shd w:val="clear" w:color="auto" w:fill="auto"/>
          </w:tcPr>
          <w:p w:rsidR="008B52DD" w:rsidRPr="00452469" w:rsidRDefault="008B52DD" w:rsidP="00217301">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Documento comprobatório</w:t>
            </w:r>
          </w:p>
        </w:tc>
        <w:tc>
          <w:tcPr>
            <w:tcW w:w="2268" w:type="dxa"/>
            <w:shd w:val="clear" w:color="auto" w:fill="auto"/>
          </w:tcPr>
          <w:p w:rsidR="008B52DD" w:rsidRPr="00452469" w:rsidRDefault="007D59AC" w:rsidP="004622B2">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Cada prêmio equivalerá a 0,5 pontos na nota final, podendo atingir no máximo 2,0 pontos.</w:t>
            </w:r>
          </w:p>
        </w:tc>
        <w:tc>
          <w:tcPr>
            <w:tcW w:w="1559" w:type="dxa"/>
            <w:shd w:val="clear" w:color="auto" w:fill="auto"/>
            <w:vAlign w:val="center"/>
          </w:tcPr>
          <w:p w:rsidR="008B52DD" w:rsidRPr="00452469" w:rsidRDefault="00212EA5" w:rsidP="00217301">
            <w:pPr>
              <w:spacing w:after="0" w:line="240" w:lineRule="auto"/>
              <w:jc w:val="center"/>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2,0</w:t>
            </w:r>
          </w:p>
        </w:tc>
      </w:tr>
      <w:tr w:rsidR="008B52DD" w:rsidRPr="00452469" w:rsidTr="002F1D94">
        <w:tc>
          <w:tcPr>
            <w:tcW w:w="8647" w:type="dxa"/>
            <w:gridSpan w:val="5"/>
            <w:shd w:val="clear" w:color="auto" w:fill="auto"/>
          </w:tcPr>
          <w:p w:rsidR="00E469EC" w:rsidRPr="00452469" w:rsidRDefault="00E469EC" w:rsidP="00E469EC">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OBS </w:t>
            </w:r>
            <w:proofErr w:type="gramStart"/>
            <w:r w:rsidRPr="00452469">
              <w:rPr>
                <w:rFonts w:ascii="Times New Roman" w:eastAsia="Times New Roman" w:hAnsi="Times New Roman" w:cs="Times New Roman"/>
                <w:sz w:val="24"/>
                <w:szCs w:val="24"/>
                <w:lang w:eastAsia="pt-BR"/>
              </w:rPr>
              <w:t>1</w:t>
            </w:r>
            <w:proofErr w:type="gramEnd"/>
            <w:r w:rsidRPr="00452469">
              <w:rPr>
                <w:rFonts w:ascii="Times New Roman" w:eastAsia="Times New Roman" w:hAnsi="Times New Roman" w:cs="Times New Roman"/>
                <w:sz w:val="24"/>
                <w:szCs w:val="24"/>
                <w:lang w:eastAsia="pt-BR"/>
              </w:rPr>
              <w:t xml:space="preserve">: A atribuição de nota “zero” </w:t>
            </w:r>
            <w:r w:rsidRPr="00A11F9D">
              <w:rPr>
                <w:rFonts w:ascii="Times New Roman" w:eastAsia="Times New Roman" w:hAnsi="Times New Roman" w:cs="Times New Roman"/>
                <w:sz w:val="24"/>
                <w:szCs w:val="24"/>
                <w:lang w:eastAsia="pt-BR"/>
              </w:rPr>
              <w:t>nos critérios 1, 2, 3, 4, 5 e 6</w:t>
            </w:r>
            <w:r w:rsidRPr="00452469">
              <w:rPr>
                <w:rFonts w:ascii="Times New Roman" w:eastAsia="Times New Roman" w:hAnsi="Times New Roman" w:cs="Times New Roman"/>
                <w:sz w:val="24"/>
                <w:szCs w:val="24"/>
                <w:lang w:eastAsia="pt-BR"/>
              </w:rPr>
              <w:t xml:space="preserve"> implicam na eliminação da proposta, por força do </w:t>
            </w:r>
            <w:r w:rsidRPr="00452469">
              <w:rPr>
                <w:rFonts w:ascii="Times New Roman" w:eastAsia="Times New Roman" w:hAnsi="Times New Roman" w:cs="Times New Roman"/>
                <w:i/>
                <w:sz w:val="24"/>
                <w:szCs w:val="24"/>
                <w:lang w:eastAsia="pt-BR"/>
              </w:rPr>
              <w:t>caput</w:t>
            </w:r>
            <w:r w:rsidRPr="00452469">
              <w:rPr>
                <w:rFonts w:ascii="Times New Roman" w:eastAsia="Times New Roman" w:hAnsi="Times New Roman" w:cs="Times New Roman"/>
                <w:sz w:val="24"/>
                <w:szCs w:val="24"/>
                <w:lang w:eastAsia="pt-BR"/>
              </w:rPr>
              <w:t xml:space="preserve"> do art. 27 da Lei nº 13.019, de 2014.</w:t>
            </w:r>
          </w:p>
          <w:p w:rsidR="00E469EC" w:rsidRPr="00452469" w:rsidRDefault="00E469EC" w:rsidP="00E469EC">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OBS </w:t>
            </w:r>
            <w:proofErr w:type="gramStart"/>
            <w:r w:rsidRPr="00452469">
              <w:rPr>
                <w:rFonts w:ascii="Times New Roman" w:eastAsia="Times New Roman" w:hAnsi="Times New Roman" w:cs="Times New Roman"/>
                <w:sz w:val="24"/>
                <w:szCs w:val="24"/>
                <w:lang w:eastAsia="pt-BR"/>
              </w:rPr>
              <w:t>2</w:t>
            </w:r>
            <w:proofErr w:type="gramEnd"/>
            <w:r w:rsidRPr="00452469">
              <w:rPr>
                <w:rFonts w:ascii="Times New Roman" w:eastAsia="Times New Roman" w:hAnsi="Times New Roman" w:cs="Times New Roman"/>
                <w:sz w:val="24"/>
                <w:szCs w:val="24"/>
                <w:lang w:eastAsia="pt-BR"/>
              </w:rPr>
              <w:t xml:space="preserve">: A atribuição de nota “zero” </w:t>
            </w:r>
            <w:r w:rsidRPr="00A11F9D">
              <w:rPr>
                <w:rFonts w:ascii="Times New Roman" w:eastAsia="Times New Roman" w:hAnsi="Times New Roman" w:cs="Times New Roman"/>
                <w:sz w:val="24"/>
                <w:szCs w:val="24"/>
                <w:lang w:eastAsia="pt-BR"/>
              </w:rPr>
              <w:t xml:space="preserve">no critério 7 </w:t>
            </w:r>
            <w:r w:rsidRPr="00A11F9D">
              <w:rPr>
                <w:rFonts w:ascii="Times New Roman" w:eastAsia="Times New Roman" w:hAnsi="Times New Roman" w:cs="Times New Roman"/>
                <w:sz w:val="24"/>
                <w:szCs w:val="24"/>
                <w:u w:val="single"/>
                <w:lang w:eastAsia="pt-BR"/>
              </w:rPr>
              <w:t>NÃO</w:t>
            </w:r>
            <w:r w:rsidRPr="00A11F9D">
              <w:rPr>
                <w:rFonts w:ascii="Times New Roman" w:eastAsia="Times New Roman" w:hAnsi="Times New Roman" w:cs="Times New Roman"/>
                <w:sz w:val="24"/>
                <w:szCs w:val="24"/>
                <w:lang w:eastAsia="pt-BR"/>
              </w:rPr>
              <w:t xml:space="preserve"> implica</w:t>
            </w:r>
            <w:r w:rsidRPr="00452469">
              <w:rPr>
                <w:rFonts w:ascii="Times New Roman" w:eastAsia="Times New Roman" w:hAnsi="Times New Roman" w:cs="Times New Roman"/>
                <w:sz w:val="24"/>
                <w:szCs w:val="24"/>
                <w:lang w:eastAsia="pt-BR"/>
              </w:rPr>
              <w:t xml:space="preserve"> a eliminação da proposta, haja vista que, nos termos de colaboração, o valor estimado pela administração pública é apenas uma referência, não um teto. </w:t>
            </w:r>
          </w:p>
          <w:p w:rsidR="003A1E1A" w:rsidRPr="00452469" w:rsidRDefault="00E469EC" w:rsidP="00E469EC">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OBS </w:t>
            </w:r>
            <w:proofErr w:type="gramStart"/>
            <w:r w:rsidRPr="00452469">
              <w:rPr>
                <w:rFonts w:ascii="Times New Roman" w:eastAsia="Times New Roman" w:hAnsi="Times New Roman" w:cs="Times New Roman"/>
                <w:sz w:val="24"/>
                <w:szCs w:val="24"/>
                <w:lang w:eastAsia="pt-BR"/>
              </w:rPr>
              <w:t>3</w:t>
            </w:r>
            <w:proofErr w:type="gramEnd"/>
            <w:r w:rsidRPr="00452469">
              <w:rPr>
                <w:rFonts w:ascii="Times New Roman" w:eastAsia="Times New Roman" w:hAnsi="Times New Roman" w:cs="Times New Roman"/>
                <w:sz w:val="24"/>
                <w:szCs w:val="24"/>
                <w:lang w:eastAsia="pt-BR"/>
              </w:rPr>
              <w:t xml:space="preserve">: A atribuição de nota “zero” nos </w:t>
            </w:r>
            <w:r w:rsidRPr="00A11F9D">
              <w:rPr>
                <w:rFonts w:ascii="Times New Roman" w:eastAsia="Times New Roman" w:hAnsi="Times New Roman" w:cs="Times New Roman"/>
                <w:sz w:val="24"/>
                <w:szCs w:val="24"/>
                <w:lang w:eastAsia="pt-BR"/>
              </w:rPr>
              <w:t xml:space="preserve">critérios 8 e 9  </w:t>
            </w:r>
            <w:r w:rsidRPr="00A11F9D">
              <w:rPr>
                <w:rFonts w:ascii="Times New Roman" w:eastAsia="Times New Roman" w:hAnsi="Times New Roman" w:cs="Times New Roman"/>
                <w:sz w:val="24"/>
                <w:szCs w:val="24"/>
                <w:u w:val="single"/>
                <w:lang w:eastAsia="pt-BR"/>
              </w:rPr>
              <w:t>NÃO</w:t>
            </w:r>
            <w:r w:rsidRPr="00452469">
              <w:rPr>
                <w:rFonts w:ascii="Times New Roman" w:eastAsia="Times New Roman" w:hAnsi="Times New Roman" w:cs="Times New Roman"/>
                <w:sz w:val="24"/>
                <w:szCs w:val="24"/>
                <w:lang w:eastAsia="pt-BR"/>
              </w:rPr>
              <w:t xml:space="preserve">  implica na eliminação da proposta.</w:t>
            </w:r>
          </w:p>
        </w:tc>
      </w:tr>
    </w:tbl>
    <w:p w:rsidR="008B52DD" w:rsidRPr="00452469" w:rsidRDefault="008B52DD" w:rsidP="00057837">
      <w:pPr>
        <w:spacing w:before="240" w:after="0" w:line="276" w:lineRule="auto"/>
        <w:ind w:left="-45"/>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bCs/>
          <w:sz w:val="24"/>
          <w:szCs w:val="24"/>
          <w:lang w:eastAsia="pt-BR"/>
        </w:rPr>
        <w:t>7.5.5.</w:t>
      </w:r>
      <w:r w:rsidRPr="00452469">
        <w:rPr>
          <w:rFonts w:ascii="Times New Roman" w:eastAsia="Times New Roman" w:hAnsi="Times New Roman" w:cs="Times New Roman"/>
          <w:sz w:val="24"/>
          <w:szCs w:val="24"/>
          <w:lang w:eastAsia="pt-BR"/>
        </w:rPr>
        <w:t xml:space="preserve"> A pontuação máxima global será </w:t>
      </w:r>
      <w:r w:rsidR="002F3E53" w:rsidRPr="000734CA">
        <w:rPr>
          <w:rFonts w:ascii="Times New Roman" w:eastAsia="Times New Roman" w:hAnsi="Times New Roman" w:cs="Times New Roman"/>
          <w:sz w:val="24"/>
          <w:szCs w:val="24"/>
          <w:lang w:eastAsia="pt-BR"/>
        </w:rPr>
        <w:t>de 2</w:t>
      </w:r>
      <w:r w:rsidRPr="000734CA">
        <w:rPr>
          <w:rFonts w:ascii="Times New Roman" w:eastAsia="Times New Roman" w:hAnsi="Times New Roman" w:cs="Times New Roman"/>
          <w:sz w:val="24"/>
          <w:szCs w:val="24"/>
          <w:lang w:eastAsia="pt-BR"/>
        </w:rPr>
        <w:t xml:space="preserve">0,00 </w:t>
      </w:r>
      <w:r w:rsidR="000734CA">
        <w:rPr>
          <w:rFonts w:ascii="Times New Roman" w:eastAsia="Times New Roman" w:hAnsi="Times New Roman" w:cs="Times New Roman"/>
          <w:sz w:val="24"/>
          <w:szCs w:val="24"/>
          <w:lang w:eastAsia="pt-BR"/>
        </w:rPr>
        <w:t xml:space="preserve">(vinte) </w:t>
      </w:r>
      <w:r w:rsidRPr="000734CA">
        <w:rPr>
          <w:rFonts w:ascii="Times New Roman" w:eastAsia="Times New Roman" w:hAnsi="Times New Roman" w:cs="Times New Roman"/>
          <w:sz w:val="24"/>
          <w:szCs w:val="24"/>
          <w:lang w:eastAsia="pt-BR"/>
        </w:rPr>
        <w:t>pontos</w:t>
      </w:r>
      <w:r w:rsidRPr="00452469">
        <w:rPr>
          <w:rFonts w:ascii="Times New Roman" w:eastAsia="Times New Roman" w:hAnsi="Times New Roman" w:cs="Times New Roman"/>
          <w:sz w:val="24"/>
          <w:szCs w:val="24"/>
          <w:lang w:eastAsia="pt-BR"/>
        </w:rPr>
        <w:t>.</w:t>
      </w:r>
    </w:p>
    <w:p w:rsidR="008B52DD" w:rsidRPr="00452469" w:rsidRDefault="008B52DD" w:rsidP="00057837">
      <w:pPr>
        <w:spacing w:before="240" w:after="0" w:line="276" w:lineRule="auto"/>
        <w:ind w:left="-45"/>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bCs/>
          <w:sz w:val="24"/>
          <w:szCs w:val="24"/>
          <w:lang w:eastAsia="pt-BR"/>
        </w:rPr>
        <w:lastRenderedPageBreak/>
        <w:t>7.5.6.</w:t>
      </w:r>
      <w:r w:rsidRPr="00452469">
        <w:rPr>
          <w:rFonts w:ascii="Times New Roman" w:eastAsia="Times New Roman" w:hAnsi="Times New Roman" w:cs="Times New Roman"/>
          <w:sz w:val="24"/>
          <w:szCs w:val="24"/>
          <w:lang w:eastAsia="pt-BR"/>
        </w:rPr>
        <w:t xml:space="preserve"> A falsidade de informações acarretará a eliminação das propostas, podendo ensejar, ainda, a aplicação de sanção administrativa contra a instituição proponente e comunicação do fato às autoridades competentes, inclusive para apuração do cometimento de eventual crime.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bCs/>
          <w:sz w:val="24"/>
          <w:szCs w:val="24"/>
          <w:lang w:eastAsia="pt-BR"/>
        </w:rPr>
        <w:t>7.5.7.</w:t>
      </w:r>
      <w:r w:rsidRPr="00452469">
        <w:rPr>
          <w:rFonts w:ascii="Times New Roman" w:eastAsia="Times New Roman" w:hAnsi="Times New Roman" w:cs="Times New Roman"/>
          <w:sz w:val="24"/>
          <w:szCs w:val="24"/>
          <w:lang w:eastAsia="pt-BR"/>
        </w:rPr>
        <w:t xml:space="preserve"> O proponente deverá descrever minuciosamente as experiências relativas aos critérios de julgamento, informando as atividades ou projetos desenvolvidos, sua duração, </w:t>
      </w:r>
      <w:proofErr w:type="gramStart"/>
      <w:r w:rsidRPr="00452469">
        <w:rPr>
          <w:rFonts w:ascii="Times New Roman" w:eastAsia="Times New Roman" w:hAnsi="Times New Roman" w:cs="Times New Roman"/>
          <w:sz w:val="24"/>
          <w:szCs w:val="24"/>
          <w:lang w:eastAsia="pt-BR"/>
        </w:rPr>
        <w:t>financiador(</w:t>
      </w:r>
      <w:proofErr w:type="gramEnd"/>
      <w:r w:rsidRPr="00452469">
        <w:rPr>
          <w:rFonts w:ascii="Times New Roman" w:eastAsia="Times New Roman" w:hAnsi="Times New Roman" w:cs="Times New Roman"/>
          <w:sz w:val="24"/>
          <w:szCs w:val="24"/>
          <w:lang w:eastAsia="pt-BR"/>
        </w:rPr>
        <w:t xml:space="preserve">es),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ensejará as providências indicadas no subitem anterior.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bCs/>
          <w:sz w:val="24"/>
          <w:szCs w:val="24"/>
          <w:lang w:eastAsia="pt-BR"/>
        </w:rPr>
        <w:t>7.5.8</w:t>
      </w:r>
      <w:r w:rsidRPr="00452469">
        <w:rPr>
          <w:rFonts w:ascii="Times New Roman" w:eastAsia="Times New Roman" w:hAnsi="Times New Roman" w:cs="Times New Roman"/>
          <w:sz w:val="24"/>
          <w:szCs w:val="24"/>
          <w:lang w:eastAsia="pt-BR"/>
        </w:rPr>
        <w:t>. Serão eliminadas aquelas propostas:</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a) cuja pontuação total for </w:t>
      </w:r>
      <w:r w:rsidRPr="000734CA">
        <w:rPr>
          <w:rFonts w:ascii="Times New Roman" w:eastAsia="Times New Roman" w:hAnsi="Times New Roman" w:cs="Times New Roman"/>
          <w:sz w:val="24"/>
          <w:szCs w:val="24"/>
          <w:lang w:eastAsia="pt-BR"/>
        </w:rPr>
        <w:t xml:space="preserve">inferior a </w:t>
      </w:r>
      <w:r w:rsidR="002F3E53" w:rsidRPr="000734CA">
        <w:rPr>
          <w:rFonts w:ascii="Times New Roman" w:eastAsia="Times New Roman" w:hAnsi="Times New Roman" w:cs="Times New Roman"/>
          <w:sz w:val="24"/>
          <w:szCs w:val="24"/>
          <w:lang w:eastAsia="pt-BR"/>
        </w:rPr>
        <w:t>10,0 (dez</w:t>
      </w:r>
      <w:r w:rsidRPr="000734CA">
        <w:rPr>
          <w:rFonts w:ascii="Times New Roman" w:eastAsia="Times New Roman" w:hAnsi="Times New Roman" w:cs="Times New Roman"/>
          <w:sz w:val="24"/>
          <w:szCs w:val="24"/>
          <w:lang w:eastAsia="pt-BR"/>
        </w:rPr>
        <w:t>)</w:t>
      </w:r>
      <w:r w:rsidRPr="00452469">
        <w:rPr>
          <w:rFonts w:ascii="Times New Roman" w:eastAsia="Times New Roman" w:hAnsi="Times New Roman" w:cs="Times New Roman"/>
          <w:sz w:val="24"/>
          <w:szCs w:val="24"/>
          <w:lang w:eastAsia="pt-BR"/>
        </w:rPr>
        <w:t xml:space="preserve"> pontos;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b) que recebam nota “zero” nos critérios de julgamento 1, 2, </w:t>
      </w:r>
      <w:r w:rsidR="002A77BB" w:rsidRPr="00452469">
        <w:rPr>
          <w:rFonts w:ascii="Times New Roman" w:eastAsia="Times New Roman" w:hAnsi="Times New Roman" w:cs="Times New Roman"/>
          <w:sz w:val="24"/>
          <w:szCs w:val="24"/>
          <w:lang w:eastAsia="pt-BR"/>
        </w:rPr>
        <w:t xml:space="preserve">3, </w:t>
      </w:r>
      <w:r w:rsidR="00FD78EF" w:rsidRPr="00452469">
        <w:rPr>
          <w:rFonts w:ascii="Times New Roman" w:eastAsia="Times New Roman" w:hAnsi="Times New Roman" w:cs="Times New Roman"/>
          <w:sz w:val="24"/>
          <w:szCs w:val="24"/>
          <w:lang w:eastAsia="pt-BR"/>
        </w:rPr>
        <w:t xml:space="preserve">4, </w:t>
      </w:r>
      <w:r w:rsidRPr="00452469">
        <w:rPr>
          <w:rFonts w:ascii="Times New Roman" w:eastAsia="Times New Roman" w:hAnsi="Times New Roman" w:cs="Times New Roman"/>
          <w:sz w:val="24"/>
          <w:szCs w:val="24"/>
          <w:lang w:eastAsia="pt-BR"/>
        </w:rPr>
        <w:t>5</w:t>
      </w:r>
      <w:r w:rsidR="00FD78EF" w:rsidRPr="00452469">
        <w:rPr>
          <w:rFonts w:ascii="Times New Roman" w:eastAsia="Times New Roman" w:hAnsi="Times New Roman" w:cs="Times New Roman"/>
          <w:sz w:val="24"/>
          <w:szCs w:val="24"/>
          <w:lang w:eastAsia="pt-BR"/>
        </w:rPr>
        <w:t xml:space="preserve"> ou </w:t>
      </w:r>
      <w:proofErr w:type="gramStart"/>
      <w:r w:rsidR="00FD78EF" w:rsidRPr="00452469">
        <w:rPr>
          <w:rFonts w:ascii="Times New Roman" w:eastAsia="Times New Roman" w:hAnsi="Times New Roman" w:cs="Times New Roman"/>
          <w:sz w:val="24"/>
          <w:szCs w:val="24"/>
          <w:lang w:eastAsia="pt-BR"/>
        </w:rPr>
        <w:t>6</w:t>
      </w:r>
      <w:proofErr w:type="gramEnd"/>
      <w:r w:rsidRPr="00452469">
        <w:rPr>
          <w:rFonts w:ascii="Times New Roman" w:eastAsia="Times New Roman" w:hAnsi="Times New Roman" w:cs="Times New Roman"/>
          <w:sz w:val="24"/>
          <w:szCs w:val="24"/>
          <w:lang w:eastAsia="pt-BR"/>
        </w:rPr>
        <w:t>;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c) que estejam em desacordo com o Edital; </w:t>
      </w:r>
      <w:proofErr w:type="gramStart"/>
      <w:r w:rsidRPr="00452469">
        <w:rPr>
          <w:rFonts w:ascii="Times New Roman" w:eastAsia="Times New Roman" w:hAnsi="Times New Roman" w:cs="Times New Roman"/>
          <w:sz w:val="24"/>
          <w:szCs w:val="24"/>
          <w:lang w:eastAsia="pt-BR"/>
        </w:rPr>
        <w:t>ou</w:t>
      </w:r>
      <w:proofErr w:type="gramEnd"/>
      <w:r w:rsidRPr="00452469">
        <w:rPr>
          <w:rFonts w:ascii="Times New Roman" w:eastAsia="Times New Roman" w:hAnsi="Times New Roman" w:cs="Times New Roman"/>
          <w:sz w:val="24"/>
          <w:szCs w:val="24"/>
          <w:lang w:eastAsia="pt-BR"/>
        </w:rPr>
        <w:t xml:space="preserve">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d) com valor incompatível com o objeto da parceria, a ser avaliado pela Comissão de Seleção e de eventuais diligências complementares, que ateste a inviabilidade econômica e financeira da proposta, inclusive à luz do orçamento disponível.</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bCs/>
          <w:sz w:val="24"/>
          <w:szCs w:val="24"/>
          <w:lang w:eastAsia="pt-BR"/>
        </w:rPr>
        <w:t>7.5.9.</w:t>
      </w:r>
      <w:r w:rsidRPr="00452469">
        <w:rPr>
          <w:rFonts w:ascii="Times New Roman" w:eastAsia="Times New Roman" w:hAnsi="Times New Roman" w:cs="Times New Roman"/>
          <w:sz w:val="24"/>
          <w:szCs w:val="24"/>
          <w:lang w:eastAsia="pt-BR"/>
        </w:rPr>
        <w:t xml:space="preserve"> 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bCs/>
          <w:sz w:val="24"/>
          <w:szCs w:val="24"/>
          <w:lang w:eastAsia="pt-BR"/>
        </w:rPr>
        <w:t xml:space="preserve">7.5.10. </w:t>
      </w:r>
      <w:r w:rsidRPr="00452469">
        <w:rPr>
          <w:rFonts w:ascii="Times New Roman" w:eastAsia="Times New Roman" w:hAnsi="Times New Roman" w:cs="Times New Roman"/>
          <w:sz w:val="24"/>
          <w:szCs w:val="24"/>
          <w:lang w:eastAsia="pt-BR"/>
        </w:rPr>
        <w:t>No caso de empate entre duas ou mais propostas, o desempate será feito com base na maior pontuação obtida</w:t>
      </w:r>
      <w:r w:rsidR="00C33D2D" w:rsidRPr="00452469">
        <w:rPr>
          <w:rFonts w:ascii="Times New Roman" w:eastAsia="Times New Roman" w:hAnsi="Times New Roman" w:cs="Times New Roman"/>
          <w:sz w:val="24"/>
          <w:szCs w:val="24"/>
          <w:lang w:eastAsia="pt-BR"/>
        </w:rPr>
        <w:t xml:space="preserve"> no critério de julgamento nº </w:t>
      </w:r>
      <w:r w:rsidR="00E56A3E" w:rsidRPr="00452469">
        <w:rPr>
          <w:rFonts w:ascii="Times New Roman" w:eastAsia="Times New Roman" w:hAnsi="Times New Roman" w:cs="Times New Roman"/>
          <w:sz w:val="24"/>
          <w:szCs w:val="24"/>
          <w:lang w:eastAsia="pt-BR"/>
        </w:rPr>
        <w:t>4</w:t>
      </w:r>
      <w:r w:rsidRPr="00452469">
        <w:rPr>
          <w:rFonts w:ascii="Times New Roman" w:eastAsia="Times New Roman" w:hAnsi="Times New Roman" w:cs="Times New Roman"/>
          <w:sz w:val="24"/>
          <w:szCs w:val="24"/>
          <w:lang w:eastAsia="pt-BR"/>
        </w:rPr>
        <w:t>. Persistindo a situação de igualdade, o desempate será feito com base na maior pontuação obtida, sucessivamente, nos critérios de julgamento</w:t>
      </w:r>
      <w:r w:rsidR="00E56A3E" w:rsidRPr="00452469">
        <w:rPr>
          <w:rFonts w:ascii="Times New Roman" w:eastAsia="Times New Roman" w:hAnsi="Times New Roman" w:cs="Times New Roman"/>
          <w:sz w:val="24"/>
          <w:szCs w:val="24"/>
          <w:lang w:eastAsia="pt-BR"/>
        </w:rPr>
        <w:t xml:space="preserve"> nº</w:t>
      </w:r>
      <w:r w:rsidRPr="00452469">
        <w:rPr>
          <w:rFonts w:ascii="Times New Roman" w:eastAsia="Times New Roman" w:hAnsi="Times New Roman" w:cs="Times New Roman"/>
          <w:sz w:val="24"/>
          <w:szCs w:val="24"/>
          <w:lang w:eastAsia="pt-BR"/>
        </w:rPr>
        <w:t xml:space="preserve"> </w:t>
      </w:r>
      <w:r w:rsidR="00E56A3E" w:rsidRPr="00452469">
        <w:rPr>
          <w:rFonts w:ascii="Times New Roman" w:eastAsia="Times New Roman" w:hAnsi="Times New Roman" w:cs="Times New Roman"/>
          <w:sz w:val="24"/>
          <w:szCs w:val="24"/>
          <w:lang w:eastAsia="pt-BR"/>
        </w:rPr>
        <w:t>5, 1, 2, 8 e 7</w:t>
      </w:r>
      <w:r w:rsidRPr="00452469">
        <w:rPr>
          <w:rFonts w:ascii="Times New Roman" w:eastAsia="Times New Roman" w:hAnsi="Times New Roman" w:cs="Times New Roman"/>
          <w:sz w:val="24"/>
          <w:szCs w:val="24"/>
          <w:lang w:eastAsia="pt-BR"/>
        </w:rPr>
        <w:t xml:space="preserve">. Caso essas regras não solucionem o empate, </w:t>
      </w:r>
      <w:r w:rsidRPr="00452469">
        <w:rPr>
          <w:rFonts w:ascii="Times New Roman" w:eastAsia="Times New Roman" w:hAnsi="Times New Roman" w:cs="Times New Roman"/>
          <w:sz w:val="24"/>
          <w:szCs w:val="24"/>
          <w:lang w:eastAsia="pt-BR"/>
        </w:rPr>
        <w:lastRenderedPageBreak/>
        <w:t xml:space="preserve">será considerada vencedora a entidade com mais tempo de constituição e, em último caso, a questão será decidida por sorteio.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bCs/>
          <w:sz w:val="24"/>
          <w:szCs w:val="24"/>
          <w:lang w:eastAsia="pt-BR"/>
        </w:rPr>
        <w:t>7.5.11.</w:t>
      </w:r>
      <w:r w:rsidRPr="00452469">
        <w:rPr>
          <w:rFonts w:ascii="Times New Roman" w:eastAsia="Times New Roman" w:hAnsi="Times New Roman" w:cs="Times New Roman"/>
          <w:sz w:val="24"/>
          <w:szCs w:val="24"/>
          <w:lang w:eastAsia="pt-BR"/>
        </w:rPr>
        <w:t xml:space="preserve"> Será obrigatoriamente justificada a seleção de proposta que não for a mais adequada ao valor de referência constante do chamamento público, levando-se em conta a pontuação total obtida e a proporção entre as metas e os resultados previstos em relação ao valor proposto (art. 27, §5º, da Lei nº 13.019, de 2014). </w:t>
      </w:r>
    </w:p>
    <w:p w:rsidR="000E7631"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bCs/>
          <w:sz w:val="24"/>
          <w:szCs w:val="24"/>
          <w:lang w:eastAsia="pt-BR"/>
        </w:rPr>
        <w:t>7.6. Etapa</w:t>
      </w:r>
      <w:r w:rsidRPr="00452469">
        <w:rPr>
          <w:rFonts w:ascii="Times New Roman" w:eastAsia="Times New Roman" w:hAnsi="Times New Roman" w:cs="Times New Roman"/>
          <w:b/>
          <w:sz w:val="24"/>
          <w:szCs w:val="24"/>
          <w:lang w:eastAsia="pt-BR"/>
        </w:rPr>
        <w:t xml:space="preserve"> </w:t>
      </w:r>
      <w:proofErr w:type="gramStart"/>
      <w:r w:rsidRPr="00452469">
        <w:rPr>
          <w:rFonts w:ascii="Times New Roman" w:eastAsia="Times New Roman" w:hAnsi="Times New Roman" w:cs="Times New Roman"/>
          <w:b/>
          <w:sz w:val="24"/>
          <w:szCs w:val="24"/>
          <w:lang w:eastAsia="pt-BR"/>
        </w:rPr>
        <w:t>4</w:t>
      </w:r>
      <w:proofErr w:type="gramEnd"/>
      <w:r w:rsidRPr="00452469">
        <w:rPr>
          <w:rFonts w:ascii="Times New Roman" w:eastAsia="Times New Roman" w:hAnsi="Times New Roman" w:cs="Times New Roman"/>
          <w:sz w:val="24"/>
          <w:szCs w:val="24"/>
          <w:lang w:eastAsia="pt-BR"/>
        </w:rPr>
        <w:t xml:space="preserve">: </w:t>
      </w:r>
      <w:r w:rsidRPr="00452469">
        <w:rPr>
          <w:rFonts w:ascii="Times New Roman" w:eastAsia="Times New Roman" w:hAnsi="Times New Roman" w:cs="Times New Roman"/>
          <w:b/>
          <w:bCs/>
          <w:sz w:val="24"/>
          <w:szCs w:val="24"/>
          <w:lang w:eastAsia="pt-BR"/>
        </w:rPr>
        <w:t>Divulgação do resultado preliminar</w:t>
      </w:r>
      <w:r w:rsidRPr="00452469">
        <w:rPr>
          <w:rFonts w:ascii="Times New Roman" w:eastAsia="Times New Roman" w:hAnsi="Times New Roman" w:cs="Times New Roman"/>
          <w:sz w:val="24"/>
          <w:szCs w:val="24"/>
          <w:lang w:eastAsia="pt-BR"/>
        </w:rPr>
        <w:t xml:space="preserve">. </w:t>
      </w:r>
    </w:p>
    <w:p w:rsidR="008B52DD" w:rsidRPr="00452469" w:rsidRDefault="000E7631"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7.6.1.</w:t>
      </w:r>
      <w:r w:rsidRPr="00452469">
        <w:rPr>
          <w:rFonts w:ascii="Times New Roman" w:eastAsia="Times New Roman" w:hAnsi="Times New Roman" w:cs="Times New Roman"/>
          <w:sz w:val="24"/>
          <w:szCs w:val="24"/>
          <w:lang w:eastAsia="pt-BR"/>
        </w:rPr>
        <w:t xml:space="preserve"> </w:t>
      </w:r>
      <w:r w:rsidR="008B52DD" w:rsidRPr="00452469">
        <w:rPr>
          <w:rFonts w:ascii="Times New Roman" w:eastAsia="Times New Roman" w:hAnsi="Times New Roman" w:cs="Times New Roman"/>
          <w:sz w:val="24"/>
          <w:szCs w:val="24"/>
          <w:lang w:eastAsia="pt-BR"/>
        </w:rPr>
        <w:t xml:space="preserve">A administração pública divulgará o resultado preliminar do processo de seleção na página do sítio oficial da Prefeitura Municipal de Niterói (www.niteroi.rj.gov.br) e, iniciando-se o prazo para recurso. </w:t>
      </w:r>
    </w:p>
    <w:p w:rsidR="000E7631" w:rsidRPr="00452469" w:rsidRDefault="008B52DD" w:rsidP="00057837">
      <w:pPr>
        <w:widowControl w:val="0"/>
        <w:tabs>
          <w:tab w:val="left" w:pos="567"/>
        </w:tabs>
        <w:autoSpaceDE w:val="0"/>
        <w:spacing w:before="240" w:after="0" w:line="276" w:lineRule="auto"/>
        <w:jc w:val="both"/>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b/>
          <w:color w:val="000000"/>
          <w:sz w:val="24"/>
          <w:szCs w:val="24"/>
          <w:lang w:eastAsia="pt-BR"/>
        </w:rPr>
        <w:t xml:space="preserve">7.7. </w:t>
      </w:r>
      <w:r w:rsidRPr="00452469">
        <w:rPr>
          <w:rFonts w:ascii="Times New Roman" w:eastAsia="Times New Roman" w:hAnsi="Times New Roman" w:cs="Times New Roman"/>
          <w:b/>
          <w:color w:val="000000"/>
          <w:sz w:val="24"/>
          <w:szCs w:val="24"/>
          <w:lang w:eastAsia="pt-BR"/>
        </w:rPr>
        <w:tab/>
        <w:t xml:space="preserve">Etapa </w:t>
      </w:r>
      <w:proofErr w:type="gramStart"/>
      <w:r w:rsidRPr="00452469">
        <w:rPr>
          <w:rFonts w:ascii="Times New Roman" w:eastAsia="Times New Roman" w:hAnsi="Times New Roman" w:cs="Times New Roman"/>
          <w:b/>
          <w:sz w:val="24"/>
          <w:szCs w:val="24"/>
          <w:lang w:eastAsia="pt-BR"/>
        </w:rPr>
        <w:t>5</w:t>
      </w:r>
      <w:proofErr w:type="gramEnd"/>
      <w:r w:rsidRPr="00452469">
        <w:rPr>
          <w:rFonts w:ascii="Times New Roman" w:eastAsia="Times New Roman" w:hAnsi="Times New Roman" w:cs="Times New Roman"/>
          <w:b/>
          <w:sz w:val="24"/>
          <w:szCs w:val="24"/>
          <w:lang w:eastAsia="pt-BR"/>
        </w:rPr>
        <w:t xml:space="preserve">: Interposição de recursos contra o resultado preliminar. </w:t>
      </w:r>
    </w:p>
    <w:p w:rsidR="008B52DD" w:rsidRPr="00452469" w:rsidRDefault="003B6134" w:rsidP="00057837">
      <w:pPr>
        <w:widowControl w:val="0"/>
        <w:tabs>
          <w:tab w:val="left" w:pos="567"/>
        </w:tabs>
        <w:autoSpaceDE w:val="0"/>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7.7.1.</w:t>
      </w:r>
      <w:r w:rsidRPr="00452469">
        <w:rPr>
          <w:rFonts w:ascii="Times New Roman" w:eastAsia="Times New Roman" w:hAnsi="Times New Roman" w:cs="Times New Roman"/>
          <w:sz w:val="24"/>
          <w:szCs w:val="24"/>
          <w:lang w:eastAsia="pt-BR"/>
        </w:rPr>
        <w:t xml:space="preserve"> </w:t>
      </w:r>
      <w:r w:rsidR="008B52DD" w:rsidRPr="00452469">
        <w:rPr>
          <w:rFonts w:ascii="Times New Roman" w:eastAsia="Times New Roman" w:hAnsi="Times New Roman" w:cs="Times New Roman"/>
          <w:sz w:val="24"/>
          <w:szCs w:val="24"/>
          <w:lang w:eastAsia="pt-BR"/>
        </w:rPr>
        <w:t>Haverá fase recursal após a divulgação do resultado preliminar do processo de seleção.</w:t>
      </w:r>
    </w:p>
    <w:p w:rsidR="008B52DD" w:rsidRPr="00452469" w:rsidRDefault="008B52DD" w:rsidP="00057837">
      <w:pPr>
        <w:widowControl w:val="0"/>
        <w:tabs>
          <w:tab w:val="left" w:pos="567"/>
        </w:tabs>
        <w:suppressAutoHyphens/>
        <w:spacing w:before="240" w:after="0" w:line="276" w:lineRule="auto"/>
        <w:jc w:val="both"/>
        <w:rPr>
          <w:rFonts w:ascii="Times New Roman" w:eastAsia="Times New Roman" w:hAnsi="Times New Roman" w:cs="Times New Roman"/>
          <w:color w:val="000000"/>
          <w:sz w:val="24"/>
          <w:szCs w:val="24"/>
          <w:lang w:eastAsia="ar-SA"/>
        </w:rPr>
      </w:pPr>
      <w:r w:rsidRPr="00452469">
        <w:rPr>
          <w:rFonts w:ascii="Times New Roman" w:eastAsia="Times New Roman" w:hAnsi="Times New Roman" w:cs="Times New Roman"/>
          <w:b/>
          <w:sz w:val="24"/>
          <w:szCs w:val="24"/>
          <w:lang w:eastAsia="ar-SA"/>
        </w:rPr>
        <w:t>7.7.</w:t>
      </w:r>
      <w:r w:rsidR="003B6134" w:rsidRPr="00452469">
        <w:rPr>
          <w:rFonts w:ascii="Times New Roman" w:eastAsia="Times New Roman" w:hAnsi="Times New Roman" w:cs="Times New Roman"/>
          <w:b/>
          <w:sz w:val="24"/>
          <w:szCs w:val="24"/>
          <w:lang w:eastAsia="ar-SA"/>
        </w:rPr>
        <w:t>2</w:t>
      </w:r>
      <w:r w:rsidRPr="00452469">
        <w:rPr>
          <w:rFonts w:ascii="Times New Roman" w:eastAsia="Times New Roman" w:hAnsi="Times New Roman" w:cs="Times New Roman"/>
          <w:b/>
          <w:sz w:val="24"/>
          <w:szCs w:val="24"/>
          <w:lang w:eastAsia="ar-SA"/>
        </w:rPr>
        <w:t>.</w:t>
      </w:r>
      <w:r w:rsidRPr="00452469">
        <w:rPr>
          <w:rFonts w:ascii="Times New Roman" w:eastAsia="Times New Roman" w:hAnsi="Times New Roman" w:cs="Times New Roman"/>
          <w:sz w:val="24"/>
          <w:szCs w:val="24"/>
          <w:lang w:eastAsia="ar-SA"/>
        </w:rPr>
        <w:t xml:space="preserve"> O</w:t>
      </w:r>
      <w:r w:rsidRPr="00452469">
        <w:rPr>
          <w:rFonts w:ascii="Times New Roman" w:eastAsia="Times New Roman" w:hAnsi="Times New Roman" w:cs="Times New Roman"/>
          <w:color w:val="000000"/>
          <w:sz w:val="24"/>
          <w:szCs w:val="24"/>
          <w:lang w:eastAsia="ar-SA"/>
        </w:rPr>
        <w:t xml:space="preserve">s participantes que desejarem recorrer contra o resultado preliminar deverão apresentar recurso administrativo, no prazo de </w:t>
      </w:r>
      <w:r w:rsidR="00B72852" w:rsidRPr="00452469">
        <w:rPr>
          <w:rFonts w:ascii="Times New Roman" w:eastAsia="Times New Roman" w:hAnsi="Times New Roman" w:cs="Times New Roman"/>
          <w:color w:val="000000"/>
          <w:sz w:val="24"/>
          <w:szCs w:val="24"/>
          <w:lang w:eastAsia="ar-SA"/>
        </w:rPr>
        <w:t>0</w:t>
      </w:r>
      <w:r w:rsidRPr="00452469">
        <w:rPr>
          <w:rFonts w:ascii="Times New Roman" w:eastAsia="Times New Roman" w:hAnsi="Times New Roman" w:cs="Times New Roman"/>
          <w:color w:val="000000"/>
          <w:sz w:val="24"/>
          <w:szCs w:val="24"/>
          <w:lang w:eastAsia="ar-SA"/>
        </w:rPr>
        <w:t xml:space="preserve">5 (cinco) dias corridos, contado da publicação da decisão, ao colegiado que a proferiu, </w:t>
      </w:r>
      <w:proofErr w:type="gramStart"/>
      <w:r w:rsidRPr="00452469">
        <w:rPr>
          <w:rFonts w:ascii="Times New Roman" w:eastAsia="Times New Roman" w:hAnsi="Times New Roman" w:cs="Times New Roman"/>
          <w:color w:val="000000"/>
          <w:sz w:val="24"/>
          <w:szCs w:val="24"/>
          <w:lang w:eastAsia="ar-SA"/>
        </w:rPr>
        <w:t>sob pena</w:t>
      </w:r>
      <w:proofErr w:type="gramEnd"/>
      <w:r w:rsidRPr="00452469">
        <w:rPr>
          <w:rFonts w:ascii="Times New Roman" w:eastAsia="Times New Roman" w:hAnsi="Times New Roman" w:cs="Times New Roman"/>
          <w:color w:val="000000"/>
          <w:sz w:val="24"/>
          <w:szCs w:val="24"/>
          <w:lang w:eastAsia="ar-SA"/>
        </w:rPr>
        <w:t xml:space="preserve"> de preclusão. </w:t>
      </w:r>
      <w:r w:rsidRPr="00452469">
        <w:rPr>
          <w:rFonts w:ascii="Times New Roman" w:eastAsia="Times New Roman" w:hAnsi="Times New Roman" w:cs="Times New Roman"/>
          <w:sz w:val="24"/>
          <w:szCs w:val="24"/>
          <w:lang w:eastAsia="ar-SA"/>
        </w:rPr>
        <w:t>Não será conhecido recurso interposto fora do prazo.</w:t>
      </w:r>
      <w:r w:rsidRPr="00452469">
        <w:rPr>
          <w:rFonts w:ascii="Times New Roman" w:eastAsia="Times New Roman" w:hAnsi="Times New Roman" w:cs="Times New Roman"/>
          <w:color w:val="000000"/>
          <w:sz w:val="24"/>
          <w:szCs w:val="24"/>
          <w:lang w:eastAsia="ar-SA"/>
        </w:rPr>
        <w:t> </w:t>
      </w:r>
    </w:p>
    <w:p w:rsidR="008B52DD" w:rsidRPr="00452469" w:rsidRDefault="003B6134"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color w:val="000000"/>
          <w:sz w:val="24"/>
          <w:szCs w:val="24"/>
          <w:lang w:eastAsia="pt-BR"/>
        </w:rPr>
        <w:t>7.7.3</w:t>
      </w:r>
      <w:r w:rsidR="008B52DD" w:rsidRPr="00452469">
        <w:rPr>
          <w:rFonts w:ascii="Times New Roman" w:eastAsia="Times New Roman" w:hAnsi="Times New Roman" w:cs="Times New Roman"/>
          <w:b/>
          <w:color w:val="000000"/>
          <w:sz w:val="24"/>
          <w:szCs w:val="24"/>
          <w:lang w:eastAsia="pt-BR"/>
        </w:rPr>
        <w:t>.</w:t>
      </w:r>
      <w:r w:rsidR="008B52DD" w:rsidRPr="00452469">
        <w:rPr>
          <w:rFonts w:ascii="Times New Roman" w:eastAsia="Times New Roman" w:hAnsi="Times New Roman" w:cs="Times New Roman"/>
          <w:color w:val="000000"/>
          <w:sz w:val="24"/>
          <w:szCs w:val="24"/>
          <w:lang w:eastAsia="pt-BR"/>
        </w:rPr>
        <w:t xml:space="preserve">  </w:t>
      </w:r>
      <w:r w:rsidR="008B52DD" w:rsidRPr="00452469">
        <w:rPr>
          <w:rFonts w:ascii="Times New Roman" w:eastAsia="Times New Roman" w:hAnsi="Times New Roman" w:cs="Times New Roman"/>
          <w:color w:val="000000"/>
          <w:sz w:val="24"/>
          <w:szCs w:val="24"/>
          <w:lang w:eastAsia="pt-BR"/>
        </w:rPr>
        <w:tab/>
        <w:t xml:space="preserve">É assegurado aos participantes obter cópia dos elementos dos autos indispensáveis à defesa de seus interesses, preferencialmente por via eletrônica, arcando somente com os devidos custos, </w:t>
      </w:r>
      <w:r w:rsidR="008B52DD" w:rsidRPr="00452469">
        <w:rPr>
          <w:rFonts w:ascii="Times New Roman" w:eastAsia="Times New Roman" w:hAnsi="Times New Roman" w:cs="Times New Roman"/>
          <w:sz w:val="24"/>
          <w:szCs w:val="24"/>
          <w:lang w:eastAsia="pt-BR"/>
        </w:rPr>
        <w:t xml:space="preserve">acaso </w:t>
      </w:r>
      <w:proofErr w:type="gramStart"/>
      <w:r w:rsidR="008B52DD" w:rsidRPr="00452469">
        <w:rPr>
          <w:rFonts w:ascii="Times New Roman" w:eastAsia="Times New Roman" w:hAnsi="Times New Roman" w:cs="Times New Roman"/>
          <w:sz w:val="24"/>
          <w:szCs w:val="24"/>
          <w:lang w:eastAsia="pt-BR"/>
        </w:rPr>
        <w:t>prefiram</w:t>
      </w:r>
      <w:proofErr w:type="gramEnd"/>
      <w:r w:rsidR="008B52DD" w:rsidRPr="00452469">
        <w:rPr>
          <w:rFonts w:ascii="Times New Roman" w:eastAsia="Times New Roman" w:hAnsi="Times New Roman" w:cs="Times New Roman"/>
          <w:sz w:val="24"/>
          <w:szCs w:val="24"/>
          <w:lang w:eastAsia="pt-BR"/>
        </w:rPr>
        <w:t xml:space="preserve"> retirar cópia reprográfica.</w:t>
      </w:r>
    </w:p>
    <w:p w:rsidR="008B52DD" w:rsidRPr="00452469" w:rsidRDefault="003B6134"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7.7.4</w:t>
      </w:r>
      <w:r w:rsidR="008B52DD" w:rsidRPr="00452469">
        <w:rPr>
          <w:rFonts w:ascii="Times New Roman" w:eastAsia="Times New Roman" w:hAnsi="Times New Roman" w:cs="Times New Roman"/>
          <w:b/>
          <w:sz w:val="24"/>
          <w:szCs w:val="24"/>
          <w:lang w:eastAsia="pt-BR"/>
        </w:rPr>
        <w:t xml:space="preserve">. </w:t>
      </w:r>
      <w:r w:rsidR="008B52DD" w:rsidRPr="00452469">
        <w:rPr>
          <w:rFonts w:ascii="Times New Roman" w:eastAsia="Times New Roman" w:hAnsi="Times New Roman" w:cs="Times New Roman"/>
          <w:sz w:val="24"/>
          <w:szCs w:val="24"/>
          <w:lang w:eastAsia="pt-BR"/>
        </w:rPr>
        <w:t xml:space="preserve">Interposto recurso, a administração pública, preferencialmente por meio eletrônico, dará ciência dele para os demais interessados para que, no prazo de </w:t>
      </w:r>
      <w:r w:rsidR="00B72852" w:rsidRPr="00452469">
        <w:rPr>
          <w:rFonts w:ascii="Times New Roman" w:eastAsia="Times New Roman" w:hAnsi="Times New Roman" w:cs="Times New Roman"/>
          <w:sz w:val="24"/>
          <w:szCs w:val="24"/>
          <w:lang w:eastAsia="pt-BR"/>
        </w:rPr>
        <w:t>0</w:t>
      </w:r>
      <w:r w:rsidR="008B52DD" w:rsidRPr="00452469">
        <w:rPr>
          <w:rFonts w:ascii="Times New Roman" w:eastAsia="Times New Roman" w:hAnsi="Times New Roman" w:cs="Times New Roman"/>
          <w:sz w:val="24"/>
          <w:szCs w:val="24"/>
          <w:lang w:eastAsia="pt-BR"/>
        </w:rPr>
        <w:t xml:space="preserve">5 (cinco) dias corridos, contado imediatamente após o encerramento do prazo recursal, apresentem contrarrazões, se desejarem. </w:t>
      </w:r>
    </w:p>
    <w:p w:rsidR="008B52DD" w:rsidRPr="00452469" w:rsidRDefault="008B52DD" w:rsidP="00057837">
      <w:pPr>
        <w:spacing w:before="240" w:after="0" w:line="276" w:lineRule="auto"/>
        <w:jc w:val="both"/>
        <w:rPr>
          <w:rFonts w:ascii="Times New Roman" w:eastAsia="Times New Roman" w:hAnsi="Times New Roman" w:cs="Times New Roman"/>
          <w:b/>
          <w:bCs/>
          <w:sz w:val="24"/>
          <w:szCs w:val="24"/>
          <w:lang w:eastAsia="pt-BR"/>
        </w:rPr>
      </w:pPr>
      <w:r w:rsidRPr="00452469">
        <w:rPr>
          <w:rFonts w:ascii="Times New Roman" w:eastAsia="Times New Roman" w:hAnsi="Times New Roman" w:cs="Times New Roman"/>
          <w:b/>
          <w:bCs/>
          <w:sz w:val="24"/>
          <w:szCs w:val="24"/>
          <w:lang w:eastAsia="pt-BR"/>
        </w:rPr>
        <w:t xml:space="preserve">7.8. Etapa </w:t>
      </w:r>
      <w:proofErr w:type="gramStart"/>
      <w:r w:rsidRPr="00452469">
        <w:rPr>
          <w:rFonts w:ascii="Times New Roman" w:eastAsia="Times New Roman" w:hAnsi="Times New Roman" w:cs="Times New Roman"/>
          <w:b/>
          <w:bCs/>
          <w:sz w:val="24"/>
          <w:szCs w:val="24"/>
          <w:lang w:eastAsia="pt-BR"/>
        </w:rPr>
        <w:t>6</w:t>
      </w:r>
      <w:proofErr w:type="gramEnd"/>
      <w:r w:rsidRPr="00452469">
        <w:rPr>
          <w:rFonts w:ascii="Times New Roman" w:eastAsia="Times New Roman" w:hAnsi="Times New Roman" w:cs="Times New Roman"/>
          <w:b/>
          <w:bCs/>
          <w:sz w:val="24"/>
          <w:szCs w:val="24"/>
          <w:lang w:eastAsia="pt-BR"/>
        </w:rPr>
        <w:t xml:space="preserve">: Análise dos recursos pela Comissão de Seleção.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7.8.1.</w:t>
      </w:r>
      <w:r w:rsidRPr="00452469">
        <w:rPr>
          <w:rFonts w:ascii="Times New Roman" w:eastAsia="Times New Roman" w:hAnsi="Times New Roman" w:cs="Times New Roman"/>
          <w:sz w:val="24"/>
          <w:szCs w:val="24"/>
          <w:lang w:eastAsia="pt-BR"/>
        </w:rPr>
        <w:t xml:space="preserve"> Havendo recursos, a Comissão de Seleção os analisará em reconsideração.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7.8.2.</w:t>
      </w:r>
      <w:r w:rsidRPr="00452469">
        <w:rPr>
          <w:rFonts w:ascii="Times New Roman" w:eastAsia="Times New Roman" w:hAnsi="Times New Roman" w:cs="Times New Roman"/>
          <w:sz w:val="24"/>
          <w:szCs w:val="24"/>
          <w:lang w:eastAsia="pt-BR"/>
        </w:rPr>
        <w:t xml:space="preserve"> Recebido o recurso, a Comissão de Seleção poderá reconsiderar sua decisão no prazo de </w:t>
      </w:r>
      <w:r w:rsidR="00B72852" w:rsidRPr="00452469">
        <w:rPr>
          <w:rFonts w:ascii="Times New Roman" w:eastAsia="Times New Roman" w:hAnsi="Times New Roman" w:cs="Times New Roman"/>
          <w:sz w:val="24"/>
          <w:szCs w:val="24"/>
          <w:lang w:eastAsia="pt-BR"/>
        </w:rPr>
        <w:t>0</w:t>
      </w:r>
      <w:r w:rsidRPr="00452469">
        <w:rPr>
          <w:rFonts w:ascii="Times New Roman" w:eastAsia="Times New Roman" w:hAnsi="Times New Roman" w:cs="Times New Roman"/>
          <w:sz w:val="24"/>
          <w:szCs w:val="24"/>
          <w:lang w:eastAsia="pt-BR"/>
        </w:rPr>
        <w:t xml:space="preserve">2 (dois) dias corridos, contados do fim do prazo para recebimento das contrarrazões, ou, dentro desse mesmo prazo, encaminhar o recurso à Presidência da Comissão de Seleção, com as informações necessárias à decisão final.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lastRenderedPageBreak/>
        <w:t>7.8.3.</w:t>
      </w:r>
      <w:r w:rsidRPr="00452469">
        <w:rPr>
          <w:rFonts w:ascii="Times New Roman" w:eastAsia="Times New Roman" w:hAnsi="Times New Roman" w:cs="Times New Roman"/>
          <w:sz w:val="24"/>
          <w:szCs w:val="24"/>
          <w:lang w:eastAsia="pt-BR"/>
        </w:rPr>
        <w:t xml:space="preserve"> A decisão final do recurso, devidamente motivada, deverá ser proferida no prazo máximo de </w:t>
      </w:r>
      <w:r w:rsidR="00B72852" w:rsidRPr="00452469">
        <w:rPr>
          <w:rFonts w:ascii="Times New Roman" w:eastAsia="Times New Roman" w:hAnsi="Times New Roman" w:cs="Times New Roman"/>
          <w:sz w:val="24"/>
          <w:szCs w:val="24"/>
          <w:lang w:eastAsia="pt-BR"/>
        </w:rPr>
        <w:t>0</w:t>
      </w:r>
      <w:r w:rsidRPr="00452469">
        <w:rPr>
          <w:rFonts w:ascii="Times New Roman" w:eastAsia="Times New Roman" w:hAnsi="Times New Roman" w:cs="Times New Roman"/>
          <w:sz w:val="24"/>
          <w:szCs w:val="24"/>
          <w:lang w:eastAsia="pt-BR"/>
        </w:rPr>
        <w:t xml:space="preserve">5 (cinco)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7.8.4.</w:t>
      </w:r>
      <w:r w:rsidRPr="00452469">
        <w:rPr>
          <w:rFonts w:ascii="Times New Roman" w:eastAsia="Times New Roman" w:hAnsi="Times New Roman" w:cs="Times New Roman"/>
          <w:sz w:val="24"/>
          <w:szCs w:val="24"/>
          <w:lang w:eastAsia="pt-BR"/>
        </w:rPr>
        <w:t xml:space="preserve"> Na contagem dos prazos, exclui-se o dia do início e inclui-se o do vencimento. Os prazos se iniciam e expiram exclusivamente em dia útil no âmbito do órgão ou entidade responsável pela condução do processo de seleção.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7.8.5.</w:t>
      </w:r>
      <w:r w:rsidR="00DB00DA" w:rsidRPr="00452469">
        <w:rPr>
          <w:rFonts w:ascii="Times New Roman" w:eastAsia="Times New Roman" w:hAnsi="Times New Roman" w:cs="Times New Roman"/>
          <w:b/>
          <w:sz w:val="24"/>
          <w:szCs w:val="24"/>
          <w:lang w:eastAsia="pt-BR"/>
        </w:rPr>
        <w:t xml:space="preserve"> </w:t>
      </w:r>
      <w:r w:rsidRPr="00452469">
        <w:rPr>
          <w:rFonts w:ascii="Times New Roman" w:eastAsia="Times New Roman" w:hAnsi="Times New Roman" w:cs="Times New Roman"/>
          <w:sz w:val="24"/>
          <w:szCs w:val="24"/>
          <w:lang w:eastAsia="pt-BR"/>
        </w:rPr>
        <w:t xml:space="preserve">O acolhimento de recurso implicará invalidação apenas dos atos insuscetíveis de aproveitamento.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7.8.6.</w:t>
      </w:r>
      <w:r w:rsidRPr="00452469">
        <w:rPr>
          <w:rFonts w:ascii="Times New Roman" w:eastAsia="Times New Roman" w:hAnsi="Times New Roman" w:cs="Times New Roman"/>
          <w:sz w:val="24"/>
          <w:szCs w:val="24"/>
          <w:lang w:eastAsia="pt-BR"/>
        </w:rPr>
        <w:t xml:space="preserve"> Não havendo interposição de recursos dentro do prazo estipulado por este edital, o prazo de Homologação e publicação do resultado definitivo da fase de seleção será antecipado. </w:t>
      </w:r>
    </w:p>
    <w:p w:rsidR="00E57570"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bCs/>
          <w:sz w:val="24"/>
          <w:szCs w:val="24"/>
          <w:lang w:eastAsia="pt-BR"/>
        </w:rPr>
        <w:t>7.9.</w:t>
      </w:r>
      <w:r w:rsidRPr="00452469">
        <w:rPr>
          <w:rFonts w:ascii="Times New Roman" w:eastAsia="Times New Roman" w:hAnsi="Times New Roman" w:cs="Times New Roman"/>
          <w:sz w:val="24"/>
          <w:szCs w:val="24"/>
          <w:lang w:eastAsia="pt-BR"/>
        </w:rPr>
        <w:t xml:space="preserve"> </w:t>
      </w:r>
      <w:r w:rsidRPr="00452469">
        <w:rPr>
          <w:rFonts w:ascii="Times New Roman" w:eastAsia="Times New Roman" w:hAnsi="Times New Roman" w:cs="Times New Roman"/>
          <w:b/>
          <w:sz w:val="24"/>
          <w:szCs w:val="24"/>
          <w:lang w:eastAsia="pt-BR"/>
        </w:rPr>
        <w:t xml:space="preserve">Etapa </w:t>
      </w:r>
      <w:proofErr w:type="gramStart"/>
      <w:r w:rsidRPr="00452469">
        <w:rPr>
          <w:rFonts w:ascii="Times New Roman" w:eastAsia="Times New Roman" w:hAnsi="Times New Roman" w:cs="Times New Roman"/>
          <w:b/>
          <w:sz w:val="24"/>
          <w:szCs w:val="24"/>
          <w:lang w:eastAsia="pt-BR"/>
        </w:rPr>
        <w:t>7</w:t>
      </w:r>
      <w:proofErr w:type="gramEnd"/>
      <w:r w:rsidRPr="00452469">
        <w:rPr>
          <w:rFonts w:ascii="Times New Roman" w:eastAsia="Times New Roman" w:hAnsi="Times New Roman" w:cs="Times New Roman"/>
          <w:b/>
          <w:sz w:val="24"/>
          <w:szCs w:val="24"/>
          <w:lang w:eastAsia="pt-BR"/>
        </w:rPr>
        <w:t>: Homologação e publicação do resultado definitivo da fase de seleção, com divulgação das decisões recursais proferidas (se houver).</w:t>
      </w:r>
      <w:r w:rsidRPr="00452469">
        <w:rPr>
          <w:rFonts w:ascii="Times New Roman" w:eastAsia="Times New Roman" w:hAnsi="Times New Roman" w:cs="Times New Roman"/>
          <w:sz w:val="24"/>
          <w:szCs w:val="24"/>
          <w:lang w:eastAsia="pt-BR"/>
        </w:rPr>
        <w:t xml:space="preserve"> </w:t>
      </w:r>
    </w:p>
    <w:p w:rsidR="008B52DD" w:rsidRPr="00452469" w:rsidRDefault="009E5D4B"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7.9.1.</w:t>
      </w:r>
      <w:r w:rsidRPr="00452469">
        <w:rPr>
          <w:rFonts w:ascii="Times New Roman" w:eastAsia="Times New Roman" w:hAnsi="Times New Roman" w:cs="Times New Roman"/>
          <w:sz w:val="24"/>
          <w:szCs w:val="24"/>
          <w:lang w:eastAsia="pt-BR"/>
        </w:rPr>
        <w:t xml:space="preserve">  </w:t>
      </w:r>
      <w:r w:rsidR="008B52DD" w:rsidRPr="00452469">
        <w:rPr>
          <w:rFonts w:ascii="Times New Roman" w:eastAsia="Times New Roman" w:hAnsi="Times New Roman" w:cs="Times New Roman"/>
          <w:sz w:val="24"/>
          <w:szCs w:val="24"/>
          <w:lang w:eastAsia="pt-BR"/>
        </w:rPr>
        <w:t xml:space="preserve">Após o julgamento dos recursos ou o transcurso do prazo sem interposição de recurso, o órgão público municipal deverá homologar e divulgar, no seu sítio eletrônico oficial as decisões recursais proferidas e o resultado definitivo do processo de seleção. </w:t>
      </w:r>
    </w:p>
    <w:p w:rsidR="008B52DD" w:rsidRPr="00452469" w:rsidRDefault="009E5D4B"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7.9.2</w:t>
      </w:r>
      <w:r w:rsidR="008B52DD" w:rsidRPr="00452469">
        <w:rPr>
          <w:rFonts w:ascii="Times New Roman" w:eastAsia="Times New Roman" w:hAnsi="Times New Roman" w:cs="Times New Roman"/>
          <w:b/>
          <w:sz w:val="24"/>
          <w:szCs w:val="24"/>
          <w:lang w:eastAsia="pt-BR"/>
        </w:rPr>
        <w:t>.</w:t>
      </w:r>
      <w:r w:rsidR="008B52DD" w:rsidRPr="00452469">
        <w:rPr>
          <w:rFonts w:ascii="Times New Roman" w:eastAsia="Times New Roman" w:hAnsi="Times New Roman" w:cs="Times New Roman"/>
          <w:sz w:val="24"/>
          <w:szCs w:val="24"/>
          <w:lang w:eastAsia="pt-BR"/>
        </w:rPr>
        <w:t xml:space="preserve"> A homologação não gera direito para a OSC à celebração da parceria (art. 27, §6º, da Lei nº 13.019, de 2014).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7.9.</w:t>
      </w:r>
      <w:r w:rsidR="009E5D4B" w:rsidRPr="00452469">
        <w:rPr>
          <w:rFonts w:ascii="Times New Roman" w:eastAsia="Times New Roman" w:hAnsi="Times New Roman" w:cs="Times New Roman"/>
          <w:b/>
          <w:sz w:val="24"/>
          <w:szCs w:val="24"/>
          <w:lang w:eastAsia="pt-BR"/>
        </w:rPr>
        <w:t>3</w:t>
      </w:r>
      <w:r w:rsidRPr="00452469">
        <w:rPr>
          <w:rFonts w:ascii="Times New Roman" w:eastAsia="Times New Roman" w:hAnsi="Times New Roman" w:cs="Times New Roman"/>
          <w:b/>
          <w:sz w:val="24"/>
          <w:szCs w:val="24"/>
          <w:lang w:eastAsia="pt-BR"/>
        </w:rPr>
        <w:t>.</w:t>
      </w:r>
      <w:r w:rsidRPr="00452469">
        <w:rPr>
          <w:rFonts w:ascii="Times New Roman" w:eastAsia="Times New Roman" w:hAnsi="Times New Roman" w:cs="Times New Roman"/>
          <w:sz w:val="24"/>
          <w:szCs w:val="24"/>
          <w:lang w:eastAsia="pt-BR"/>
        </w:rPr>
        <w:t xml:space="preserve"> Após o recebimento e julgamento das propostas, havendo uma única entidade com proposta classificada (não eliminada), e desde que atendidas </w:t>
      </w:r>
      <w:proofErr w:type="gramStart"/>
      <w:r w:rsidRPr="00452469">
        <w:rPr>
          <w:rFonts w:ascii="Times New Roman" w:eastAsia="Times New Roman" w:hAnsi="Times New Roman" w:cs="Times New Roman"/>
          <w:sz w:val="24"/>
          <w:szCs w:val="24"/>
          <w:lang w:eastAsia="pt-BR"/>
        </w:rPr>
        <w:t>as</w:t>
      </w:r>
      <w:proofErr w:type="gramEnd"/>
      <w:r w:rsidRPr="00452469">
        <w:rPr>
          <w:rFonts w:ascii="Times New Roman" w:eastAsia="Times New Roman" w:hAnsi="Times New Roman" w:cs="Times New Roman"/>
          <w:sz w:val="24"/>
          <w:szCs w:val="24"/>
          <w:lang w:eastAsia="pt-BR"/>
        </w:rPr>
        <w:t xml:space="preserve"> exigências deste Edital, a administração pública poderá dar prosseguimento ao processo de seleção e convocá-la para iniciar o processo de celebração.</w:t>
      </w:r>
    </w:p>
    <w:p w:rsidR="008B52DD" w:rsidRPr="00452469" w:rsidRDefault="008B52DD" w:rsidP="005E23D2">
      <w:pPr>
        <w:widowControl w:val="0"/>
        <w:tabs>
          <w:tab w:val="left" w:pos="567"/>
        </w:tabs>
        <w:autoSpaceDE w:val="0"/>
        <w:spacing w:after="0" w:line="276" w:lineRule="auto"/>
        <w:jc w:val="both"/>
        <w:rPr>
          <w:rFonts w:ascii="Times New Roman" w:eastAsia="Times New Roman" w:hAnsi="Times New Roman" w:cs="Times New Roman"/>
          <w:b/>
          <w:sz w:val="24"/>
          <w:szCs w:val="24"/>
          <w:lang w:eastAsia="pt-BR"/>
        </w:rPr>
      </w:pPr>
    </w:p>
    <w:p w:rsidR="008B52DD" w:rsidRPr="00452469" w:rsidRDefault="008B52DD" w:rsidP="00057837">
      <w:pPr>
        <w:widowControl w:val="0"/>
        <w:tabs>
          <w:tab w:val="left" w:pos="567"/>
        </w:tabs>
        <w:autoSpaceDE w:val="0"/>
        <w:spacing w:before="240" w:after="0" w:line="276" w:lineRule="auto"/>
        <w:jc w:val="both"/>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b/>
          <w:sz w:val="24"/>
          <w:szCs w:val="24"/>
          <w:lang w:eastAsia="pt-BR"/>
        </w:rPr>
        <w:t>8. DA FASE DE CELEBRAÇÃO</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8.1.</w:t>
      </w:r>
      <w:r w:rsidRPr="00452469">
        <w:rPr>
          <w:rFonts w:ascii="Times New Roman" w:eastAsia="Times New Roman" w:hAnsi="Times New Roman" w:cs="Times New Roman"/>
          <w:sz w:val="24"/>
          <w:szCs w:val="24"/>
          <w:lang w:eastAsia="pt-BR"/>
        </w:rPr>
        <w:t xml:space="preserve"> A fase de celebração observará as seguintes etapas até a assinatura do instrumento de parceria: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7958"/>
      </w:tblGrid>
      <w:tr w:rsidR="008B52DD" w:rsidRPr="00452469" w:rsidTr="00E54496">
        <w:tc>
          <w:tcPr>
            <w:tcW w:w="9072" w:type="dxa"/>
            <w:gridSpan w:val="2"/>
            <w:shd w:val="clear" w:color="auto" w:fill="auto"/>
          </w:tcPr>
          <w:p w:rsidR="008B52DD" w:rsidRPr="00452469" w:rsidRDefault="008B52DD" w:rsidP="0036542D">
            <w:pPr>
              <w:spacing w:after="0" w:line="240" w:lineRule="auto"/>
              <w:jc w:val="center"/>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b/>
                <w:sz w:val="24"/>
                <w:szCs w:val="24"/>
                <w:lang w:eastAsia="pt-BR"/>
              </w:rPr>
              <w:t>TABELA 3: FASES DA CELEBRAÇÃO</w:t>
            </w:r>
          </w:p>
        </w:tc>
      </w:tr>
      <w:tr w:rsidR="008B52DD" w:rsidRPr="00452469" w:rsidTr="00E54496">
        <w:tc>
          <w:tcPr>
            <w:tcW w:w="677" w:type="dxa"/>
            <w:shd w:val="clear" w:color="auto" w:fill="auto"/>
          </w:tcPr>
          <w:p w:rsidR="008B52DD" w:rsidRPr="00452469" w:rsidRDefault="008B52DD" w:rsidP="00C05AF4">
            <w:pPr>
              <w:spacing w:after="0" w:line="276" w:lineRule="auto"/>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1</w:t>
            </w:r>
            <w:proofErr w:type="gramEnd"/>
          </w:p>
        </w:tc>
        <w:tc>
          <w:tcPr>
            <w:tcW w:w="8395" w:type="dxa"/>
            <w:shd w:val="clear" w:color="auto" w:fill="auto"/>
          </w:tcPr>
          <w:p w:rsidR="008B52DD" w:rsidRPr="00452469" w:rsidRDefault="008B52DD" w:rsidP="0036542D">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Convocação da OSC selecionada para apresentação detalhada de sua Proposta </w:t>
            </w:r>
            <w:r w:rsidRPr="00452469">
              <w:rPr>
                <w:rFonts w:ascii="Times New Roman" w:eastAsia="Times New Roman" w:hAnsi="Times New Roman" w:cs="Times New Roman"/>
                <w:sz w:val="24"/>
                <w:szCs w:val="24"/>
                <w:lang w:eastAsia="pt-BR"/>
              </w:rPr>
              <w:lastRenderedPageBreak/>
              <w:t xml:space="preserve">de Trabalho e comprovação do atendimento dos requisitos para celebração da parceria e de que não incorre nos impedimentos (vedações) legais. </w:t>
            </w:r>
          </w:p>
        </w:tc>
      </w:tr>
      <w:tr w:rsidR="008B52DD" w:rsidRPr="00452469" w:rsidTr="00E54496">
        <w:tc>
          <w:tcPr>
            <w:tcW w:w="677" w:type="dxa"/>
            <w:shd w:val="clear" w:color="auto" w:fill="auto"/>
          </w:tcPr>
          <w:p w:rsidR="008B52DD" w:rsidRPr="00452469" w:rsidRDefault="008B52DD" w:rsidP="00C05AF4">
            <w:pPr>
              <w:spacing w:after="0" w:line="276" w:lineRule="auto"/>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lastRenderedPageBreak/>
              <w:t>2</w:t>
            </w:r>
            <w:proofErr w:type="gramEnd"/>
          </w:p>
        </w:tc>
        <w:tc>
          <w:tcPr>
            <w:tcW w:w="8395" w:type="dxa"/>
            <w:shd w:val="clear" w:color="auto" w:fill="auto"/>
          </w:tcPr>
          <w:p w:rsidR="008B52DD" w:rsidRPr="00452469" w:rsidRDefault="008B52DD" w:rsidP="0036542D">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Verificação do cumprimento dos requisitos para celebração da parceria e de que não incorre nos impedimentos (vedações) legais. Análise da Proposta de Trabalho da OSC.</w:t>
            </w:r>
          </w:p>
        </w:tc>
      </w:tr>
      <w:tr w:rsidR="008B52DD" w:rsidRPr="00452469" w:rsidTr="00E54496">
        <w:tc>
          <w:tcPr>
            <w:tcW w:w="677" w:type="dxa"/>
            <w:shd w:val="clear" w:color="auto" w:fill="auto"/>
          </w:tcPr>
          <w:p w:rsidR="008B52DD" w:rsidRPr="00452469" w:rsidRDefault="008B52DD" w:rsidP="00C05AF4">
            <w:pPr>
              <w:spacing w:after="0" w:line="276" w:lineRule="auto"/>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3</w:t>
            </w:r>
            <w:proofErr w:type="gramEnd"/>
          </w:p>
        </w:tc>
        <w:tc>
          <w:tcPr>
            <w:tcW w:w="8395" w:type="dxa"/>
            <w:shd w:val="clear" w:color="auto" w:fill="auto"/>
          </w:tcPr>
          <w:p w:rsidR="008B52DD" w:rsidRPr="00452469" w:rsidRDefault="008B52DD" w:rsidP="0036542D">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Ajustes na proposta apresentada e regularização de documentação, se necessário. </w:t>
            </w:r>
          </w:p>
        </w:tc>
      </w:tr>
      <w:tr w:rsidR="008B52DD" w:rsidRPr="00452469" w:rsidTr="00E54496">
        <w:tc>
          <w:tcPr>
            <w:tcW w:w="677" w:type="dxa"/>
            <w:shd w:val="clear" w:color="auto" w:fill="auto"/>
          </w:tcPr>
          <w:p w:rsidR="008B52DD" w:rsidRPr="00452469" w:rsidRDefault="008B52DD" w:rsidP="00C05AF4">
            <w:pPr>
              <w:spacing w:after="0" w:line="276" w:lineRule="auto"/>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4</w:t>
            </w:r>
            <w:proofErr w:type="gramEnd"/>
          </w:p>
        </w:tc>
        <w:tc>
          <w:tcPr>
            <w:tcW w:w="8395" w:type="dxa"/>
            <w:shd w:val="clear" w:color="auto" w:fill="auto"/>
          </w:tcPr>
          <w:p w:rsidR="008B52DD" w:rsidRPr="00452469" w:rsidRDefault="008B52DD" w:rsidP="0036542D">
            <w:pPr>
              <w:spacing w:after="0" w:line="240"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Parecer de órgão técnico e assinatura do termo de colaboração.</w:t>
            </w:r>
          </w:p>
        </w:tc>
      </w:tr>
      <w:tr w:rsidR="008B52DD" w:rsidRPr="00452469" w:rsidTr="00E54496">
        <w:tc>
          <w:tcPr>
            <w:tcW w:w="677" w:type="dxa"/>
            <w:shd w:val="clear" w:color="auto" w:fill="auto"/>
          </w:tcPr>
          <w:p w:rsidR="008B52DD" w:rsidRPr="00452469" w:rsidRDefault="008B52DD" w:rsidP="00C05AF4">
            <w:pPr>
              <w:spacing w:after="0" w:line="276" w:lineRule="auto"/>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5</w:t>
            </w:r>
            <w:proofErr w:type="gramEnd"/>
          </w:p>
        </w:tc>
        <w:tc>
          <w:tcPr>
            <w:tcW w:w="8395" w:type="dxa"/>
            <w:shd w:val="clear" w:color="auto" w:fill="auto"/>
          </w:tcPr>
          <w:p w:rsidR="008B52DD" w:rsidRPr="00452469" w:rsidRDefault="008B52DD" w:rsidP="00C05AF4">
            <w:pPr>
              <w:spacing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Publicação do extrato do termo de colaboração no Diário Oficial do Município.</w:t>
            </w:r>
          </w:p>
        </w:tc>
      </w:tr>
    </w:tbl>
    <w:p w:rsidR="009D4BE3" w:rsidRPr="00452469" w:rsidRDefault="00C05AF4"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w:t>
      </w:r>
      <w:r w:rsidR="008B52DD" w:rsidRPr="00452469">
        <w:rPr>
          <w:rFonts w:ascii="Times New Roman" w:eastAsia="Times New Roman" w:hAnsi="Times New Roman" w:cs="Times New Roman"/>
          <w:b/>
          <w:sz w:val="24"/>
          <w:szCs w:val="24"/>
          <w:lang w:eastAsia="pt-BR"/>
        </w:rPr>
        <w:t>.2.</w:t>
      </w:r>
      <w:r w:rsidR="008B52DD" w:rsidRPr="00452469">
        <w:rPr>
          <w:rFonts w:ascii="Times New Roman" w:eastAsia="Times New Roman" w:hAnsi="Times New Roman" w:cs="Times New Roman"/>
          <w:sz w:val="24"/>
          <w:szCs w:val="24"/>
          <w:lang w:eastAsia="pt-BR"/>
        </w:rPr>
        <w:t xml:space="preserve"> </w:t>
      </w:r>
      <w:r w:rsidR="008B52DD" w:rsidRPr="00452469">
        <w:rPr>
          <w:rFonts w:ascii="Times New Roman" w:eastAsia="Times New Roman" w:hAnsi="Times New Roman" w:cs="Times New Roman"/>
          <w:b/>
          <w:sz w:val="24"/>
          <w:szCs w:val="24"/>
          <w:lang w:eastAsia="pt-BR"/>
        </w:rPr>
        <w:t xml:space="preserve">Etapa </w:t>
      </w:r>
      <w:proofErr w:type="gramStart"/>
      <w:r w:rsidR="008B52DD" w:rsidRPr="00452469">
        <w:rPr>
          <w:rFonts w:ascii="Times New Roman" w:eastAsia="Times New Roman" w:hAnsi="Times New Roman" w:cs="Times New Roman"/>
          <w:b/>
          <w:sz w:val="24"/>
          <w:szCs w:val="24"/>
          <w:lang w:eastAsia="pt-BR"/>
        </w:rPr>
        <w:t>1</w:t>
      </w:r>
      <w:proofErr w:type="gramEnd"/>
      <w:r w:rsidR="008B52DD" w:rsidRPr="00452469">
        <w:rPr>
          <w:rFonts w:ascii="Times New Roman" w:eastAsia="Times New Roman" w:hAnsi="Times New Roman" w:cs="Times New Roman"/>
          <w:b/>
          <w:sz w:val="24"/>
          <w:szCs w:val="24"/>
          <w:lang w:eastAsia="pt-BR"/>
        </w:rPr>
        <w:t>: Convocação da OSC selecionada para apresentação de sua proposta técnica, orçamentária e pedagógica e comprovação do atendimento dos requisitos para celebração da parceria e de que não incorre nos impedimentos (vedações) legais.</w:t>
      </w:r>
      <w:r w:rsidR="008B52DD" w:rsidRPr="00452469">
        <w:rPr>
          <w:rFonts w:ascii="Times New Roman" w:eastAsia="Times New Roman" w:hAnsi="Times New Roman" w:cs="Times New Roman"/>
          <w:sz w:val="24"/>
          <w:szCs w:val="24"/>
          <w:lang w:eastAsia="pt-BR"/>
        </w:rPr>
        <w:t xml:space="preserve"> </w:t>
      </w:r>
    </w:p>
    <w:p w:rsidR="008B52DD" w:rsidRPr="00452469" w:rsidRDefault="009D4BE3"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8.2.1.</w:t>
      </w:r>
      <w:r w:rsidRPr="00452469">
        <w:rPr>
          <w:rFonts w:ascii="Times New Roman" w:eastAsia="Times New Roman" w:hAnsi="Times New Roman" w:cs="Times New Roman"/>
          <w:sz w:val="24"/>
          <w:szCs w:val="24"/>
          <w:lang w:eastAsia="pt-BR"/>
        </w:rPr>
        <w:t xml:space="preserve"> </w:t>
      </w:r>
      <w:r w:rsidR="008B52DD" w:rsidRPr="00452469">
        <w:rPr>
          <w:rFonts w:ascii="Times New Roman" w:eastAsia="Times New Roman" w:hAnsi="Times New Roman" w:cs="Times New Roman"/>
          <w:sz w:val="24"/>
          <w:szCs w:val="24"/>
          <w:lang w:eastAsia="pt-BR"/>
        </w:rPr>
        <w:t xml:space="preserve">Para a celebração da parceria, a administração pública municipal convocará a OSC selecionada para, no prazo de </w:t>
      </w:r>
      <w:r w:rsidR="002D4B97" w:rsidRPr="00452469">
        <w:rPr>
          <w:rFonts w:ascii="Times New Roman" w:eastAsia="Times New Roman" w:hAnsi="Times New Roman" w:cs="Times New Roman"/>
          <w:sz w:val="24"/>
          <w:szCs w:val="24"/>
          <w:lang w:eastAsia="pt-BR"/>
        </w:rPr>
        <w:t>10 (dez</w:t>
      </w:r>
      <w:r w:rsidR="008B52DD" w:rsidRPr="00452469">
        <w:rPr>
          <w:rFonts w:ascii="Times New Roman" w:eastAsia="Times New Roman" w:hAnsi="Times New Roman" w:cs="Times New Roman"/>
          <w:sz w:val="24"/>
          <w:szCs w:val="24"/>
          <w:lang w:eastAsia="pt-BR"/>
        </w:rPr>
        <w:t>) dias corridos a partir da convocação, apresentar analiticamente sua Proposta de Trabalho e a documentação exigida para comprovação dos requisitos para a celebração da parceria e de que não incorre nos impedimentos legais (</w:t>
      </w:r>
      <w:proofErr w:type="spellStart"/>
      <w:r w:rsidR="008B52DD" w:rsidRPr="00452469">
        <w:rPr>
          <w:rFonts w:ascii="Times New Roman" w:eastAsia="Times New Roman" w:hAnsi="Times New Roman" w:cs="Times New Roman"/>
          <w:sz w:val="24"/>
          <w:szCs w:val="24"/>
          <w:lang w:eastAsia="pt-BR"/>
        </w:rPr>
        <w:t>arts</w:t>
      </w:r>
      <w:proofErr w:type="spellEnd"/>
      <w:r w:rsidR="008B52DD" w:rsidRPr="00452469">
        <w:rPr>
          <w:rFonts w:ascii="Times New Roman" w:eastAsia="Times New Roman" w:hAnsi="Times New Roman" w:cs="Times New Roman"/>
          <w:sz w:val="24"/>
          <w:szCs w:val="24"/>
          <w:lang w:eastAsia="pt-BR"/>
        </w:rPr>
        <w:t>. 28, 33, 34 e 39 da Lei nº 13.019/2014).</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 </w:t>
      </w:r>
      <w:r w:rsidRPr="00452469">
        <w:rPr>
          <w:rFonts w:ascii="Times New Roman" w:eastAsia="Times New Roman" w:hAnsi="Times New Roman" w:cs="Times New Roman"/>
          <w:b/>
          <w:sz w:val="24"/>
          <w:szCs w:val="24"/>
          <w:lang w:eastAsia="pt-BR"/>
        </w:rPr>
        <w:t>8.2.</w:t>
      </w:r>
      <w:r w:rsidR="009D4BE3" w:rsidRPr="00452469">
        <w:rPr>
          <w:rFonts w:ascii="Times New Roman" w:eastAsia="Times New Roman" w:hAnsi="Times New Roman" w:cs="Times New Roman"/>
          <w:b/>
          <w:sz w:val="24"/>
          <w:szCs w:val="24"/>
          <w:lang w:eastAsia="pt-BR"/>
        </w:rPr>
        <w:t>2</w:t>
      </w:r>
      <w:r w:rsidRPr="00452469">
        <w:rPr>
          <w:rFonts w:ascii="Times New Roman" w:eastAsia="Times New Roman" w:hAnsi="Times New Roman" w:cs="Times New Roman"/>
          <w:b/>
          <w:sz w:val="24"/>
          <w:szCs w:val="24"/>
          <w:lang w:eastAsia="pt-BR"/>
        </w:rPr>
        <w:t>.</w:t>
      </w:r>
      <w:r w:rsidRPr="00452469">
        <w:rPr>
          <w:rFonts w:ascii="Times New Roman" w:eastAsia="Times New Roman" w:hAnsi="Times New Roman" w:cs="Times New Roman"/>
          <w:sz w:val="24"/>
          <w:szCs w:val="24"/>
          <w:lang w:eastAsia="pt-BR"/>
        </w:rPr>
        <w:t xml:space="preserve"> </w:t>
      </w:r>
      <w:r w:rsidR="0047703F" w:rsidRPr="00452469">
        <w:rPr>
          <w:rFonts w:ascii="Times New Roman" w:eastAsia="Times New Roman" w:hAnsi="Times New Roman" w:cs="Times New Roman"/>
          <w:sz w:val="24"/>
          <w:szCs w:val="24"/>
          <w:lang w:eastAsia="pt-BR"/>
        </w:rPr>
        <w:t>Com base no Plano de Trabalho apresentado (Anexo I deste edital)</w:t>
      </w:r>
      <w:r w:rsidRPr="00452469">
        <w:rPr>
          <w:rFonts w:ascii="Times New Roman" w:eastAsia="Times New Roman" w:hAnsi="Times New Roman" w:cs="Times New Roman"/>
          <w:sz w:val="24"/>
          <w:szCs w:val="24"/>
          <w:lang w:eastAsia="pt-BR"/>
        </w:rPr>
        <w:t xml:space="preserve">, a OSC selecionada deverá apresentar o detalhamento da proposta submetida e aprovada no processo de seleção, com todos os pormenores </w:t>
      </w:r>
      <w:proofErr w:type="gramStart"/>
      <w:r w:rsidRPr="00452469">
        <w:rPr>
          <w:rFonts w:ascii="Times New Roman" w:eastAsia="Times New Roman" w:hAnsi="Times New Roman" w:cs="Times New Roman"/>
          <w:sz w:val="24"/>
          <w:szCs w:val="24"/>
          <w:lang w:eastAsia="pt-BR"/>
        </w:rPr>
        <w:t>exigidos pela legislação (em especial o art. 22 da Lei nº 13.019/ 2014), observado</w:t>
      </w:r>
      <w:proofErr w:type="gramEnd"/>
      <w:r w:rsidRPr="00452469">
        <w:rPr>
          <w:rFonts w:ascii="Times New Roman" w:eastAsia="Times New Roman" w:hAnsi="Times New Roman" w:cs="Times New Roman"/>
          <w:sz w:val="24"/>
          <w:szCs w:val="24"/>
          <w:lang w:eastAsia="pt-BR"/>
        </w:rPr>
        <w:t xml:space="preserve"> o </w:t>
      </w:r>
      <w:r w:rsidR="006E016B" w:rsidRPr="00452469">
        <w:rPr>
          <w:rFonts w:ascii="Times New Roman" w:eastAsia="Times New Roman" w:hAnsi="Times New Roman" w:cs="Times New Roman"/>
          <w:sz w:val="24"/>
          <w:szCs w:val="24"/>
          <w:lang w:eastAsia="pt-BR"/>
        </w:rPr>
        <w:t xml:space="preserve">Anexo </w:t>
      </w:r>
      <w:r w:rsidRPr="00452469">
        <w:rPr>
          <w:rFonts w:ascii="Times New Roman" w:eastAsia="Times New Roman" w:hAnsi="Times New Roman" w:cs="Times New Roman"/>
          <w:sz w:val="24"/>
          <w:szCs w:val="24"/>
          <w:lang w:eastAsia="pt-BR"/>
        </w:rPr>
        <w:t xml:space="preserve">V – Elementos que deverão compor a Proposta de Trabalho. </w:t>
      </w:r>
    </w:p>
    <w:p w:rsidR="008B52DD" w:rsidRPr="00452469" w:rsidRDefault="009D4BE3"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8.2.3</w:t>
      </w:r>
      <w:r w:rsidR="008B52DD" w:rsidRPr="00452469">
        <w:rPr>
          <w:rFonts w:ascii="Times New Roman" w:eastAsia="Times New Roman" w:hAnsi="Times New Roman" w:cs="Times New Roman"/>
          <w:b/>
          <w:sz w:val="24"/>
          <w:szCs w:val="24"/>
          <w:lang w:eastAsia="pt-BR"/>
        </w:rPr>
        <w:t>.</w:t>
      </w:r>
      <w:r w:rsidR="008B52DD" w:rsidRPr="00452469">
        <w:rPr>
          <w:rFonts w:ascii="Times New Roman" w:eastAsia="Times New Roman" w:hAnsi="Times New Roman" w:cs="Times New Roman"/>
          <w:sz w:val="24"/>
          <w:szCs w:val="24"/>
          <w:lang w:eastAsia="pt-BR"/>
        </w:rPr>
        <w:t xml:space="preserve"> A proposta apresentada pela OSC deverá conter, no mínimo, os seguintes elementos:</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a) a descrição da realidade objeto da parceria, devendo ser demonstrado o nexo com a atividade ou o projeto e com as metas a serem atingidas;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b) a forma de execução das ações, indicando, quando cabível, as que demandarão atuação em rede;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c) a descrição de metas quantitativas e mensuráveis a serem atingidas;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d) Proposta Político-Pedagógica, envolvendo a </w:t>
      </w:r>
      <w:proofErr w:type="gramStart"/>
      <w:r w:rsidRPr="00452469">
        <w:rPr>
          <w:rFonts w:ascii="Times New Roman" w:eastAsia="Times New Roman" w:hAnsi="Times New Roman" w:cs="Times New Roman"/>
          <w:sz w:val="24"/>
          <w:szCs w:val="24"/>
          <w:lang w:eastAsia="pt-BR"/>
        </w:rPr>
        <w:t>implementação</w:t>
      </w:r>
      <w:proofErr w:type="gramEnd"/>
      <w:r w:rsidRPr="00452469">
        <w:rPr>
          <w:rFonts w:ascii="Times New Roman" w:eastAsia="Times New Roman" w:hAnsi="Times New Roman" w:cs="Times New Roman"/>
          <w:sz w:val="24"/>
          <w:szCs w:val="24"/>
          <w:lang w:eastAsia="pt-BR"/>
        </w:rPr>
        <w:t xml:space="preserve"> das modalidades e outras atividades nos espaços;</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lastRenderedPageBreak/>
        <w:t>e) a definição dos indicadores, documentos e outros meios a serem utilizados para a aferição do cumprimento das metas;</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 f) a previsão de receitas e a estimativa de despesas a serem realizadas na execução das ações, incluindo os encargos sociais e trabalhistas e a discriminação dos custos diretos e indiretos necessários à execução do objeto;</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g) os valores a serem repassados mediante cronograma de desembolso; </w:t>
      </w:r>
      <w:proofErr w:type="gramStart"/>
      <w:r w:rsidRPr="00452469">
        <w:rPr>
          <w:rFonts w:ascii="Times New Roman" w:eastAsia="Times New Roman" w:hAnsi="Times New Roman" w:cs="Times New Roman"/>
          <w:sz w:val="24"/>
          <w:szCs w:val="24"/>
          <w:lang w:eastAsia="pt-BR"/>
        </w:rPr>
        <w:t>e</w:t>
      </w:r>
      <w:proofErr w:type="gramEnd"/>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h) as ações que demandarão pagamento em espécie, quando for o caso.</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8.2.</w:t>
      </w:r>
      <w:r w:rsidR="009D4BE3" w:rsidRPr="00452469">
        <w:rPr>
          <w:rFonts w:ascii="Times New Roman" w:eastAsia="Times New Roman" w:hAnsi="Times New Roman" w:cs="Times New Roman"/>
          <w:b/>
          <w:sz w:val="24"/>
          <w:szCs w:val="24"/>
          <w:lang w:eastAsia="pt-BR"/>
        </w:rPr>
        <w:t>4</w:t>
      </w:r>
      <w:r w:rsidRPr="00452469">
        <w:rPr>
          <w:rFonts w:ascii="Times New Roman" w:eastAsia="Times New Roman" w:hAnsi="Times New Roman" w:cs="Times New Roman"/>
          <w:b/>
          <w:sz w:val="24"/>
          <w:szCs w:val="24"/>
          <w:lang w:eastAsia="pt-BR"/>
        </w:rPr>
        <w:t>.</w:t>
      </w:r>
      <w:r w:rsidRPr="00452469">
        <w:rPr>
          <w:rFonts w:ascii="Times New Roman" w:eastAsia="Times New Roman" w:hAnsi="Times New Roman" w:cs="Times New Roman"/>
          <w:sz w:val="24"/>
          <w:szCs w:val="24"/>
          <w:lang w:eastAsia="pt-BR"/>
        </w:rPr>
        <w:t xml:space="preserve"> A previsão de receitas e despesas de que </w:t>
      </w:r>
      <w:r w:rsidR="009D4BE3" w:rsidRPr="00452469">
        <w:rPr>
          <w:rFonts w:ascii="Times New Roman" w:eastAsia="Times New Roman" w:hAnsi="Times New Roman" w:cs="Times New Roman"/>
          <w:sz w:val="24"/>
          <w:szCs w:val="24"/>
          <w:lang w:eastAsia="pt-BR"/>
        </w:rPr>
        <w:t>trata a alínea “f” do item 8.2.3</w:t>
      </w:r>
      <w:r w:rsidRPr="00452469">
        <w:rPr>
          <w:rFonts w:ascii="Times New Roman" w:eastAsia="Times New Roman" w:hAnsi="Times New Roman" w:cs="Times New Roman"/>
          <w:sz w:val="24"/>
          <w:szCs w:val="24"/>
          <w:lang w:eastAsia="pt-BR"/>
        </w:rPr>
        <w:t xml:space="preserve">. </w:t>
      </w:r>
      <w:proofErr w:type="gramStart"/>
      <w:r w:rsidRPr="00452469">
        <w:rPr>
          <w:rFonts w:ascii="Times New Roman" w:eastAsia="Times New Roman" w:hAnsi="Times New Roman" w:cs="Times New Roman"/>
          <w:sz w:val="24"/>
          <w:szCs w:val="24"/>
          <w:lang w:eastAsia="pt-BR"/>
        </w:rPr>
        <w:t>deste</w:t>
      </w:r>
      <w:proofErr w:type="gramEnd"/>
      <w:r w:rsidRPr="00452469">
        <w:rPr>
          <w:rFonts w:ascii="Times New Roman" w:eastAsia="Times New Roman" w:hAnsi="Times New Roman" w:cs="Times New Roman"/>
          <w:sz w:val="24"/>
          <w:szCs w:val="24"/>
          <w:lang w:eastAsia="pt-BR"/>
        </w:rPr>
        <w:t xml:space="preserve"> edital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No caso de cotações, a OSC deverá apresentar a cotação de preços de, no mínimo, </w:t>
      </w:r>
      <w:proofErr w:type="gramStart"/>
      <w:r w:rsidRPr="00452469">
        <w:rPr>
          <w:rFonts w:ascii="Times New Roman" w:eastAsia="Times New Roman" w:hAnsi="Times New Roman" w:cs="Times New Roman"/>
          <w:sz w:val="24"/>
          <w:szCs w:val="24"/>
          <w:lang w:eastAsia="pt-BR"/>
        </w:rPr>
        <w:t>3</w:t>
      </w:r>
      <w:proofErr w:type="gramEnd"/>
      <w:r w:rsidRPr="00452469">
        <w:rPr>
          <w:rFonts w:ascii="Times New Roman" w:eastAsia="Times New Roman" w:hAnsi="Times New Roman" w:cs="Times New Roman"/>
          <w:sz w:val="24"/>
          <w:szCs w:val="24"/>
          <w:lang w:eastAsia="pt-BR"/>
        </w:rPr>
        <w:t xml:space="preserve"> (três) fornecedores, sendo admitidas cotações de sítios eletrônicos, desde que identifique a data da cotação e o fornecedor específico.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8.2.</w:t>
      </w:r>
      <w:r w:rsidR="009D4BE3" w:rsidRPr="00452469">
        <w:rPr>
          <w:rFonts w:ascii="Times New Roman" w:eastAsia="Times New Roman" w:hAnsi="Times New Roman" w:cs="Times New Roman"/>
          <w:b/>
          <w:sz w:val="24"/>
          <w:szCs w:val="24"/>
          <w:lang w:eastAsia="pt-BR"/>
        </w:rPr>
        <w:t>5</w:t>
      </w:r>
      <w:r w:rsidRPr="00452469">
        <w:rPr>
          <w:rFonts w:ascii="Times New Roman" w:eastAsia="Times New Roman" w:hAnsi="Times New Roman" w:cs="Times New Roman"/>
          <w:b/>
          <w:sz w:val="24"/>
          <w:szCs w:val="24"/>
          <w:lang w:eastAsia="pt-BR"/>
        </w:rPr>
        <w:t>.</w:t>
      </w:r>
      <w:r w:rsidRPr="00452469">
        <w:rPr>
          <w:rFonts w:ascii="Times New Roman" w:eastAsia="Times New Roman" w:hAnsi="Times New Roman" w:cs="Times New Roman"/>
          <w:sz w:val="24"/>
          <w:szCs w:val="24"/>
          <w:lang w:eastAsia="pt-BR"/>
        </w:rPr>
        <w:t xml:space="preserve"> Além da apresentação da Proposta de Trabalho, a OSC selecionada, no mesmo prazo acima de </w:t>
      </w:r>
      <w:r w:rsidR="002D4B97" w:rsidRPr="00452469">
        <w:rPr>
          <w:rFonts w:ascii="Times New Roman" w:eastAsia="Times New Roman" w:hAnsi="Times New Roman" w:cs="Times New Roman"/>
          <w:sz w:val="24"/>
          <w:szCs w:val="24"/>
          <w:lang w:eastAsia="pt-BR"/>
        </w:rPr>
        <w:t>10 (dez</w:t>
      </w:r>
      <w:r w:rsidRPr="00452469">
        <w:rPr>
          <w:rFonts w:ascii="Times New Roman" w:eastAsia="Times New Roman" w:hAnsi="Times New Roman" w:cs="Times New Roman"/>
          <w:sz w:val="24"/>
          <w:szCs w:val="24"/>
          <w:lang w:eastAsia="pt-BR"/>
        </w:rPr>
        <w:t xml:space="preserve">) dias corridos, deverá comprovar o cumprimento dos requisitos previstos no inciso I do </w:t>
      </w:r>
      <w:r w:rsidRPr="00452469">
        <w:rPr>
          <w:rFonts w:ascii="Times New Roman" w:eastAsia="Times New Roman" w:hAnsi="Times New Roman" w:cs="Times New Roman"/>
          <w:i/>
          <w:sz w:val="24"/>
          <w:szCs w:val="24"/>
          <w:lang w:eastAsia="pt-BR"/>
        </w:rPr>
        <w:t xml:space="preserve">caput </w:t>
      </w:r>
      <w:r w:rsidRPr="00452469">
        <w:rPr>
          <w:rFonts w:ascii="Times New Roman" w:eastAsia="Times New Roman" w:hAnsi="Times New Roman" w:cs="Times New Roman"/>
          <w:sz w:val="24"/>
          <w:szCs w:val="24"/>
          <w:lang w:eastAsia="pt-BR"/>
        </w:rPr>
        <w:t xml:space="preserve">do art. 2º, nos incisos I a V do </w:t>
      </w:r>
      <w:r w:rsidRPr="00452469">
        <w:rPr>
          <w:rFonts w:ascii="Times New Roman" w:eastAsia="Times New Roman" w:hAnsi="Times New Roman" w:cs="Times New Roman"/>
          <w:i/>
          <w:sz w:val="24"/>
          <w:szCs w:val="24"/>
          <w:lang w:eastAsia="pt-BR"/>
        </w:rPr>
        <w:t>caput</w:t>
      </w:r>
      <w:r w:rsidRPr="00452469">
        <w:rPr>
          <w:rFonts w:ascii="Times New Roman" w:eastAsia="Times New Roman" w:hAnsi="Times New Roman" w:cs="Times New Roman"/>
          <w:sz w:val="24"/>
          <w:szCs w:val="24"/>
          <w:lang w:eastAsia="pt-BR"/>
        </w:rPr>
        <w:t xml:space="preserve"> do art. 33 e nos incisos II a VII do </w:t>
      </w:r>
      <w:r w:rsidRPr="00452469">
        <w:rPr>
          <w:rFonts w:ascii="Times New Roman" w:eastAsia="Times New Roman" w:hAnsi="Times New Roman" w:cs="Times New Roman"/>
          <w:i/>
          <w:sz w:val="24"/>
          <w:szCs w:val="24"/>
          <w:lang w:eastAsia="pt-BR"/>
        </w:rPr>
        <w:t>caput d</w:t>
      </w:r>
      <w:r w:rsidRPr="00452469">
        <w:rPr>
          <w:rFonts w:ascii="Times New Roman" w:eastAsia="Times New Roman" w:hAnsi="Times New Roman" w:cs="Times New Roman"/>
          <w:sz w:val="24"/>
          <w:szCs w:val="24"/>
          <w:lang w:eastAsia="pt-BR"/>
        </w:rPr>
        <w:t xml:space="preserve">o art. 34 da Lei nº 13.019/ 2014, e a não ocorrência de hipóteses que incorram nas vedações de que trata o art. 39 da referida Lei, que serão verificados por meio da apresentação dos seguintes documentos: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I - cópia do estatuto registrado e suas alterações, em conformidade com as exigências previstas no art. 33 da Lei nº 13.019, de 2014;</w:t>
      </w:r>
    </w:p>
    <w:p w:rsidR="00544360" w:rsidRPr="00452469" w:rsidRDefault="006C59FF"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II - </w:t>
      </w:r>
      <w:r w:rsidR="00544360" w:rsidRPr="00452469">
        <w:rPr>
          <w:rFonts w:ascii="Times New Roman" w:eastAsia="Times New Roman" w:hAnsi="Times New Roman" w:cs="Times New Roman"/>
          <w:sz w:val="24"/>
          <w:szCs w:val="24"/>
          <w:lang w:eastAsia="pt-BR"/>
        </w:rPr>
        <w:t>comprovante de inscrição no Cadastro Nacional da Pessoa Jurídica - CNPJ, emitido no sítio eletrônico oficial da Secretaria da Receita Federal do Brasil, para demonstrar que a OSC existe há, no mínimo, um ano com cadastro ativo;</w:t>
      </w:r>
    </w:p>
    <w:p w:rsidR="00544360" w:rsidRPr="00452469" w:rsidRDefault="00544360"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III - comprovantes de experiência prévia na realização do objeto da parceria ou de objeto de natureza semelhante de, no mínimo, </w:t>
      </w:r>
      <w:r w:rsidR="00EB1114" w:rsidRPr="00452469">
        <w:rPr>
          <w:rFonts w:ascii="Times New Roman" w:hAnsi="Times New Roman" w:cs="Times New Roman"/>
          <w:sz w:val="24"/>
          <w:szCs w:val="24"/>
        </w:rPr>
        <w:t>01 (</w:t>
      </w:r>
      <w:r w:rsidRPr="00452469">
        <w:rPr>
          <w:rFonts w:ascii="Times New Roman" w:hAnsi="Times New Roman" w:cs="Times New Roman"/>
          <w:sz w:val="24"/>
          <w:szCs w:val="24"/>
        </w:rPr>
        <w:t>um</w:t>
      </w:r>
      <w:r w:rsidR="00EB1114" w:rsidRPr="00452469">
        <w:rPr>
          <w:rFonts w:ascii="Times New Roman" w:hAnsi="Times New Roman" w:cs="Times New Roman"/>
          <w:sz w:val="24"/>
          <w:szCs w:val="24"/>
        </w:rPr>
        <w:t>)</w:t>
      </w:r>
      <w:r w:rsidRPr="00452469">
        <w:rPr>
          <w:rFonts w:ascii="Times New Roman" w:hAnsi="Times New Roman" w:cs="Times New Roman"/>
          <w:sz w:val="24"/>
          <w:szCs w:val="24"/>
        </w:rPr>
        <w:t xml:space="preserve"> ano de capacidade técnica e operacional, podendo ser admitidos, sem prejuízo de outros:</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lastRenderedPageBreak/>
        <w:t>a) instrumentos de parceria firmados com órgãos e entidades da administração pública, organismos internacionais, empresas ou outras organizações da sociedade civil;</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b) relatórios de atividades com comprovação das ações desenvolvidas;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c) publicações, pesquisas e outras formas de produção de conhecimento realizadas pela OSC ou a respeito dela;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d) currículos profi</w:t>
      </w:r>
      <w:r w:rsidR="00986CB6" w:rsidRPr="00452469">
        <w:rPr>
          <w:rFonts w:ascii="Times New Roman" w:eastAsia="Times New Roman" w:hAnsi="Times New Roman" w:cs="Times New Roman"/>
          <w:sz w:val="24"/>
          <w:szCs w:val="24"/>
          <w:lang w:eastAsia="pt-BR"/>
        </w:rPr>
        <w:t>ssionais de integrantes da OSC</w:t>
      </w:r>
      <w:proofErr w:type="gramStart"/>
      <w:r w:rsidR="00986CB6" w:rsidRPr="00452469">
        <w:rPr>
          <w:rFonts w:ascii="Times New Roman" w:eastAsia="Times New Roman" w:hAnsi="Times New Roman" w:cs="Times New Roman"/>
          <w:sz w:val="24"/>
          <w:szCs w:val="24"/>
          <w:lang w:eastAsia="pt-BR"/>
        </w:rPr>
        <w:t>,</w:t>
      </w:r>
      <w:r w:rsidR="008A5E77" w:rsidRPr="00452469">
        <w:rPr>
          <w:rFonts w:ascii="Times New Roman" w:eastAsia="Times New Roman" w:hAnsi="Times New Roman" w:cs="Times New Roman"/>
          <w:sz w:val="24"/>
          <w:szCs w:val="24"/>
          <w:lang w:eastAsia="pt-BR"/>
        </w:rPr>
        <w:t xml:space="preserve"> </w:t>
      </w:r>
      <w:r w:rsidRPr="00452469">
        <w:rPr>
          <w:rFonts w:ascii="Times New Roman" w:eastAsia="Times New Roman" w:hAnsi="Times New Roman" w:cs="Times New Roman"/>
          <w:sz w:val="24"/>
          <w:szCs w:val="24"/>
          <w:lang w:eastAsia="pt-BR"/>
        </w:rPr>
        <w:t>sejam</w:t>
      </w:r>
      <w:proofErr w:type="gramEnd"/>
      <w:r w:rsidRPr="00452469">
        <w:rPr>
          <w:rFonts w:ascii="Times New Roman" w:eastAsia="Times New Roman" w:hAnsi="Times New Roman" w:cs="Times New Roman"/>
          <w:sz w:val="24"/>
          <w:szCs w:val="24"/>
          <w:lang w:eastAsia="pt-BR"/>
        </w:rPr>
        <w:t xml:space="preserve"> dirigentes, conselheiros, associados, cooperados, empregados, entre outros;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w:t>
      </w:r>
      <w:proofErr w:type="gramStart"/>
      <w:r w:rsidRPr="00452469">
        <w:rPr>
          <w:rFonts w:ascii="Times New Roman" w:eastAsia="Times New Roman" w:hAnsi="Times New Roman" w:cs="Times New Roman"/>
          <w:sz w:val="24"/>
          <w:szCs w:val="24"/>
          <w:lang w:eastAsia="pt-BR"/>
        </w:rPr>
        <w:t>ou</w:t>
      </w:r>
      <w:proofErr w:type="gramEnd"/>
      <w:r w:rsidRPr="00452469">
        <w:rPr>
          <w:rFonts w:ascii="Times New Roman" w:eastAsia="Times New Roman" w:hAnsi="Times New Roman" w:cs="Times New Roman"/>
          <w:sz w:val="24"/>
          <w:szCs w:val="24"/>
          <w:lang w:eastAsia="pt-BR"/>
        </w:rPr>
        <w:t xml:space="preserve">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f) prêmios de relevância recebidos no País ou no exterior pela OSC.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bookmarkStart w:id="2" w:name="_Hlk510519134"/>
      <w:r w:rsidRPr="00452469">
        <w:rPr>
          <w:rFonts w:ascii="Times New Roman" w:eastAsia="Times New Roman" w:hAnsi="Times New Roman" w:cs="Times New Roman"/>
          <w:sz w:val="24"/>
          <w:szCs w:val="24"/>
          <w:lang w:eastAsia="pt-BR"/>
        </w:rPr>
        <w:t>IV – Certidão negativa (art. 205 do Código Tributário Nacional c/c art. 34 da Lei 13.019/2015) de débitos relativos a créditos tributários federais e municipais</w:t>
      </w:r>
      <w:r w:rsidR="009D4BE3" w:rsidRPr="00452469">
        <w:rPr>
          <w:rFonts w:ascii="Times New Roman" w:eastAsia="Times New Roman" w:hAnsi="Times New Roman" w:cs="Times New Roman"/>
          <w:sz w:val="24"/>
          <w:szCs w:val="24"/>
          <w:lang w:eastAsia="pt-BR"/>
        </w:rPr>
        <w:t>.</w:t>
      </w:r>
      <w:r w:rsidRPr="00452469">
        <w:rPr>
          <w:rFonts w:ascii="Times New Roman" w:eastAsia="Times New Roman" w:hAnsi="Times New Roman" w:cs="Times New Roman"/>
          <w:sz w:val="24"/>
          <w:szCs w:val="24"/>
          <w:lang w:eastAsia="pt-BR"/>
        </w:rPr>
        <w:t xml:space="preserve"> </w:t>
      </w:r>
    </w:p>
    <w:bookmarkEnd w:id="2"/>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V - Certificado de Regularidade do Fundo de Garantia do Tempo de Serviço - CRF/FGTS;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VI - Certidão Negativa de Débitos Trabalhistas - CNDT;</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VII - relação nominal do(s) Dirigente (s) da OSC atualizada, conforme o estatuto, com endereço, telefone, endereço de correio eletrônico, número e órgão expedidor da carteira de identidade e número de registro no Cadastro de Pessoas Físicas - CPF de cada um deles,</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VIII - cópia de documento que comprove que a OSC funciona no endereço por ela declarado, como conta de consumo ou contrato de locação;</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IX - declaração do representante legal da OSC com informação de que a organização e seus dirigentes não incorrem em quaisquer das vedações previstas no art. 39 da Lei nº 13.019, de 2014, as quais deverão estar descritas no documento, conforme modelo no Anexo V</w:t>
      </w:r>
      <w:r w:rsidR="006E016B" w:rsidRPr="00452469">
        <w:rPr>
          <w:rFonts w:ascii="Times New Roman" w:eastAsia="Times New Roman" w:hAnsi="Times New Roman" w:cs="Times New Roman"/>
          <w:sz w:val="24"/>
          <w:szCs w:val="24"/>
          <w:lang w:eastAsia="pt-BR"/>
        </w:rPr>
        <w:t>I</w:t>
      </w:r>
      <w:r w:rsidRPr="00452469">
        <w:rPr>
          <w:rFonts w:ascii="Times New Roman" w:eastAsia="Times New Roman" w:hAnsi="Times New Roman" w:cs="Times New Roman"/>
          <w:sz w:val="24"/>
          <w:szCs w:val="24"/>
          <w:lang w:eastAsia="pt-BR"/>
        </w:rPr>
        <w:t xml:space="preserve"> – Declaração da Não Ocorrência de Impedimentos;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lastRenderedPageBreak/>
        <w:t>X - declaração do representante legal da OSC sobre a existência de instalações e outras condições materiais da organização ou sobre a previsão de contratar ou adquirir com recursos da parceria, conforme Anexo I</w:t>
      </w:r>
      <w:r w:rsidR="006E016B" w:rsidRPr="00452469">
        <w:rPr>
          <w:rFonts w:ascii="Times New Roman" w:eastAsia="Times New Roman" w:hAnsi="Times New Roman" w:cs="Times New Roman"/>
          <w:sz w:val="24"/>
          <w:szCs w:val="24"/>
          <w:lang w:eastAsia="pt-BR"/>
        </w:rPr>
        <w:t>I</w:t>
      </w:r>
      <w:r w:rsidRPr="00452469">
        <w:rPr>
          <w:rFonts w:ascii="Times New Roman" w:eastAsia="Times New Roman" w:hAnsi="Times New Roman" w:cs="Times New Roman"/>
          <w:sz w:val="24"/>
          <w:szCs w:val="24"/>
          <w:lang w:eastAsia="pt-BR"/>
        </w:rPr>
        <w:t xml:space="preserve">I – Declaração sobre Instalações e Condições Materiais;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bookmarkStart w:id="3" w:name="_Hlk510518922"/>
      <w:r w:rsidRPr="00452469">
        <w:rPr>
          <w:rFonts w:ascii="Times New Roman" w:eastAsia="Times New Roman" w:hAnsi="Times New Roman" w:cs="Times New Roman"/>
          <w:b/>
          <w:sz w:val="24"/>
          <w:szCs w:val="24"/>
          <w:lang w:eastAsia="pt-BR"/>
        </w:rPr>
        <w:t>8.2.</w:t>
      </w:r>
      <w:r w:rsidR="009D4BE3" w:rsidRPr="00452469">
        <w:rPr>
          <w:rFonts w:ascii="Times New Roman" w:eastAsia="Times New Roman" w:hAnsi="Times New Roman" w:cs="Times New Roman"/>
          <w:b/>
          <w:sz w:val="24"/>
          <w:szCs w:val="24"/>
          <w:lang w:eastAsia="pt-BR"/>
        </w:rPr>
        <w:t>6</w:t>
      </w:r>
      <w:r w:rsidRPr="00452469">
        <w:rPr>
          <w:rFonts w:ascii="Times New Roman" w:eastAsia="Times New Roman" w:hAnsi="Times New Roman" w:cs="Times New Roman"/>
          <w:b/>
          <w:sz w:val="24"/>
          <w:szCs w:val="24"/>
          <w:lang w:eastAsia="pt-BR"/>
        </w:rPr>
        <w:t>.</w:t>
      </w:r>
      <w:r w:rsidRPr="00452469">
        <w:rPr>
          <w:rFonts w:ascii="Times New Roman" w:eastAsia="Times New Roman" w:hAnsi="Times New Roman" w:cs="Times New Roman"/>
          <w:sz w:val="24"/>
          <w:szCs w:val="24"/>
          <w:lang w:eastAsia="pt-BR"/>
        </w:rPr>
        <w:t xml:space="preserve"> Serão consideradas regulares as certidões positivas com efeito de negativas, no caso das certidões previstas nos incisos IV, V e VI previstas no </w:t>
      </w:r>
      <w:r w:rsidR="006D6FB0" w:rsidRPr="00452469">
        <w:rPr>
          <w:rFonts w:ascii="Times New Roman" w:eastAsia="Times New Roman" w:hAnsi="Times New Roman" w:cs="Times New Roman"/>
          <w:sz w:val="24"/>
          <w:szCs w:val="24"/>
          <w:lang w:eastAsia="pt-BR"/>
        </w:rPr>
        <w:t>sub</w:t>
      </w:r>
      <w:r w:rsidRPr="00452469">
        <w:rPr>
          <w:rFonts w:ascii="Times New Roman" w:eastAsia="Times New Roman" w:hAnsi="Times New Roman" w:cs="Times New Roman"/>
          <w:sz w:val="24"/>
          <w:szCs w:val="24"/>
          <w:lang w:eastAsia="pt-BR"/>
        </w:rPr>
        <w:t>item 8.2.</w:t>
      </w:r>
      <w:r w:rsidR="006D6FB0" w:rsidRPr="00452469">
        <w:rPr>
          <w:rFonts w:ascii="Times New Roman" w:eastAsia="Times New Roman" w:hAnsi="Times New Roman" w:cs="Times New Roman"/>
          <w:sz w:val="24"/>
          <w:szCs w:val="24"/>
          <w:lang w:eastAsia="pt-BR"/>
        </w:rPr>
        <w:t>5</w:t>
      </w:r>
      <w:r w:rsidRPr="00452469">
        <w:rPr>
          <w:rFonts w:ascii="Times New Roman" w:eastAsia="Times New Roman" w:hAnsi="Times New Roman" w:cs="Times New Roman"/>
          <w:sz w:val="24"/>
          <w:szCs w:val="24"/>
          <w:lang w:eastAsia="pt-BR"/>
        </w:rPr>
        <w:t xml:space="preserve"> (art. 206 do Código Tributário Nacional c/c art. 34 da Lei 13.019/2015). </w:t>
      </w:r>
    </w:p>
    <w:bookmarkEnd w:id="3"/>
    <w:p w:rsidR="008B52DD" w:rsidRPr="00452469" w:rsidRDefault="008B3D36"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w:t>
      </w:r>
      <w:r w:rsidR="009D4BE3" w:rsidRPr="00452469">
        <w:rPr>
          <w:rFonts w:ascii="Times New Roman" w:eastAsia="Times New Roman" w:hAnsi="Times New Roman" w:cs="Times New Roman"/>
          <w:b/>
          <w:sz w:val="24"/>
          <w:szCs w:val="24"/>
          <w:lang w:eastAsia="pt-BR"/>
        </w:rPr>
        <w:t>.2.7</w:t>
      </w:r>
      <w:r w:rsidR="008B52DD" w:rsidRPr="00452469">
        <w:rPr>
          <w:rFonts w:ascii="Times New Roman" w:eastAsia="Times New Roman" w:hAnsi="Times New Roman" w:cs="Times New Roman"/>
          <w:b/>
          <w:sz w:val="24"/>
          <w:szCs w:val="24"/>
          <w:lang w:eastAsia="pt-BR"/>
        </w:rPr>
        <w:t>.</w:t>
      </w:r>
      <w:r w:rsidR="008B52DD" w:rsidRPr="00452469">
        <w:rPr>
          <w:rFonts w:ascii="Times New Roman" w:eastAsia="Times New Roman" w:hAnsi="Times New Roman" w:cs="Times New Roman"/>
          <w:sz w:val="24"/>
          <w:szCs w:val="24"/>
          <w:lang w:eastAsia="pt-BR"/>
        </w:rPr>
        <w:t xml:space="preserve"> </w:t>
      </w:r>
      <w:proofErr w:type="gramStart"/>
      <w:r w:rsidR="008B52DD" w:rsidRPr="00452469">
        <w:rPr>
          <w:rFonts w:ascii="Times New Roman" w:eastAsia="Times New Roman" w:hAnsi="Times New Roman" w:cs="Times New Roman"/>
          <w:sz w:val="24"/>
          <w:szCs w:val="24"/>
          <w:lang w:eastAsia="pt-BR"/>
        </w:rPr>
        <w:t>A critério</w:t>
      </w:r>
      <w:proofErr w:type="gramEnd"/>
      <w:r w:rsidR="008B52DD" w:rsidRPr="00452469">
        <w:rPr>
          <w:rFonts w:ascii="Times New Roman" w:eastAsia="Times New Roman" w:hAnsi="Times New Roman" w:cs="Times New Roman"/>
          <w:sz w:val="24"/>
          <w:szCs w:val="24"/>
          <w:lang w:eastAsia="pt-BR"/>
        </w:rPr>
        <w:t xml:space="preserve"> da OSC, os documentos previstos nos incisos IV e V logo acima poderão ser substituídos pelo extrato emitido pelo Serviço Auxiliar de Informações para Transferências Voluntárias - </w:t>
      </w:r>
      <w:proofErr w:type="spellStart"/>
      <w:r w:rsidR="008B52DD" w:rsidRPr="00452469">
        <w:rPr>
          <w:rFonts w:ascii="Times New Roman" w:eastAsia="Times New Roman" w:hAnsi="Times New Roman" w:cs="Times New Roman"/>
          <w:sz w:val="24"/>
          <w:szCs w:val="24"/>
          <w:lang w:eastAsia="pt-BR"/>
        </w:rPr>
        <w:t>Cauc</w:t>
      </w:r>
      <w:proofErr w:type="spellEnd"/>
      <w:r w:rsidR="008B52DD" w:rsidRPr="00452469">
        <w:rPr>
          <w:rFonts w:ascii="Times New Roman" w:eastAsia="Times New Roman" w:hAnsi="Times New Roman" w:cs="Times New Roman"/>
          <w:sz w:val="24"/>
          <w:szCs w:val="24"/>
          <w:lang w:eastAsia="pt-BR"/>
        </w:rPr>
        <w:t xml:space="preserve">, quando disponibilizados pela Secretaria do Tesouro Nacional do Ministério da Fazenda. </w:t>
      </w:r>
    </w:p>
    <w:p w:rsidR="008B52DD" w:rsidRPr="00452469" w:rsidRDefault="008B3D36"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w:t>
      </w:r>
      <w:r w:rsidR="009D4BE3" w:rsidRPr="00452469">
        <w:rPr>
          <w:rFonts w:ascii="Times New Roman" w:eastAsia="Times New Roman" w:hAnsi="Times New Roman" w:cs="Times New Roman"/>
          <w:b/>
          <w:sz w:val="24"/>
          <w:szCs w:val="24"/>
          <w:lang w:eastAsia="pt-BR"/>
        </w:rPr>
        <w:t>.2.</w:t>
      </w:r>
      <w:r w:rsidR="00CD0B9A" w:rsidRPr="00452469">
        <w:rPr>
          <w:rFonts w:ascii="Times New Roman" w:eastAsia="Times New Roman" w:hAnsi="Times New Roman" w:cs="Times New Roman"/>
          <w:b/>
          <w:sz w:val="24"/>
          <w:szCs w:val="24"/>
          <w:lang w:eastAsia="pt-BR"/>
        </w:rPr>
        <w:t>8</w:t>
      </w:r>
      <w:r w:rsidR="008B52DD" w:rsidRPr="00452469">
        <w:rPr>
          <w:rFonts w:ascii="Times New Roman" w:eastAsia="Times New Roman" w:hAnsi="Times New Roman" w:cs="Times New Roman"/>
          <w:b/>
          <w:sz w:val="24"/>
          <w:szCs w:val="24"/>
          <w:lang w:eastAsia="pt-BR"/>
        </w:rPr>
        <w:t>.</w:t>
      </w:r>
      <w:r w:rsidR="008B52DD" w:rsidRPr="00452469">
        <w:rPr>
          <w:rFonts w:ascii="Times New Roman" w:eastAsia="Times New Roman" w:hAnsi="Times New Roman" w:cs="Times New Roman"/>
          <w:sz w:val="24"/>
          <w:szCs w:val="24"/>
          <w:lang w:eastAsia="pt-BR"/>
        </w:rPr>
        <w:t xml:space="preserve"> As </w:t>
      </w:r>
      <w:proofErr w:type="spellStart"/>
      <w:r w:rsidR="008B52DD" w:rsidRPr="00452469">
        <w:rPr>
          <w:rFonts w:ascii="Times New Roman" w:eastAsia="Times New Roman" w:hAnsi="Times New Roman" w:cs="Times New Roman"/>
          <w:sz w:val="24"/>
          <w:szCs w:val="24"/>
          <w:lang w:eastAsia="pt-BR"/>
        </w:rPr>
        <w:t>OSCs</w:t>
      </w:r>
      <w:proofErr w:type="spellEnd"/>
      <w:r w:rsidR="008B52DD" w:rsidRPr="00452469">
        <w:rPr>
          <w:rFonts w:ascii="Times New Roman" w:eastAsia="Times New Roman" w:hAnsi="Times New Roman" w:cs="Times New Roman"/>
          <w:sz w:val="24"/>
          <w:szCs w:val="24"/>
          <w:lang w:eastAsia="pt-BR"/>
        </w:rPr>
        <w:t xml:space="preserve"> deverão reapresentar as certidões que se vencerem durante o certame.</w:t>
      </w:r>
    </w:p>
    <w:p w:rsidR="00CD0B9A" w:rsidRPr="00452469" w:rsidRDefault="00CD0B9A" w:rsidP="00CD0B9A">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8.2.9.</w:t>
      </w:r>
      <w:r w:rsidRPr="00452469">
        <w:rPr>
          <w:rFonts w:ascii="Times New Roman" w:eastAsia="Times New Roman" w:hAnsi="Times New Roman" w:cs="Times New Roman"/>
          <w:sz w:val="24"/>
          <w:szCs w:val="24"/>
          <w:lang w:eastAsia="pt-BR"/>
        </w:rPr>
        <w:t xml:space="preserve"> No caso da atuação em rede, a OSC “celebrante” deverá comprovar também o cumprimento dos requisitos previstos no art. 35-A da Lei nº 13.019, de 2014, a serem verificados por meio da apresentação dos seguintes documentos:</w:t>
      </w:r>
    </w:p>
    <w:p w:rsidR="00CD0B9A" w:rsidRPr="00452469" w:rsidRDefault="00CD0B9A" w:rsidP="00CD0B9A">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I - comprovante de inscrição no CNPJ, emitido no sítio eletrônico oficial da Secretaria da Receita Federal do Brasil, para demonstrar que a OSC “celebrante” existe há, no mínimo, cinco anos com cadastro ativo; </w:t>
      </w:r>
      <w:proofErr w:type="gramStart"/>
      <w:r w:rsidRPr="00452469">
        <w:rPr>
          <w:rFonts w:ascii="Times New Roman" w:eastAsia="Times New Roman" w:hAnsi="Times New Roman" w:cs="Times New Roman"/>
          <w:sz w:val="24"/>
          <w:szCs w:val="24"/>
          <w:lang w:eastAsia="pt-BR"/>
        </w:rPr>
        <w:t>e</w:t>
      </w:r>
      <w:proofErr w:type="gramEnd"/>
    </w:p>
    <w:p w:rsidR="00CD0B9A" w:rsidRPr="00452469" w:rsidRDefault="00CD0B9A" w:rsidP="00CD0B9A">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II - comprovantes de capacidade técnica e operacional para supervisionar e orientar a rede, sendo admitidos:</w:t>
      </w:r>
    </w:p>
    <w:p w:rsidR="00CD0B9A" w:rsidRPr="00452469" w:rsidRDefault="00CD0B9A" w:rsidP="00CD0B9A">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a) declarações de organizações da sociedade civil que componham a rede de que a celebrante participe ou tenha participado;</w:t>
      </w:r>
    </w:p>
    <w:p w:rsidR="00CD0B9A" w:rsidRPr="00452469" w:rsidRDefault="00CD0B9A" w:rsidP="00CD0B9A">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b) cartas de princípios, registros de reuniões ou eventos e outros documentos públicos de redes de que a celebrante participe ou tenha participado; </w:t>
      </w:r>
      <w:proofErr w:type="gramStart"/>
      <w:r w:rsidRPr="00452469">
        <w:rPr>
          <w:rFonts w:ascii="Times New Roman" w:eastAsia="Times New Roman" w:hAnsi="Times New Roman" w:cs="Times New Roman"/>
          <w:sz w:val="24"/>
          <w:szCs w:val="24"/>
          <w:lang w:eastAsia="pt-BR"/>
        </w:rPr>
        <w:t>ou</w:t>
      </w:r>
      <w:proofErr w:type="gramEnd"/>
    </w:p>
    <w:p w:rsidR="00CD0B9A" w:rsidRPr="00452469" w:rsidRDefault="00CD0B9A" w:rsidP="00CD0B9A">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c) relatórios de atividades com comprovação das ações desenvolvidas em rede de que a celebrante participe ou tenha participado.</w:t>
      </w:r>
    </w:p>
    <w:p w:rsidR="008B52DD" w:rsidRPr="00452469" w:rsidRDefault="008B3D36"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w:t>
      </w:r>
      <w:r w:rsidR="009D4BE3" w:rsidRPr="00452469">
        <w:rPr>
          <w:rFonts w:ascii="Times New Roman" w:eastAsia="Times New Roman" w:hAnsi="Times New Roman" w:cs="Times New Roman"/>
          <w:b/>
          <w:sz w:val="24"/>
          <w:szCs w:val="24"/>
          <w:lang w:eastAsia="pt-BR"/>
        </w:rPr>
        <w:t>.2.</w:t>
      </w:r>
      <w:r w:rsidR="00CD0B9A" w:rsidRPr="00452469">
        <w:rPr>
          <w:rFonts w:ascii="Times New Roman" w:eastAsia="Times New Roman" w:hAnsi="Times New Roman" w:cs="Times New Roman"/>
          <w:b/>
          <w:sz w:val="24"/>
          <w:szCs w:val="24"/>
          <w:lang w:eastAsia="pt-BR"/>
        </w:rPr>
        <w:t>10</w:t>
      </w:r>
      <w:r w:rsidR="008B52DD" w:rsidRPr="00452469">
        <w:rPr>
          <w:rFonts w:ascii="Times New Roman" w:eastAsia="Times New Roman" w:hAnsi="Times New Roman" w:cs="Times New Roman"/>
          <w:b/>
          <w:sz w:val="24"/>
          <w:szCs w:val="24"/>
          <w:lang w:eastAsia="pt-BR"/>
        </w:rPr>
        <w:t>.</w:t>
      </w:r>
      <w:r w:rsidR="008B52DD" w:rsidRPr="00452469">
        <w:rPr>
          <w:rFonts w:ascii="Times New Roman" w:eastAsia="Times New Roman" w:hAnsi="Times New Roman" w:cs="Times New Roman"/>
          <w:sz w:val="24"/>
          <w:szCs w:val="24"/>
          <w:lang w:eastAsia="pt-BR"/>
        </w:rPr>
        <w:t xml:space="preserve"> A Proposta de Trabalho e os documentos comprobatórios do cumprimento dos requisitos impostos nesta Etapa serão apresentados pela OSC selecionada. Tais documentos deverão ser entregues pessoalmente, na Rua Visconde de Sepetiba, 987, 4º andar, Centro – Niterói, RJ, </w:t>
      </w:r>
      <w:r w:rsidRPr="00452469">
        <w:rPr>
          <w:rFonts w:ascii="Times New Roman" w:eastAsia="Times New Roman" w:hAnsi="Times New Roman" w:cs="Times New Roman"/>
          <w:sz w:val="24"/>
          <w:szCs w:val="24"/>
          <w:lang w:eastAsia="pt-BR"/>
        </w:rPr>
        <w:t xml:space="preserve">das </w:t>
      </w:r>
      <w:r w:rsidR="008B52DD" w:rsidRPr="00452469">
        <w:rPr>
          <w:rFonts w:ascii="Times New Roman" w:eastAsia="Times New Roman" w:hAnsi="Times New Roman" w:cs="Times New Roman"/>
          <w:sz w:val="24"/>
          <w:szCs w:val="24"/>
          <w:lang w:eastAsia="pt-BR"/>
        </w:rPr>
        <w:t>9h00 às 17h00.</w:t>
      </w:r>
    </w:p>
    <w:p w:rsidR="006D6FB0" w:rsidRPr="00452469" w:rsidRDefault="008B3D36"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lastRenderedPageBreak/>
        <w:t>8</w:t>
      </w:r>
      <w:r w:rsidR="008B52DD" w:rsidRPr="00452469">
        <w:rPr>
          <w:rFonts w:ascii="Times New Roman" w:eastAsia="Times New Roman" w:hAnsi="Times New Roman" w:cs="Times New Roman"/>
          <w:b/>
          <w:sz w:val="24"/>
          <w:szCs w:val="24"/>
          <w:lang w:eastAsia="pt-BR"/>
        </w:rPr>
        <w:t>.3.</w:t>
      </w:r>
      <w:r w:rsidR="008B52DD" w:rsidRPr="00452469">
        <w:rPr>
          <w:rFonts w:ascii="Times New Roman" w:eastAsia="Times New Roman" w:hAnsi="Times New Roman" w:cs="Times New Roman"/>
          <w:sz w:val="24"/>
          <w:szCs w:val="24"/>
          <w:lang w:eastAsia="pt-BR"/>
        </w:rPr>
        <w:t xml:space="preserve"> </w:t>
      </w:r>
      <w:r w:rsidR="008B52DD" w:rsidRPr="00452469">
        <w:rPr>
          <w:rFonts w:ascii="Times New Roman" w:eastAsia="Times New Roman" w:hAnsi="Times New Roman" w:cs="Times New Roman"/>
          <w:b/>
          <w:sz w:val="24"/>
          <w:szCs w:val="24"/>
          <w:lang w:eastAsia="pt-BR"/>
        </w:rPr>
        <w:t xml:space="preserve">Etapa </w:t>
      </w:r>
      <w:proofErr w:type="gramStart"/>
      <w:r w:rsidR="008B52DD" w:rsidRPr="00452469">
        <w:rPr>
          <w:rFonts w:ascii="Times New Roman" w:eastAsia="Times New Roman" w:hAnsi="Times New Roman" w:cs="Times New Roman"/>
          <w:b/>
          <w:sz w:val="24"/>
          <w:szCs w:val="24"/>
          <w:lang w:eastAsia="pt-BR"/>
        </w:rPr>
        <w:t>2</w:t>
      </w:r>
      <w:proofErr w:type="gramEnd"/>
      <w:r w:rsidR="008B52DD" w:rsidRPr="00452469">
        <w:rPr>
          <w:rFonts w:ascii="Times New Roman" w:eastAsia="Times New Roman" w:hAnsi="Times New Roman" w:cs="Times New Roman"/>
          <w:b/>
          <w:sz w:val="24"/>
          <w:szCs w:val="24"/>
          <w:lang w:eastAsia="pt-BR"/>
        </w:rPr>
        <w:t>:</w:t>
      </w:r>
      <w:r w:rsidR="008B52DD" w:rsidRPr="00452469">
        <w:rPr>
          <w:rFonts w:ascii="Times New Roman" w:eastAsia="Times New Roman" w:hAnsi="Times New Roman" w:cs="Times New Roman"/>
          <w:sz w:val="24"/>
          <w:szCs w:val="24"/>
          <w:lang w:eastAsia="pt-BR"/>
        </w:rPr>
        <w:t xml:space="preserve"> </w:t>
      </w:r>
      <w:r w:rsidR="008B52DD" w:rsidRPr="00452469">
        <w:rPr>
          <w:rFonts w:ascii="Times New Roman" w:eastAsia="Times New Roman" w:hAnsi="Times New Roman" w:cs="Times New Roman"/>
          <w:b/>
          <w:sz w:val="24"/>
          <w:szCs w:val="24"/>
          <w:lang w:eastAsia="pt-BR"/>
        </w:rPr>
        <w:t xml:space="preserve">Verificação do cumprimento dos requisitos para celebração da parceria e de que não incorre nos impedimentos (vedações) legais. </w:t>
      </w:r>
      <w:r w:rsidRPr="00452469">
        <w:rPr>
          <w:rFonts w:ascii="Times New Roman" w:eastAsia="Calibri" w:hAnsi="Times New Roman" w:cs="Times New Roman"/>
          <w:b/>
          <w:sz w:val="24"/>
          <w:szCs w:val="24"/>
        </w:rPr>
        <w:t>Análise do plano de trabalho</w:t>
      </w:r>
      <w:r w:rsidRPr="00452469">
        <w:rPr>
          <w:rFonts w:ascii="Times New Roman" w:eastAsia="Times New Roman" w:hAnsi="Times New Roman" w:cs="Times New Roman"/>
          <w:sz w:val="24"/>
          <w:szCs w:val="24"/>
          <w:lang w:eastAsia="pt-BR"/>
        </w:rPr>
        <w:t xml:space="preserve">. </w:t>
      </w:r>
    </w:p>
    <w:p w:rsidR="008B52DD" w:rsidRPr="00452469" w:rsidRDefault="006D6FB0"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hAnsi="Times New Roman" w:cs="Times New Roman"/>
          <w:b/>
          <w:sz w:val="24"/>
          <w:szCs w:val="24"/>
        </w:rPr>
        <w:t>8.3.1.</w:t>
      </w:r>
      <w:r w:rsidRPr="00452469">
        <w:rPr>
          <w:rFonts w:ascii="Times New Roman" w:hAnsi="Times New Roman" w:cs="Times New Roman"/>
          <w:sz w:val="24"/>
          <w:szCs w:val="24"/>
        </w:rPr>
        <w:t xml:space="preserve"> </w:t>
      </w:r>
      <w:r w:rsidR="008B52DD" w:rsidRPr="00452469">
        <w:rPr>
          <w:rFonts w:ascii="Times New Roman" w:eastAsia="Times New Roman" w:hAnsi="Times New Roman" w:cs="Times New Roman"/>
          <w:sz w:val="24"/>
          <w:szCs w:val="24"/>
          <w:lang w:eastAsia="pt-BR"/>
        </w:rPr>
        <w:t xml:space="preserve">Esta etapa consiste no exame formal, a ser realizado pela administração pública, do atendimento, pela OSC selecionada, dos requisitos para a celebração da parceria, de que não incorre nos impedimentos legais e cumprimento de demais exigências descritas na Etapa anterior. Esta Etapa </w:t>
      </w:r>
      <w:proofErr w:type="gramStart"/>
      <w:r w:rsidR="008B52DD" w:rsidRPr="00452469">
        <w:rPr>
          <w:rFonts w:ascii="Times New Roman" w:eastAsia="Times New Roman" w:hAnsi="Times New Roman" w:cs="Times New Roman"/>
          <w:sz w:val="24"/>
          <w:szCs w:val="24"/>
          <w:lang w:eastAsia="pt-BR"/>
        </w:rPr>
        <w:t>2</w:t>
      </w:r>
      <w:proofErr w:type="gramEnd"/>
      <w:r w:rsidR="008B52DD" w:rsidRPr="00452469">
        <w:rPr>
          <w:rFonts w:ascii="Times New Roman" w:eastAsia="Times New Roman" w:hAnsi="Times New Roman" w:cs="Times New Roman"/>
          <w:sz w:val="24"/>
          <w:szCs w:val="24"/>
          <w:lang w:eastAsia="pt-BR"/>
        </w:rPr>
        <w:t xml:space="preserve"> engloba, ainda, a análise da proposta vencedora apresentada pela OSC.</w:t>
      </w:r>
    </w:p>
    <w:p w:rsidR="008B3D36" w:rsidRPr="00452469" w:rsidRDefault="006D6FB0" w:rsidP="00057837">
      <w:pPr>
        <w:widowControl w:val="0"/>
        <w:tabs>
          <w:tab w:val="left" w:pos="567"/>
        </w:tabs>
        <w:autoSpaceDE w:val="0"/>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8.3.2</w:t>
      </w:r>
      <w:r w:rsidR="008B3D36" w:rsidRPr="00452469">
        <w:rPr>
          <w:rFonts w:ascii="Times New Roman" w:hAnsi="Times New Roman" w:cs="Times New Roman"/>
          <w:b/>
          <w:sz w:val="24"/>
          <w:szCs w:val="24"/>
        </w:rPr>
        <w:t>.</w:t>
      </w:r>
      <w:r w:rsidR="008B3D36" w:rsidRPr="00452469">
        <w:rPr>
          <w:rFonts w:ascii="Times New Roman" w:hAnsi="Times New Roman" w:cs="Times New Roman"/>
          <w:sz w:val="24"/>
          <w:szCs w:val="24"/>
        </w:rPr>
        <w:t xml:space="preserve"> No momento da verificação do cumprimento dos requisitos para a celebração de parcerias, a administração pública municipal deverá consultar, dentre outros, o Cadastro de Entidades Privadas Sem Fins </w:t>
      </w:r>
      <w:proofErr w:type="gramStart"/>
      <w:r w:rsidR="008B3D36" w:rsidRPr="00452469">
        <w:rPr>
          <w:rFonts w:ascii="Times New Roman" w:hAnsi="Times New Roman" w:cs="Times New Roman"/>
          <w:sz w:val="24"/>
          <w:szCs w:val="24"/>
        </w:rPr>
        <w:t>Lucrativos Impedidas</w:t>
      </w:r>
      <w:proofErr w:type="gramEnd"/>
      <w:r w:rsidR="008B3D36" w:rsidRPr="00452469">
        <w:rPr>
          <w:rFonts w:ascii="Times New Roman" w:hAnsi="Times New Roman" w:cs="Times New Roman"/>
          <w:sz w:val="24"/>
          <w:szCs w:val="24"/>
        </w:rPr>
        <w:t xml:space="preserve"> – CEPIM, o Cadastro Nacional de Empresas Inidôneas e Suspensas – CEIS, o Cadastro Integrado de Condenações por Ilícitos Administrativos – CADICON e o Cadastro Nacional de Condenações Cíveis por Ato de Improbidade Administrativa e Inelegibilidade do Conselho Nacional de Justiça – CNJ, para verificar se há informação sobre ocorrência impeditiva à referida celebração. </w:t>
      </w:r>
    </w:p>
    <w:p w:rsidR="008B52DD" w:rsidRPr="00452469" w:rsidRDefault="008B3D36"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8.3.</w:t>
      </w:r>
      <w:r w:rsidR="006D6FB0" w:rsidRPr="00452469">
        <w:rPr>
          <w:rFonts w:ascii="Times New Roman" w:eastAsia="Times New Roman" w:hAnsi="Times New Roman" w:cs="Times New Roman"/>
          <w:b/>
          <w:sz w:val="24"/>
          <w:szCs w:val="24"/>
          <w:lang w:eastAsia="pt-BR"/>
        </w:rPr>
        <w:t>3</w:t>
      </w:r>
      <w:r w:rsidR="008B52DD" w:rsidRPr="00452469">
        <w:rPr>
          <w:rFonts w:ascii="Times New Roman" w:eastAsia="Times New Roman" w:hAnsi="Times New Roman" w:cs="Times New Roman"/>
          <w:b/>
          <w:sz w:val="24"/>
          <w:szCs w:val="24"/>
          <w:lang w:eastAsia="pt-BR"/>
        </w:rPr>
        <w:t>.</w:t>
      </w:r>
      <w:r w:rsidR="008B52DD" w:rsidRPr="00452469">
        <w:rPr>
          <w:rFonts w:ascii="Times New Roman" w:eastAsia="Times New Roman" w:hAnsi="Times New Roman" w:cs="Times New Roman"/>
          <w:sz w:val="24"/>
          <w:szCs w:val="24"/>
          <w:lang w:eastAsia="pt-BR"/>
        </w:rPr>
        <w:t xml:space="preserve"> A administração pública municipal examinará a proposta apresentada pela OSC selecionada ou, se for o caso, pela OSC imediatamente mais bem classificada que tenha sido convocada.</w:t>
      </w:r>
    </w:p>
    <w:p w:rsidR="008B52DD" w:rsidRPr="00452469" w:rsidRDefault="008B3D36"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8.3.</w:t>
      </w:r>
      <w:r w:rsidR="006D6FB0" w:rsidRPr="00452469">
        <w:rPr>
          <w:rFonts w:ascii="Times New Roman" w:eastAsia="Times New Roman" w:hAnsi="Times New Roman" w:cs="Times New Roman"/>
          <w:b/>
          <w:sz w:val="24"/>
          <w:szCs w:val="24"/>
          <w:lang w:eastAsia="pt-BR"/>
        </w:rPr>
        <w:t>4.</w:t>
      </w:r>
      <w:r w:rsidR="008B52DD" w:rsidRPr="00452469">
        <w:rPr>
          <w:rFonts w:ascii="Times New Roman" w:eastAsia="Times New Roman" w:hAnsi="Times New Roman" w:cs="Times New Roman"/>
          <w:sz w:val="24"/>
          <w:szCs w:val="24"/>
          <w:lang w:eastAsia="pt-BR"/>
        </w:rPr>
        <w:t xml:space="preserve"> Somente será aprovada a Proposta de Trabalho que estiver de acordo com as informações já apresentadas pela OSC, observados os termos e as condições constantes neste Edital e em seus anexos. Para tanto, a administração pública municipal poderá solicitar a realização de ajustes no documento apresentado.</w:t>
      </w:r>
    </w:p>
    <w:p w:rsidR="008B52DD" w:rsidRPr="00452469" w:rsidRDefault="006D6FB0"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8.3.5</w:t>
      </w:r>
      <w:r w:rsidR="008B52DD" w:rsidRPr="00452469">
        <w:rPr>
          <w:rFonts w:ascii="Times New Roman" w:eastAsia="Times New Roman" w:hAnsi="Times New Roman" w:cs="Times New Roman"/>
          <w:b/>
          <w:sz w:val="24"/>
          <w:szCs w:val="24"/>
          <w:lang w:eastAsia="pt-BR"/>
        </w:rPr>
        <w:t>.</w:t>
      </w:r>
      <w:r w:rsidR="008B52DD" w:rsidRPr="00452469">
        <w:rPr>
          <w:rFonts w:ascii="Times New Roman" w:eastAsia="Times New Roman" w:hAnsi="Times New Roman" w:cs="Times New Roman"/>
          <w:sz w:val="24"/>
          <w:szCs w:val="24"/>
          <w:lang w:eastAsia="pt-BR"/>
        </w:rPr>
        <w:t xml:space="preserve"> Nos termos do §1º do art. 28 da Lei nº 13.019, de 2014, na hipótese de a OSC selecionada não atender aos requisitos previstos na Etapa </w:t>
      </w:r>
      <w:proofErr w:type="gramStart"/>
      <w:r w:rsidR="008B52DD" w:rsidRPr="00452469">
        <w:rPr>
          <w:rFonts w:ascii="Times New Roman" w:eastAsia="Times New Roman" w:hAnsi="Times New Roman" w:cs="Times New Roman"/>
          <w:sz w:val="24"/>
          <w:szCs w:val="24"/>
          <w:lang w:eastAsia="pt-BR"/>
        </w:rPr>
        <w:t>1</w:t>
      </w:r>
      <w:proofErr w:type="gramEnd"/>
      <w:r w:rsidR="008B52DD" w:rsidRPr="00452469">
        <w:rPr>
          <w:rFonts w:ascii="Times New Roman" w:eastAsia="Times New Roman" w:hAnsi="Times New Roman" w:cs="Times New Roman"/>
          <w:sz w:val="24"/>
          <w:szCs w:val="24"/>
          <w:lang w:eastAsia="pt-BR"/>
        </w:rPr>
        <w:t xml:space="preserve"> da fase de celebração, incluindo os exigidos nos </w:t>
      </w:r>
      <w:proofErr w:type="spellStart"/>
      <w:r w:rsidR="008B52DD" w:rsidRPr="00452469">
        <w:rPr>
          <w:rFonts w:ascii="Times New Roman" w:eastAsia="Times New Roman" w:hAnsi="Times New Roman" w:cs="Times New Roman"/>
          <w:sz w:val="24"/>
          <w:szCs w:val="24"/>
          <w:lang w:eastAsia="pt-BR"/>
        </w:rPr>
        <w:t>arts</w:t>
      </w:r>
      <w:proofErr w:type="spellEnd"/>
      <w:r w:rsidR="008B52DD" w:rsidRPr="00452469">
        <w:rPr>
          <w:rFonts w:ascii="Times New Roman" w:eastAsia="Times New Roman" w:hAnsi="Times New Roman" w:cs="Times New Roman"/>
          <w:sz w:val="24"/>
          <w:szCs w:val="24"/>
          <w:lang w:eastAsia="pt-BR"/>
        </w:rPr>
        <w:t xml:space="preserve">. 33 e 34 da referida Lei, aquela imediatamente mais bem classificada </w:t>
      </w:r>
      <w:proofErr w:type="gramStart"/>
      <w:r w:rsidR="008B52DD" w:rsidRPr="00452469">
        <w:rPr>
          <w:rFonts w:ascii="Times New Roman" w:eastAsia="Times New Roman" w:hAnsi="Times New Roman" w:cs="Times New Roman"/>
          <w:sz w:val="24"/>
          <w:szCs w:val="24"/>
          <w:lang w:eastAsia="pt-BR"/>
        </w:rPr>
        <w:t>poderá ser</w:t>
      </w:r>
      <w:proofErr w:type="gramEnd"/>
      <w:r w:rsidR="008B52DD" w:rsidRPr="00452469">
        <w:rPr>
          <w:rFonts w:ascii="Times New Roman" w:eastAsia="Times New Roman" w:hAnsi="Times New Roman" w:cs="Times New Roman"/>
          <w:sz w:val="24"/>
          <w:szCs w:val="24"/>
          <w:lang w:eastAsia="pt-BR"/>
        </w:rPr>
        <w:t xml:space="preserve"> convidada a aceitar a celebração de parceria nos termos da proposta por ela apresentada. </w:t>
      </w:r>
    </w:p>
    <w:p w:rsidR="008B3D36" w:rsidRPr="00452469" w:rsidRDefault="008B3D36"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8.3.</w:t>
      </w:r>
      <w:r w:rsidR="006D6FB0" w:rsidRPr="00452469">
        <w:rPr>
          <w:rFonts w:ascii="Times New Roman" w:eastAsia="Times New Roman" w:hAnsi="Times New Roman" w:cs="Times New Roman"/>
          <w:b/>
          <w:sz w:val="24"/>
          <w:szCs w:val="24"/>
          <w:lang w:eastAsia="pt-BR"/>
        </w:rPr>
        <w:t>6</w:t>
      </w:r>
      <w:r w:rsidR="008B52DD" w:rsidRPr="00452469">
        <w:rPr>
          <w:rFonts w:ascii="Times New Roman" w:eastAsia="Times New Roman" w:hAnsi="Times New Roman" w:cs="Times New Roman"/>
          <w:b/>
          <w:sz w:val="24"/>
          <w:szCs w:val="24"/>
          <w:lang w:eastAsia="pt-BR"/>
        </w:rPr>
        <w:t>.</w:t>
      </w:r>
      <w:r w:rsidR="008B52DD" w:rsidRPr="00452469">
        <w:rPr>
          <w:rFonts w:ascii="Times New Roman" w:eastAsia="Times New Roman" w:hAnsi="Times New Roman" w:cs="Times New Roman"/>
          <w:sz w:val="24"/>
          <w:szCs w:val="24"/>
          <w:lang w:eastAsia="pt-BR"/>
        </w:rPr>
        <w:t xml:space="preserve"> Em conformidade com o §2º do art. 28 da Lei nº 13.019, de 2014, caso a OSC convidada aceite celebrar a parceria, ela será convocada na forma da Etapa </w:t>
      </w:r>
      <w:proofErr w:type="gramStart"/>
      <w:r w:rsidR="008B52DD" w:rsidRPr="00452469">
        <w:rPr>
          <w:rFonts w:ascii="Times New Roman" w:eastAsia="Times New Roman" w:hAnsi="Times New Roman" w:cs="Times New Roman"/>
          <w:sz w:val="24"/>
          <w:szCs w:val="24"/>
          <w:lang w:eastAsia="pt-BR"/>
        </w:rPr>
        <w:t>1</w:t>
      </w:r>
      <w:proofErr w:type="gramEnd"/>
      <w:r w:rsidR="008B52DD" w:rsidRPr="00452469">
        <w:rPr>
          <w:rFonts w:ascii="Times New Roman" w:eastAsia="Times New Roman" w:hAnsi="Times New Roman" w:cs="Times New Roman"/>
          <w:sz w:val="24"/>
          <w:szCs w:val="24"/>
          <w:lang w:eastAsia="pt-BR"/>
        </w:rPr>
        <w:t xml:space="preserve"> da fase de celebração e, em seguida, proceder-se-á à verificação dos documentos na forma desta Etapa 2. Esse procedimento poderá ser repetido, sucessivamente, obedecida a ordem de classificação.</w:t>
      </w:r>
    </w:p>
    <w:p w:rsidR="008B52DD" w:rsidRPr="00452469" w:rsidRDefault="008B52DD" w:rsidP="00057837">
      <w:pPr>
        <w:spacing w:before="240" w:after="0" w:line="276" w:lineRule="auto"/>
        <w:jc w:val="both"/>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sz w:val="24"/>
          <w:szCs w:val="24"/>
          <w:lang w:eastAsia="pt-BR"/>
        </w:rPr>
        <w:lastRenderedPageBreak/>
        <w:t xml:space="preserve"> </w:t>
      </w:r>
      <w:r w:rsidR="008B3D36" w:rsidRPr="00452469">
        <w:rPr>
          <w:rFonts w:ascii="Times New Roman" w:eastAsia="Times New Roman" w:hAnsi="Times New Roman" w:cs="Times New Roman"/>
          <w:b/>
          <w:sz w:val="24"/>
          <w:szCs w:val="24"/>
          <w:lang w:eastAsia="pt-BR"/>
        </w:rPr>
        <w:t>8</w:t>
      </w:r>
      <w:r w:rsidRPr="00452469">
        <w:rPr>
          <w:rFonts w:ascii="Times New Roman" w:eastAsia="Times New Roman" w:hAnsi="Times New Roman" w:cs="Times New Roman"/>
          <w:b/>
          <w:sz w:val="24"/>
          <w:szCs w:val="24"/>
          <w:lang w:eastAsia="pt-BR"/>
        </w:rPr>
        <w:t xml:space="preserve">.4. Etapa </w:t>
      </w:r>
      <w:proofErr w:type="gramStart"/>
      <w:r w:rsidRPr="00452469">
        <w:rPr>
          <w:rFonts w:ascii="Times New Roman" w:eastAsia="Times New Roman" w:hAnsi="Times New Roman" w:cs="Times New Roman"/>
          <w:b/>
          <w:sz w:val="24"/>
          <w:szCs w:val="24"/>
          <w:lang w:eastAsia="pt-BR"/>
        </w:rPr>
        <w:t>3</w:t>
      </w:r>
      <w:proofErr w:type="gramEnd"/>
      <w:r w:rsidRPr="00452469">
        <w:rPr>
          <w:rFonts w:ascii="Times New Roman" w:eastAsia="Times New Roman" w:hAnsi="Times New Roman" w:cs="Times New Roman"/>
          <w:b/>
          <w:sz w:val="24"/>
          <w:szCs w:val="24"/>
          <w:lang w:eastAsia="pt-BR"/>
        </w:rPr>
        <w:t xml:space="preserve">: Ajustes na Proposta de Trabalho e regularização de documentação, se necessário. </w:t>
      </w:r>
    </w:p>
    <w:p w:rsidR="008B52DD" w:rsidRPr="00452469" w:rsidRDefault="008B3D36"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w:t>
      </w:r>
      <w:r w:rsidR="008B52DD" w:rsidRPr="00452469">
        <w:rPr>
          <w:rFonts w:ascii="Times New Roman" w:eastAsia="Times New Roman" w:hAnsi="Times New Roman" w:cs="Times New Roman"/>
          <w:b/>
          <w:sz w:val="24"/>
          <w:szCs w:val="24"/>
          <w:lang w:eastAsia="pt-BR"/>
        </w:rPr>
        <w:t>.4.1.</w:t>
      </w:r>
      <w:r w:rsidR="008B52DD" w:rsidRPr="00452469">
        <w:rPr>
          <w:rFonts w:ascii="Times New Roman" w:eastAsia="Times New Roman" w:hAnsi="Times New Roman" w:cs="Times New Roman"/>
          <w:sz w:val="24"/>
          <w:szCs w:val="24"/>
          <w:lang w:eastAsia="pt-BR"/>
        </w:rPr>
        <w:t xml:space="preserve"> Caso se verifique irregularidade formal nos documentos apresentados ou constatado evento que impeça a celebração, a OSC será comunicada do fato e instada a regularizar sua situação, </w:t>
      </w:r>
      <w:r w:rsidR="00F545BC" w:rsidRPr="00452469">
        <w:rPr>
          <w:rFonts w:ascii="Times New Roman" w:eastAsia="Times New Roman" w:hAnsi="Times New Roman" w:cs="Times New Roman"/>
          <w:sz w:val="24"/>
          <w:szCs w:val="24"/>
          <w:lang w:eastAsia="pt-BR"/>
        </w:rPr>
        <w:t xml:space="preserve">no prazo de </w:t>
      </w:r>
      <w:r w:rsidR="002D4B97" w:rsidRPr="00452469">
        <w:rPr>
          <w:rFonts w:ascii="Times New Roman" w:eastAsia="Times New Roman" w:hAnsi="Times New Roman" w:cs="Times New Roman"/>
          <w:sz w:val="24"/>
          <w:szCs w:val="24"/>
          <w:lang w:eastAsia="pt-BR"/>
        </w:rPr>
        <w:t>10 (dez</w:t>
      </w:r>
      <w:r w:rsidR="008B52DD" w:rsidRPr="00452469">
        <w:rPr>
          <w:rFonts w:ascii="Times New Roman" w:eastAsia="Times New Roman" w:hAnsi="Times New Roman" w:cs="Times New Roman"/>
          <w:sz w:val="24"/>
          <w:szCs w:val="24"/>
          <w:lang w:eastAsia="pt-BR"/>
        </w:rPr>
        <w:t xml:space="preserve">) dias corridos, </w:t>
      </w:r>
      <w:proofErr w:type="gramStart"/>
      <w:r w:rsidR="008B52DD" w:rsidRPr="00452469">
        <w:rPr>
          <w:rFonts w:ascii="Times New Roman" w:eastAsia="Times New Roman" w:hAnsi="Times New Roman" w:cs="Times New Roman"/>
          <w:sz w:val="24"/>
          <w:szCs w:val="24"/>
          <w:lang w:eastAsia="pt-BR"/>
        </w:rPr>
        <w:t>sob pena</w:t>
      </w:r>
      <w:proofErr w:type="gramEnd"/>
      <w:r w:rsidR="008B52DD" w:rsidRPr="00452469">
        <w:rPr>
          <w:rFonts w:ascii="Times New Roman" w:eastAsia="Times New Roman" w:hAnsi="Times New Roman" w:cs="Times New Roman"/>
          <w:sz w:val="24"/>
          <w:szCs w:val="24"/>
          <w:lang w:eastAsia="pt-BR"/>
        </w:rPr>
        <w:t xml:space="preserve"> de não celebração da parceria. </w:t>
      </w:r>
    </w:p>
    <w:p w:rsidR="008B52DD" w:rsidRPr="00452469" w:rsidRDefault="008B3D36"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w:t>
      </w:r>
      <w:r w:rsidR="008B52DD" w:rsidRPr="00452469">
        <w:rPr>
          <w:rFonts w:ascii="Times New Roman" w:eastAsia="Times New Roman" w:hAnsi="Times New Roman" w:cs="Times New Roman"/>
          <w:b/>
          <w:sz w:val="24"/>
          <w:szCs w:val="24"/>
          <w:lang w:eastAsia="pt-BR"/>
        </w:rPr>
        <w:t>.4.2.</w:t>
      </w:r>
      <w:r w:rsidR="008B52DD" w:rsidRPr="00452469">
        <w:rPr>
          <w:rFonts w:ascii="Times New Roman" w:eastAsia="Times New Roman" w:hAnsi="Times New Roman" w:cs="Times New Roman"/>
          <w:sz w:val="24"/>
          <w:szCs w:val="24"/>
          <w:lang w:eastAsia="pt-BR"/>
        </w:rPr>
        <w:t xml:space="preserve"> Caso seja constatada necessidade de adequação na proposta enviada pela OSC, a administração pública solicitará a realização de ajustes e a OSC deverá fazê-lo em até</w:t>
      </w:r>
      <w:r w:rsidR="002C5B7D" w:rsidRPr="00452469">
        <w:rPr>
          <w:rFonts w:ascii="Times New Roman" w:eastAsia="Times New Roman" w:hAnsi="Times New Roman" w:cs="Times New Roman"/>
          <w:sz w:val="24"/>
          <w:szCs w:val="24"/>
          <w:lang w:eastAsia="pt-BR"/>
        </w:rPr>
        <w:t xml:space="preserve"> </w:t>
      </w:r>
      <w:r w:rsidR="00FD28F7" w:rsidRPr="00452469">
        <w:rPr>
          <w:rFonts w:ascii="Times New Roman" w:eastAsia="Times New Roman" w:hAnsi="Times New Roman" w:cs="Times New Roman"/>
          <w:sz w:val="24"/>
          <w:szCs w:val="24"/>
          <w:lang w:eastAsia="pt-BR"/>
        </w:rPr>
        <w:t>10 (dez</w:t>
      </w:r>
      <w:r w:rsidR="008B52DD" w:rsidRPr="00452469">
        <w:rPr>
          <w:rFonts w:ascii="Times New Roman" w:eastAsia="Times New Roman" w:hAnsi="Times New Roman" w:cs="Times New Roman"/>
          <w:sz w:val="24"/>
          <w:szCs w:val="24"/>
          <w:lang w:eastAsia="pt-BR"/>
        </w:rPr>
        <w:t>) dias corridos, contados da data de recebimento da solicitação apresentada.</w:t>
      </w:r>
    </w:p>
    <w:p w:rsidR="008B52DD" w:rsidRPr="00452469" w:rsidRDefault="008B3D36"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w:t>
      </w:r>
      <w:r w:rsidR="008B52DD" w:rsidRPr="00452469">
        <w:rPr>
          <w:rFonts w:ascii="Times New Roman" w:eastAsia="Times New Roman" w:hAnsi="Times New Roman" w:cs="Times New Roman"/>
          <w:b/>
          <w:sz w:val="24"/>
          <w:szCs w:val="24"/>
          <w:lang w:eastAsia="pt-BR"/>
        </w:rPr>
        <w:t>.5.</w:t>
      </w:r>
      <w:r w:rsidR="008B52DD" w:rsidRPr="00452469">
        <w:rPr>
          <w:rFonts w:ascii="Times New Roman" w:eastAsia="Times New Roman" w:hAnsi="Times New Roman" w:cs="Times New Roman"/>
          <w:sz w:val="24"/>
          <w:szCs w:val="24"/>
          <w:lang w:eastAsia="pt-BR"/>
        </w:rPr>
        <w:t xml:space="preserve"> </w:t>
      </w:r>
      <w:r w:rsidR="008B52DD" w:rsidRPr="00452469">
        <w:rPr>
          <w:rFonts w:ascii="Times New Roman" w:eastAsia="Times New Roman" w:hAnsi="Times New Roman" w:cs="Times New Roman"/>
          <w:b/>
          <w:sz w:val="24"/>
          <w:szCs w:val="24"/>
          <w:lang w:eastAsia="pt-BR"/>
        </w:rPr>
        <w:t xml:space="preserve">Etapa </w:t>
      </w:r>
      <w:proofErr w:type="gramStart"/>
      <w:r w:rsidR="008B52DD" w:rsidRPr="00452469">
        <w:rPr>
          <w:rFonts w:ascii="Times New Roman" w:eastAsia="Times New Roman" w:hAnsi="Times New Roman" w:cs="Times New Roman"/>
          <w:b/>
          <w:sz w:val="24"/>
          <w:szCs w:val="24"/>
          <w:lang w:eastAsia="pt-BR"/>
        </w:rPr>
        <w:t>4</w:t>
      </w:r>
      <w:proofErr w:type="gramEnd"/>
      <w:r w:rsidR="008B52DD" w:rsidRPr="00452469">
        <w:rPr>
          <w:rFonts w:ascii="Times New Roman" w:eastAsia="Times New Roman" w:hAnsi="Times New Roman" w:cs="Times New Roman"/>
          <w:b/>
          <w:sz w:val="24"/>
          <w:szCs w:val="24"/>
          <w:lang w:eastAsia="pt-BR"/>
        </w:rPr>
        <w:t>: Parecer de órgão técnico e assinatura do termo de colaboração.</w:t>
      </w:r>
      <w:r w:rsidR="008B52DD" w:rsidRPr="00452469">
        <w:rPr>
          <w:rFonts w:ascii="Times New Roman" w:eastAsia="Times New Roman" w:hAnsi="Times New Roman" w:cs="Times New Roman"/>
          <w:sz w:val="24"/>
          <w:szCs w:val="24"/>
          <w:lang w:eastAsia="pt-BR"/>
        </w:rPr>
        <w:t xml:space="preserve"> </w:t>
      </w:r>
    </w:p>
    <w:p w:rsidR="008B52DD" w:rsidRPr="00452469" w:rsidRDefault="002C5B7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w:t>
      </w:r>
      <w:r w:rsidR="008B52DD" w:rsidRPr="00452469">
        <w:rPr>
          <w:rFonts w:ascii="Times New Roman" w:eastAsia="Times New Roman" w:hAnsi="Times New Roman" w:cs="Times New Roman"/>
          <w:b/>
          <w:sz w:val="24"/>
          <w:szCs w:val="24"/>
          <w:lang w:eastAsia="pt-BR"/>
        </w:rPr>
        <w:t>.5.1.</w:t>
      </w:r>
      <w:r w:rsidR="008B52DD" w:rsidRPr="00452469">
        <w:rPr>
          <w:rFonts w:ascii="Times New Roman" w:eastAsia="Times New Roman" w:hAnsi="Times New Roman" w:cs="Times New Roman"/>
          <w:sz w:val="24"/>
          <w:szCs w:val="24"/>
          <w:lang w:eastAsia="pt-BR"/>
        </w:rPr>
        <w:t xml:space="preserve"> A celebração do instrumento de parceria dependerá da adoção das providências impostas pela legislação regente, incluindo a aprovação da Proposta de Trabalho, a emissão do parecer </w:t>
      </w:r>
      <w:proofErr w:type="gramStart"/>
      <w:r w:rsidR="008B52DD" w:rsidRPr="00452469">
        <w:rPr>
          <w:rFonts w:ascii="Times New Roman" w:eastAsia="Times New Roman" w:hAnsi="Times New Roman" w:cs="Times New Roman"/>
          <w:sz w:val="24"/>
          <w:szCs w:val="24"/>
          <w:lang w:eastAsia="pt-BR"/>
        </w:rPr>
        <w:t>técnico</w:t>
      </w:r>
      <w:proofErr w:type="gramEnd"/>
      <w:r w:rsidR="008B52DD" w:rsidRPr="00452469">
        <w:rPr>
          <w:rFonts w:ascii="Times New Roman" w:eastAsia="Times New Roman" w:hAnsi="Times New Roman" w:cs="Times New Roman"/>
          <w:sz w:val="24"/>
          <w:szCs w:val="24"/>
          <w:lang w:eastAsia="pt-BR"/>
        </w:rPr>
        <w:t xml:space="preserve"> pelo órgão ou entidade pública municipal, as designações do gestor da parceria e da Comissão de Monitoramento e Avaliação, e de prévia dotação orçamentária para execução da parceria.</w:t>
      </w:r>
    </w:p>
    <w:p w:rsidR="002C5B7D" w:rsidRPr="00452469" w:rsidRDefault="002C5B7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w:t>
      </w:r>
      <w:r w:rsidR="008B52DD" w:rsidRPr="00452469">
        <w:rPr>
          <w:rFonts w:ascii="Times New Roman" w:eastAsia="Times New Roman" w:hAnsi="Times New Roman" w:cs="Times New Roman"/>
          <w:b/>
          <w:sz w:val="24"/>
          <w:szCs w:val="24"/>
          <w:lang w:eastAsia="pt-BR"/>
        </w:rPr>
        <w:t>.5.2</w:t>
      </w:r>
      <w:r w:rsidR="008B52DD" w:rsidRPr="00452469">
        <w:rPr>
          <w:rFonts w:ascii="Times New Roman" w:eastAsia="Times New Roman" w:hAnsi="Times New Roman" w:cs="Times New Roman"/>
          <w:sz w:val="24"/>
          <w:szCs w:val="24"/>
          <w:lang w:eastAsia="pt-BR"/>
        </w:rPr>
        <w:t>. A aprovação da Proposta de Trabalho não gerará dir</w:t>
      </w:r>
      <w:r w:rsidRPr="00452469">
        <w:rPr>
          <w:rFonts w:ascii="Times New Roman" w:eastAsia="Times New Roman" w:hAnsi="Times New Roman" w:cs="Times New Roman"/>
          <w:sz w:val="24"/>
          <w:szCs w:val="24"/>
          <w:lang w:eastAsia="pt-BR"/>
        </w:rPr>
        <w:t xml:space="preserve">eito à celebração da parceria. </w:t>
      </w:r>
    </w:p>
    <w:p w:rsidR="008B52DD" w:rsidRPr="00452469" w:rsidRDefault="002C5B7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w:t>
      </w:r>
      <w:r w:rsidR="008B52DD" w:rsidRPr="00452469">
        <w:rPr>
          <w:rFonts w:ascii="Times New Roman" w:eastAsia="Times New Roman" w:hAnsi="Times New Roman" w:cs="Times New Roman"/>
          <w:b/>
          <w:sz w:val="24"/>
          <w:szCs w:val="24"/>
          <w:lang w:eastAsia="pt-BR"/>
        </w:rPr>
        <w:t>.5.3</w:t>
      </w:r>
      <w:r w:rsidR="008B52DD" w:rsidRPr="00452469">
        <w:rPr>
          <w:rFonts w:ascii="Times New Roman" w:eastAsia="Times New Roman" w:hAnsi="Times New Roman" w:cs="Times New Roman"/>
          <w:sz w:val="24"/>
          <w:szCs w:val="24"/>
          <w:lang w:eastAsia="pt-BR"/>
        </w:rPr>
        <w:t xml:space="preserve">. No período entre a apresentação da documentação prevista na Etapa </w:t>
      </w:r>
      <w:proofErr w:type="gramStart"/>
      <w:r w:rsidR="008B52DD" w:rsidRPr="00452469">
        <w:rPr>
          <w:rFonts w:ascii="Times New Roman" w:eastAsia="Times New Roman" w:hAnsi="Times New Roman" w:cs="Times New Roman"/>
          <w:sz w:val="24"/>
          <w:szCs w:val="24"/>
          <w:lang w:eastAsia="pt-BR"/>
        </w:rPr>
        <w:t>1</w:t>
      </w:r>
      <w:proofErr w:type="gramEnd"/>
      <w:r w:rsidR="008B52DD" w:rsidRPr="00452469">
        <w:rPr>
          <w:rFonts w:ascii="Times New Roman" w:eastAsia="Times New Roman" w:hAnsi="Times New Roman" w:cs="Times New Roman"/>
          <w:sz w:val="24"/>
          <w:szCs w:val="24"/>
          <w:lang w:eastAsia="pt-BR"/>
        </w:rPr>
        <w:t xml:space="preserve"> da fase de celebração e a assinatura do instrumento de parceria, a OSC fica obrigada a informar qualquer evento superveniente que possa prejudicar a regular celebração da parceria, sobretudo quanto ao cumprimento dos requisitos e exigências previstos para celebração. </w:t>
      </w:r>
    </w:p>
    <w:p w:rsidR="008B52DD" w:rsidRPr="00452469" w:rsidRDefault="002C5B7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w:t>
      </w:r>
      <w:r w:rsidR="008B52DD" w:rsidRPr="00452469">
        <w:rPr>
          <w:rFonts w:ascii="Times New Roman" w:eastAsia="Times New Roman" w:hAnsi="Times New Roman" w:cs="Times New Roman"/>
          <w:b/>
          <w:sz w:val="24"/>
          <w:szCs w:val="24"/>
          <w:lang w:eastAsia="pt-BR"/>
        </w:rPr>
        <w:t>.5.4.</w:t>
      </w:r>
      <w:r w:rsidR="008B52DD" w:rsidRPr="00452469">
        <w:rPr>
          <w:rFonts w:ascii="Times New Roman" w:eastAsia="Times New Roman" w:hAnsi="Times New Roman" w:cs="Times New Roman"/>
          <w:sz w:val="24"/>
          <w:szCs w:val="24"/>
          <w:lang w:eastAsia="pt-BR"/>
        </w:rPr>
        <w:t xml:space="preserve"> A OSC deverá comunicar alterações em seus atos societários e no quadro de dirigentes, quando houver. </w:t>
      </w:r>
    </w:p>
    <w:p w:rsidR="007C4471" w:rsidRPr="00452469" w:rsidRDefault="002C5B7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8</w:t>
      </w:r>
      <w:r w:rsidR="008B52DD" w:rsidRPr="00452469">
        <w:rPr>
          <w:rFonts w:ascii="Times New Roman" w:eastAsia="Times New Roman" w:hAnsi="Times New Roman" w:cs="Times New Roman"/>
          <w:b/>
          <w:sz w:val="24"/>
          <w:szCs w:val="24"/>
          <w:lang w:eastAsia="pt-BR"/>
        </w:rPr>
        <w:t>.6.</w:t>
      </w:r>
      <w:r w:rsidR="008B52DD" w:rsidRPr="00452469">
        <w:rPr>
          <w:rFonts w:ascii="Times New Roman" w:eastAsia="Times New Roman" w:hAnsi="Times New Roman" w:cs="Times New Roman"/>
          <w:sz w:val="24"/>
          <w:szCs w:val="24"/>
          <w:lang w:eastAsia="pt-BR"/>
        </w:rPr>
        <w:t xml:space="preserve"> </w:t>
      </w:r>
      <w:r w:rsidR="008B52DD" w:rsidRPr="00452469">
        <w:rPr>
          <w:rFonts w:ascii="Times New Roman" w:eastAsia="Times New Roman" w:hAnsi="Times New Roman" w:cs="Times New Roman"/>
          <w:b/>
          <w:sz w:val="24"/>
          <w:szCs w:val="24"/>
          <w:lang w:eastAsia="pt-BR"/>
        </w:rPr>
        <w:t xml:space="preserve">Etapa </w:t>
      </w:r>
      <w:proofErr w:type="gramStart"/>
      <w:r w:rsidR="008B52DD" w:rsidRPr="00452469">
        <w:rPr>
          <w:rFonts w:ascii="Times New Roman" w:eastAsia="Times New Roman" w:hAnsi="Times New Roman" w:cs="Times New Roman"/>
          <w:b/>
          <w:sz w:val="24"/>
          <w:szCs w:val="24"/>
          <w:lang w:eastAsia="pt-BR"/>
        </w:rPr>
        <w:t>5</w:t>
      </w:r>
      <w:proofErr w:type="gramEnd"/>
      <w:r w:rsidR="008B52DD" w:rsidRPr="00452469">
        <w:rPr>
          <w:rFonts w:ascii="Times New Roman" w:eastAsia="Times New Roman" w:hAnsi="Times New Roman" w:cs="Times New Roman"/>
          <w:b/>
          <w:sz w:val="24"/>
          <w:szCs w:val="24"/>
          <w:lang w:eastAsia="pt-BR"/>
        </w:rPr>
        <w:t>: Publicação do extrato do termo de colaboração no Diário Oficial do Município.</w:t>
      </w:r>
      <w:r w:rsidR="008B52DD" w:rsidRPr="00452469">
        <w:rPr>
          <w:rFonts w:ascii="Times New Roman" w:eastAsia="Times New Roman" w:hAnsi="Times New Roman" w:cs="Times New Roman"/>
          <w:sz w:val="24"/>
          <w:szCs w:val="24"/>
          <w:lang w:eastAsia="pt-BR"/>
        </w:rPr>
        <w:t xml:space="preserve"> </w:t>
      </w:r>
    </w:p>
    <w:p w:rsidR="008B52DD" w:rsidRPr="00452469" w:rsidRDefault="007C4471" w:rsidP="00057837">
      <w:pPr>
        <w:spacing w:before="240" w:after="0" w:line="276" w:lineRule="auto"/>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b/>
          <w:sz w:val="24"/>
          <w:szCs w:val="24"/>
          <w:lang w:eastAsia="pt-BR"/>
        </w:rPr>
        <w:t>8.6.1.</w:t>
      </w:r>
      <w:proofErr w:type="gramEnd"/>
      <w:r w:rsidR="008B52DD" w:rsidRPr="00452469">
        <w:rPr>
          <w:rFonts w:ascii="Times New Roman" w:eastAsia="Times New Roman" w:hAnsi="Times New Roman" w:cs="Times New Roman"/>
          <w:sz w:val="24"/>
          <w:szCs w:val="24"/>
          <w:lang w:eastAsia="pt-BR"/>
        </w:rPr>
        <w:t xml:space="preserve">O termo de colaboração somente produzirá efeitos jurídicos após a publicação do respectivo extrato no meio oficial de publicidade da Administração Pública (art. 38 da Lei nº 13.019, de 2014). </w:t>
      </w:r>
    </w:p>
    <w:p w:rsidR="002C5B7D" w:rsidRDefault="002C5B7D" w:rsidP="00057837">
      <w:pPr>
        <w:spacing w:before="240" w:after="0" w:line="276" w:lineRule="auto"/>
        <w:jc w:val="both"/>
        <w:rPr>
          <w:rFonts w:ascii="Times New Roman" w:eastAsia="Times New Roman" w:hAnsi="Times New Roman" w:cs="Times New Roman"/>
          <w:sz w:val="24"/>
          <w:szCs w:val="24"/>
          <w:lang w:eastAsia="pt-BR"/>
        </w:rPr>
      </w:pPr>
    </w:p>
    <w:p w:rsidR="00DB4B4C" w:rsidRPr="00452469" w:rsidRDefault="00DB4B4C" w:rsidP="00057837">
      <w:pPr>
        <w:spacing w:before="240" w:after="0" w:line="276" w:lineRule="auto"/>
        <w:jc w:val="both"/>
        <w:rPr>
          <w:rFonts w:ascii="Times New Roman" w:eastAsia="Times New Roman" w:hAnsi="Times New Roman" w:cs="Times New Roman"/>
          <w:sz w:val="24"/>
          <w:szCs w:val="24"/>
          <w:lang w:eastAsia="pt-BR"/>
        </w:rPr>
      </w:pPr>
    </w:p>
    <w:p w:rsidR="008B52DD" w:rsidRPr="00452469" w:rsidRDefault="002C5B7D" w:rsidP="00057837">
      <w:pPr>
        <w:spacing w:before="240" w:after="0" w:line="276" w:lineRule="auto"/>
        <w:jc w:val="both"/>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b/>
          <w:sz w:val="24"/>
          <w:szCs w:val="24"/>
          <w:lang w:eastAsia="pt-BR"/>
        </w:rPr>
        <w:lastRenderedPageBreak/>
        <w:t>9</w:t>
      </w:r>
      <w:r w:rsidR="008B52DD" w:rsidRPr="00452469">
        <w:rPr>
          <w:rFonts w:ascii="Times New Roman" w:eastAsia="Times New Roman" w:hAnsi="Times New Roman" w:cs="Times New Roman"/>
          <w:b/>
          <w:sz w:val="24"/>
          <w:szCs w:val="24"/>
          <w:lang w:eastAsia="pt-BR"/>
        </w:rPr>
        <w:t xml:space="preserve">. PROGRAMAÇÃO ORÇAMENTÁRIA E VALOR PREVISTO PARA A REALIZAÇÃO DO OBJETO </w:t>
      </w:r>
    </w:p>
    <w:p w:rsidR="008B52DD" w:rsidRPr="00222A37" w:rsidRDefault="002C5B7D" w:rsidP="00057837">
      <w:pPr>
        <w:spacing w:before="240" w:after="0" w:line="276" w:lineRule="auto"/>
        <w:jc w:val="both"/>
        <w:rPr>
          <w:rFonts w:ascii="Times New Roman" w:eastAsia="Times New Roman" w:hAnsi="Times New Roman" w:cs="Times New Roman"/>
          <w:color w:val="FF0000"/>
          <w:sz w:val="24"/>
          <w:szCs w:val="24"/>
          <w:lang w:eastAsia="pt-BR"/>
        </w:rPr>
      </w:pPr>
      <w:r w:rsidRPr="00452469">
        <w:rPr>
          <w:rFonts w:ascii="Times New Roman" w:eastAsia="Times New Roman" w:hAnsi="Times New Roman" w:cs="Times New Roman"/>
          <w:b/>
          <w:sz w:val="24"/>
          <w:szCs w:val="24"/>
          <w:lang w:eastAsia="pt-BR"/>
        </w:rPr>
        <w:t>9</w:t>
      </w:r>
      <w:r w:rsidR="008B52DD" w:rsidRPr="00452469">
        <w:rPr>
          <w:rFonts w:ascii="Times New Roman" w:eastAsia="Times New Roman" w:hAnsi="Times New Roman" w:cs="Times New Roman"/>
          <w:b/>
          <w:sz w:val="24"/>
          <w:szCs w:val="24"/>
          <w:lang w:eastAsia="pt-BR"/>
        </w:rPr>
        <w:t>.1.</w:t>
      </w:r>
      <w:r w:rsidR="008B52DD" w:rsidRPr="00452469">
        <w:rPr>
          <w:rFonts w:ascii="Times New Roman" w:eastAsia="Times New Roman" w:hAnsi="Times New Roman" w:cs="Times New Roman"/>
          <w:sz w:val="24"/>
          <w:szCs w:val="24"/>
          <w:lang w:eastAsia="pt-BR"/>
        </w:rPr>
        <w:t xml:space="preserve"> Os recursos destinados à execução da parceria de que trata este Edital são provenientes do orçamento da </w:t>
      </w:r>
      <w:r w:rsidR="008B52DD" w:rsidRPr="00222A37">
        <w:rPr>
          <w:rFonts w:ascii="Times New Roman" w:eastAsia="Times New Roman" w:hAnsi="Times New Roman" w:cs="Times New Roman"/>
          <w:sz w:val="24"/>
          <w:szCs w:val="24"/>
          <w:lang w:eastAsia="pt-BR"/>
        </w:rPr>
        <w:t xml:space="preserve">Secretaria </w:t>
      </w:r>
      <w:r w:rsidRPr="00222A37">
        <w:rPr>
          <w:rFonts w:ascii="Times New Roman" w:eastAsia="Times New Roman" w:hAnsi="Times New Roman" w:cs="Times New Roman"/>
          <w:sz w:val="24"/>
          <w:szCs w:val="24"/>
          <w:lang w:eastAsia="pt-BR"/>
        </w:rPr>
        <w:t>Executiva</w:t>
      </w:r>
      <w:r w:rsidR="008B52DD" w:rsidRPr="00222A37">
        <w:rPr>
          <w:rFonts w:ascii="Times New Roman" w:eastAsia="Times New Roman" w:hAnsi="Times New Roman" w:cs="Times New Roman"/>
          <w:sz w:val="24"/>
          <w:szCs w:val="24"/>
          <w:lang w:eastAsia="pt-BR"/>
        </w:rPr>
        <w:t xml:space="preserve">, autorizado meio do Programa de Trabalho </w:t>
      </w:r>
      <w:r w:rsidR="009B2881" w:rsidRPr="00222A37">
        <w:rPr>
          <w:rFonts w:ascii="Times New Roman" w:eastAsia="Times New Roman" w:hAnsi="Times New Roman" w:cs="Times New Roman"/>
          <w:sz w:val="24"/>
          <w:szCs w:val="24"/>
          <w:lang w:eastAsia="pt-BR"/>
        </w:rPr>
        <w:t>100104.122.0145.4191</w:t>
      </w:r>
      <w:r w:rsidR="008B52DD" w:rsidRPr="00222A37">
        <w:rPr>
          <w:rFonts w:ascii="Times New Roman" w:eastAsia="Times New Roman" w:hAnsi="Times New Roman" w:cs="Times New Roman"/>
          <w:sz w:val="24"/>
          <w:szCs w:val="24"/>
          <w:lang w:eastAsia="pt-BR"/>
        </w:rPr>
        <w:t xml:space="preserve">, Código de despesa: </w:t>
      </w:r>
      <w:proofErr w:type="gramStart"/>
      <w:r w:rsidR="009B2881" w:rsidRPr="00222A37">
        <w:rPr>
          <w:rFonts w:ascii="Times New Roman" w:eastAsia="Times New Roman" w:hAnsi="Times New Roman" w:cs="Times New Roman"/>
          <w:sz w:val="24"/>
          <w:szCs w:val="24"/>
          <w:lang w:eastAsia="pt-BR"/>
        </w:rPr>
        <w:t>335039</w:t>
      </w:r>
      <w:r w:rsidR="008B52DD" w:rsidRPr="00222A37">
        <w:rPr>
          <w:rFonts w:ascii="Times New Roman" w:eastAsia="Times New Roman" w:hAnsi="Times New Roman" w:cs="Times New Roman"/>
          <w:sz w:val="24"/>
          <w:szCs w:val="24"/>
          <w:lang w:eastAsia="pt-BR"/>
        </w:rPr>
        <w:t>, Fonte</w:t>
      </w:r>
      <w:proofErr w:type="gramEnd"/>
      <w:r w:rsidR="008B52DD" w:rsidRPr="00222A37">
        <w:rPr>
          <w:rFonts w:ascii="Times New Roman" w:eastAsia="Times New Roman" w:hAnsi="Times New Roman" w:cs="Times New Roman"/>
          <w:sz w:val="24"/>
          <w:szCs w:val="24"/>
          <w:lang w:eastAsia="pt-BR"/>
        </w:rPr>
        <w:t xml:space="preserve">: </w:t>
      </w:r>
      <w:r w:rsidR="009B2881" w:rsidRPr="00222A37">
        <w:rPr>
          <w:rFonts w:ascii="Times New Roman" w:eastAsia="Times New Roman" w:hAnsi="Times New Roman" w:cs="Times New Roman"/>
          <w:sz w:val="24"/>
          <w:szCs w:val="24"/>
          <w:lang w:eastAsia="pt-BR"/>
        </w:rPr>
        <w:t>138</w:t>
      </w:r>
      <w:r w:rsidR="008B52DD" w:rsidRPr="00222A37">
        <w:rPr>
          <w:rFonts w:ascii="Times New Roman" w:eastAsia="Times New Roman" w:hAnsi="Times New Roman" w:cs="Times New Roman"/>
          <w:sz w:val="24"/>
          <w:szCs w:val="24"/>
          <w:lang w:eastAsia="pt-BR"/>
        </w:rPr>
        <w:t xml:space="preserve">. </w:t>
      </w:r>
    </w:p>
    <w:p w:rsidR="002C5B7D" w:rsidRPr="00452469" w:rsidRDefault="002C5B7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9</w:t>
      </w:r>
      <w:r w:rsidR="008B52DD" w:rsidRPr="00452469">
        <w:rPr>
          <w:rFonts w:ascii="Times New Roman" w:eastAsia="Times New Roman" w:hAnsi="Times New Roman" w:cs="Times New Roman"/>
          <w:b/>
          <w:sz w:val="24"/>
          <w:szCs w:val="24"/>
          <w:lang w:eastAsia="pt-BR"/>
        </w:rPr>
        <w:t xml:space="preserve">.2. </w:t>
      </w:r>
      <w:r w:rsidR="008B52DD" w:rsidRPr="00452469">
        <w:rPr>
          <w:rFonts w:ascii="Times New Roman" w:eastAsia="Times New Roman" w:hAnsi="Times New Roman" w:cs="Times New Roman"/>
          <w:sz w:val="24"/>
          <w:szCs w:val="24"/>
          <w:lang w:eastAsia="pt-BR"/>
        </w:rPr>
        <w:t xml:space="preserve">Nas parcerias com vigência </w:t>
      </w:r>
      <w:proofErr w:type="gramStart"/>
      <w:r w:rsidR="008B52DD" w:rsidRPr="00452469">
        <w:rPr>
          <w:rFonts w:ascii="Times New Roman" w:eastAsia="Times New Roman" w:hAnsi="Times New Roman" w:cs="Times New Roman"/>
          <w:sz w:val="24"/>
          <w:szCs w:val="24"/>
          <w:lang w:eastAsia="pt-BR"/>
        </w:rPr>
        <w:t>plurianual ou firmadas em exercício financeiro seguinte ao da seleção, o órgão ou a entidade pública municipal</w:t>
      </w:r>
      <w:proofErr w:type="gramEnd"/>
      <w:r w:rsidR="008B52DD" w:rsidRPr="00452469">
        <w:rPr>
          <w:rFonts w:ascii="Times New Roman" w:eastAsia="Times New Roman" w:hAnsi="Times New Roman" w:cs="Times New Roman"/>
          <w:sz w:val="24"/>
          <w:szCs w:val="24"/>
          <w:lang w:eastAsia="pt-BR"/>
        </w:rPr>
        <w:t xml:space="preserve"> indicará a previsão dos créditos necessários para garantir a execução das parcerias nos orçame</w:t>
      </w:r>
      <w:r w:rsidRPr="00452469">
        <w:rPr>
          <w:rFonts w:ascii="Times New Roman" w:eastAsia="Times New Roman" w:hAnsi="Times New Roman" w:cs="Times New Roman"/>
          <w:sz w:val="24"/>
          <w:szCs w:val="24"/>
          <w:lang w:eastAsia="pt-BR"/>
        </w:rPr>
        <w:t xml:space="preserve">ntos dos exercícios seguintes. </w:t>
      </w:r>
    </w:p>
    <w:p w:rsidR="008B52DD" w:rsidRPr="00452469" w:rsidRDefault="002C5B7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9</w:t>
      </w:r>
      <w:r w:rsidR="008B52DD" w:rsidRPr="00452469">
        <w:rPr>
          <w:rFonts w:ascii="Times New Roman" w:eastAsia="Times New Roman" w:hAnsi="Times New Roman" w:cs="Times New Roman"/>
          <w:b/>
          <w:sz w:val="24"/>
          <w:szCs w:val="24"/>
          <w:lang w:eastAsia="pt-BR"/>
        </w:rPr>
        <w:t>.3.</w:t>
      </w:r>
      <w:r w:rsidR="008B52DD" w:rsidRPr="00452469">
        <w:rPr>
          <w:rFonts w:ascii="Times New Roman" w:eastAsia="Times New Roman" w:hAnsi="Times New Roman" w:cs="Times New Roman"/>
          <w:sz w:val="24"/>
          <w:szCs w:val="24"/>
          <w:lang w:eastAsia="pt-BR"/>
        </w:rPr>
        <w:t xml:space="preserve"> A indicação dos créditos orçamentários e empenhos necessários à cobertura de cada parcela da despesa, a ser transferida pela administração pública municipal nos exercícios subsequentes, </w:t>
      </w:r>
      <w:proofErr w:type="gramStart"/>
      <w:r w:rsidR="008B52DD" w:rsidRPr="00452469">
        <w:rPr>
          <w:rFonts w:ascii="Times New Roman" w:eastAsia="Times New Roman" w:hAnsi="Times New Roman" w:cs="Times New Roman"/>
          <w:sz w:val="24"/>
          <w:szCs w:val="24"/>
          <w:lang w:eastAsia="pt-BR"/>
        </w:rPr>
        <w:t>será realizada</w:t>
      </w:r>
      <w:proofErr w:type="gramEnd"/>
      <w:r w:rsidR="008B52DD" w:rsidRPr="00452469">
        <w:rPr>
          <w:rFonts w:ascii="Times New Roman" w:eastAsia="Times New Roman" w:hAnsi="Times New Roman" w:cs="Times New Roman"/>
          <w:sz w:val="24"/>
          <w:szCs w:val="24"/>
          <w:lang w:eastAsia="pt-BR"/>
        </w:rPr>
        <w:t xml:space="preserve"> mediante registro contábil e deverá ser formalizada por meio de certidão de apostilamento do instrumento da parceria, no exercício em que a despesa estiver consignada. </w:t>
      </w:r>
    </w:p>
    <w:p w:rsidR="002C5B7D" w:rsidRPr="00452469" w:rsidRDefault="002C5B7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9</w:t>
      </w:r>
      <w:r w:rsidR="008B52DD" w:rsidRPr="00452469">
        <w:rPr>
          <w:rFonts w:ascii="Times New Roman" w:eastAsia="Times New Roman" w:hAnsi="Times New Roman" w:cs="Times New Roman"/>
          <w:b/>
          <w:sz w:val="24"/>
          <w:szCs w:val="24"/>
          <w:lang w:eastAsia="pt-BR"/>
        </w:rPr>
        <w:t>.4.</w:t>
      </w:r>
      <w:r w:rsidR="008B52DD" w:rsidRPr="00452469">
        <w:rPr>
          <w:rFonts w:ascii="Times New Roman" w:eastAsia="Times New Roman" w:hAnsi="Times New Roman" w:cs="Times New Roman"/>
          <w:sz w:val="24"/>
          <w:szCs w:val="24"/>
          <w:lang w:eastAsia="pt-BR"/>
        </w:rPr>
        <w:t xml:space="preserve"> </w:t>
      </w:r>
      <w:r w:rsidRPr="00452469">
        <w:rPr>
          <w:rFonts w:ascii="Times New Roman" w:hAnsi="Times New Roman" w:cs="Times New Roman"/>
          <w:sz w:val="24"/>
          <w:szCs w:val="24"/>
        </w:rPr>
        <w:t>O valor de referência para a realização do objeto do termo de colaboração</w:t>
      </w:r>
      <w:r w:rsidRPr="00452469">
        <w:rPr>
          <w:rFonts w:ascii="Times New Roman" w:eastAsia="Times New Roman" w:hAnsi="Times New Roman" w:cs="Times New Roman"/>
          <w:sz w:val="24"/>
          <w:szCs w:val="24"/>
          <w:lang w:eastAsia="pt-BR"/>
        </w:rPr>
        <w:t xml:space="preserve"> </w:t>
      </w:r>
      <w:r w:rsidR="008B52DD" w:rsidRPr="00452469">
        <w:rPr>
          <w:rFonts w:ascii="Times New Roman" w:eastAsia="Times New Roman" w:hAnsi="Times New Roman" w:cs="Times New Roman"/>
          <w:sz w:val="24"/>
          <w:szCs w:val="24"/>
          <w:lang w:eastAsia="pt-BR"/>
        </w:rPr>
        <w:t>será</w:t>
      </w:r>
      <w:r w:rsidRPr="00452469">
        <w:rPr>
          <w:rFonts w:ascii="Times New Roman" w:eastAsia="Times New Roman" w:hAnsi="Times New Roman" w:cs="Times New Roman"/>
          <w:sz w:val="24"/>
          <w:szCs w:val="24"/>
          <w:lang w:eastAsia="pt-BR"/>
        </w:rPr>
        <w:t xml:space="preserve"> de</w:t>
      </w:r>
      <w:r w:rsidR="008B52DD" w:rsidRPr="00452469">
        <w:rPr>
          <w:rFonts w:ascii="Times New Roman" w:eastAsia="Times New Roman" w:hAnsi="Times New Roman" w:cs="Times New Roman"/>
          <w:sz w:val="24"/>
          <w:szCs w:val="24"/>
          <w:lang w:eastAsia="pt-BR"/>
        </w:rPr>
        <w:t xml:space="preserve"> </w:t>
      </w:r>
      <w:r w:rsidR="008B52DD" w:rsidRPr="002F1D94">
        <w:rPr>
          <w:rFonts w:ascii="Times New Roman" w:eastAsia="Times New Roman" w:hAnsi="Times New Roman" w:cs="Times New Roman"/>
          <w:sz w:val="24"/>
          <w:szCs w:val="24"/>
          <w:lang w:eastAsia="pt-BR"/>
        </w:rPr>
        <w:t xml:space="preserve">R$ </w:t>
      </w:r>
      <w:r w:rsidR="002F1D94" w:rsidRPr="002F1D94">
        <w:rPr>
          <w:rFonts w:ascii="Times New Roman" w:hAnsi="Times New Roman" w:cs="Times New Roman"/>
          <w:sz w:val="24"/>
          <w:szCs w:val="24"/>
        </w:rPr>
        <w:t>2.649.526,39</w:t>
      </w:r>
      <w:r w:rsidR="002F1D94" w:rsidRPr="002F1D94">
        <w:rPr>
          <w:rFonts w:ascii="Times New Roman" w:eastAsia="Times New Roman" w:hAnsi="Times New Roman" w:cs="Times New Roman"/>
          <w:sz w:val="24"/>
          <w:szCs w:val="24"/>
          <w:lang w:eastAsia="pt-BR"/>
        </w:rPr>
        <w:t xml:space="preserve"> </w:t>
      </w:r>
      <w:r w:rsidR="00D87FBE" w:rsidRPr="002F1D94">
        <w:rPr>
          <w:rFonts w:ascii="Times New Roman" w:eastAsia="Times New Roman" w:hAnsi="Times New Roman" w:cs="Times New Roman"/>
          <w:sz w:val="24"/>
          <w:szCs w:val="24"/>
          <w:lang w:eastAsia="pt-BR"/>
        </w:rPr>
        <w:t xml:space="preserve">(dois milhões, </w:t>
      </w:r>
      <w:r w:rsidR="002F1D94" w:rsidRPr="002F1D94">
        <w:rPr>
          <w:rFonts w:ascii="Times New Roman" w:eastAsia="Times New Roman" w:hAnsi="Times New Roman" w:cs="Times New Roman"/>
          <w:sz w:val="24"/>
          <w:szCs w:val="24"/>
          <w:lang w:eastAsia="pt-BR"/>
        </w:rPr>
        <w:t>seiscentos e quarenta e nove mil, quinhentos e vinte e seis reais e trinta e nove centavos</w:t>
      </w:r>
      <w:r w:rsidR="00D87FBE" w:rsidRPr="002F1D94">
        <w:rPr>
          <w:rFonts w:ascii="Times New Roman" w:eastAsia="Times New Roman" w:hAnsi="Times New Roman" w:cs="Times New Roman"/>
          <w:sz w:val="24"/>
          <w:szCs w:val="24"/>
          <w:lang w:eastAsia="pt-BR"/>
        </w:rPr>
        <w:t xml:space="preserve">) </w:t>
      </w:r>
      <w:r w:rsidR="008B52DD" w:rsidRPr="002F1D94">
        <w:rPr>
          <w:rFonts w:ascii="Times New Roman" w:eastAsia="Times New Roman" w:hAnsi="Times New Roman" w:cs="Times New Roman"/>
          <w:sz w:val="24"/>
          <w:szCs w:val="24"/>
          <w:lang w:eastAsia="pt-BR"/>
        </w:rPr>
        <w:t xml:space="preserve">para um </w:t>
      </w:r>
      <w:r w:rsidR="00E02795" w:rsidRPr="002F1D94">
        <w:rPr>
          <w:rFonts w:ascii="Times New Roman" w:eastAsia="Times New Roman" w:hAnsi="Times New Roman" w:cs="Times New Roman"/>
          <w:sz w:val="24"/>
          <w:szCs w:val="24"/>
          <w:lang w:eastAsia="pt-BR"/>
        </w:rPr>
        <w:t>período de 12</w:t>
      </w:r>
      <w:r w:rsidR="00986CB6" w:rsidRPr="002F1D94">
        <w:rPr>
          <w:rFonts w:ascii="Times New Roman" w:eastAsia="Times New Roman" w:hAnsi="Times New Roman" w:cs="Times New Roman"/>
          <w:sz w:val="24"/>
          <w:szCs w:val="24"/>
          <w:lang w:eastAsia="pt-BR"/>
        </w:rPr>
        <w:t xml:space="preserve"> (doze)</w:t>
      </w:r>
      <w:r w:rsidR="008B52DD" w:rsidRPr="002F1D94">
        <w:rPr>
          <w:rFonts w:ascii="Times New Roman" w:eastAsia="Times New Roman" w:hAnsi="Times New Roman" w:cs="Times New Roman"/>
          <w:sz w:val="24"/>
          <w:szCs w:val="24"/>
          <w:lang w:eastAsia="pt-BR"/>
        </w:rPr>
        <w:t xml:space="preserve"> meses.</w:t>
      </w:r>
      <w:r w:rsidR="008B52DD" w:rsidRPr="00452469">
        <w:rPr>
          <w:rFonts w:ascii="Times New Roman" w:eastAsia="Times New Roman" w:hAnsi="Times New Roman" w:cs="Times New Roman"/>
          <w:sz w:val="24"/>
          <w:szCs w:val="24"/>
          <w:lang w:eastAsia="pt-BR"/>
        </w:rPr>
        <w:t xml:space="preserve"> O exato valor a ser repassado será definido no termo de colaboração, observada a proposta apr</w:t>
      </w:r>
      <w:r w:rsidRPr="00452469">
        <w:rPr>
          <w:rFonts w:ascii="Times New Roman" w:eastAsia="Times New Roman" w:hAnsi="Times New Roman" w:cs="Times New Roman"/>
          <w:sz w:val="24"/>
          <w:szCs w:val="24"/>
          <w:lang w:eastAsia="pt-BR"/>
        </w:rPr>
        <w:t xml:space="preserve">esentada pela OSC selecionada. </w:t>
      </w:r>
    </w:p>
    <w:p w:rsidR="008B52DD" w:rsidRPr="00452469" w:rsidRDefault="002C5B7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9</w:t>
      </w:r>
      <w:r w:rsidR="008B52DD" w:rsidRPr="00452469">
        <w:rPr>
          <w:rFonts w:ascii="Times New Roman" w:eastAsia="Times New Roman" w:hAnsi="Times New Roman" w:cs="Times New Roman"/>
          <w:b/>
          <w:sz w:val="24"/>
          <w:szCs w:val="24"/>
          <w:lang w:eastAsia="pt-BR"/>
        </w:rPr>
        <w:t>.5.</w:t>
      </w:r>
      <w:r w:rsidR="008B52DD" w:rsidRPr="00452469">
        <w:rPr>
          <w:rFonts w:ascii="Times New Roman" w:eastAsia="Times New Roman" w:hAnsi="Times New Roman" w:cs="Times New Roman"/>
          <w:sz w:val="24"/>
          <w:szCs w:val="24"/>
          <w:lang w:eastAsia="pt-BR"/>
        </w:rPr>
        <w:t xml:space="preserve"> As liberações de recursos obedecerão ao cronograma de desembolso, que guardará </w:t>
      </w:r>
      <w:proofErr w:type="gramStart"/>
      <w:r w:rsidR="008B52DD" w:rsidRPr="00452469">
        <w:rPr>
          <w:rFonts w:ascii="Times New Roman" w:eastAsia="Times New Roman" w:hAnsi="Times New Roman" w:cs="Times New Roman"/>
          <w:sz w:val="24"/>
          <w:szCs w:val="24"/>
          <w:lang w:eastAsia="pt-BR"/>
        </w:rPr>
        <w:t>consonância com as metas da parceria, observado</w:t>
      </w:r>
      <w:proofErr w:type="gramEnd"/>
      <w:r w:rsidR="008B52DD" w:rsidRPr="00452469">
        <w:rPr>
          <w:rFonts w:ascii="Times New Roman" w:eastAsia="Times New Roman" w:hAnsi="Times New Roman" w:cs="Times New Roman"/>
          <w:sz w:val="24"/>
          <w:szCs w:val="24"/>
          <w:lang w:eastAsia="pt-BR"/>
        </w:rPr>
        <w:t xml:space="preserve"> o disposto no art. 48 da Lei nº 13.019/ 2014, e nos </w:t>
      </w:r>
      <w:proofErr w:type="spellStart"/>
      <w:r w:rsidR="008B52DD" w:rsidRPr="00452469">
        <w:rPr>
          <w:rFonts w:ascii="Times New Roman" w:eastAsia="Times New Roman" w:hAnsi="Times New Roman" w:cs="Times New Roman"/>
          <w:sz w:val="24"/>
          <w:szCs w:val="24"/>
          <w:lang w:eastAsia="pt-BR"/>
        </w:rPr>
        <w:t>arts</w:t>
      </w:r>
      <w:proofErr w:type="spellEnd"/>
      <w:r w:rsidR="008B52DD" w:rsidRPr="00452469">
        <w:rPr>
          <w:rFonts w:ascii="Times New Roman" w:eastAsia="Times New Roman" w:hAnsi="Times New Roman" w:cs="Times New Roman"/>
          <w:sz w:val="24"/>
          <w:szCs w:val="24"/>
          <w:lang w:eastAsia="pt-BR"/>
        </w:rPr>
        <w:t>. 33 e 34.</w:t>
      </w:r>
    </w:p>
    <w:p w:rsidR="008B52DD" w:rsidRPr="00452469" w:rsidRDefault="002C5B7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9</w:t>
      </w:r>
      <w:r w:rsidR="008B52DD" w:rsidRPr="00452469">
        <w:rPr>
          <w:rFonts w:ascii="Times New Roman" w:eastAsia="Times New Roman" w:hAnsi="Times New Roman" w:cs="Times New Roman"/>
          <w:b/>
          <w:sz w:val="24"/>
          <w:szCs w:val="24"/>
          <w:lang w:eastAsia="pt-BR"/>
        </w:rPr>
        <w:t>.6.</w:t>
      </w:r>
      <w:r w:rsidR="008B52DD" w:rsidRPr="00452469">
        <w:rPr>
          <w:rFonts w:ascii="Times New Roman" w:eastAsia="Times New Roman" w:hAnsi="Times New Roman" w:cs="Times New Roman"/>
          <w:sz w:val="24"/>
          <w:szCs w:val="24"/>
          <w:lang w:eastAsia="pt-BR"/>
        </w:rPr>
        <w:t xml:space="preserve"> Nas contratações e na realização de despesas e pagamentos em geral efetuados com recursos da parceria, a OSC deverá observar o instrumento de parceria e a legislação regente, em especial o disposto nos incisos XIX e XX do art. 42, nos </w:t>
      </w:r>
      <w:proofErr w:type="spellStart"/>
      <w:r w:rsidR="008B52DD" w:rsidRPr="00452469">
        <w:rPr>
          <w:rFonts w:ascii="Times New Roman" w:eastAsia="Times New Roman" w:hAnsi="Times New Roman" w:cs="Times New Roman"/>
          <w:sz w:val="24"/>
          <w:szCs w:val="24"/>
          <w:lang w:eastAsia="pt-BR"/>
        </w:rPr>
        <w:t>arts</w:t>
      </w:r>
      <w:proofErr w:type="spellEnd"/>
      <w:r w:rsidR="008B52DD" w:rsidRPr="00452469">
        <w:rPr>
          <w:rFonts w:ascii="Times New Roman" w:eastAsia="Times New Roman" w:hAnsi="Times New Roman" w:cs="Times New Roman"/>
          <w:sz w:val="24"/>
          <w:szCs w:val="24"/>
          <w:lang w:eastAsia="pt-BR"/>
        </w:rPr>
        <w:t>. 45 e 46 da Lei nº 13.019/ 2014</w:t>
      </w:r>
      <w:r w:rsidR="00E02795" w:rsidRPr="00452469">
        <w:rPr>
          <w:rFonts w:ascii="Times New Roman" w:eastAsia="Times New Roman" w:hAnsi="Times New Roman" w:cs="Times New Roman"/>
          <w:sz w:val="24"/>
          <w:szCs w:val="24"/>
          <w:lang w:eastAsia="pt-BR"/>
        </w:rPr>
        <w:t>.</w:t>
      </w:r>
    </w:p>
    <w:p w:rsidR="008B52DD" w:rsidRPr="00452469" w:rsidRDefault="002C5B7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9</w:t>
      </w:r>
      <w:r w:rsidR="008B52DD" w:rsidRPr="00452469">
        <w:rPr>
          <w:rFonts w:ascii="Times New Roman" w:eastAsia="Times New Roman" w:hAnsi="Times New Roman" w:cs="Times New Roman"/>
          <w:b/>
          <w:sz w:val="24"/>
          <w:szCs w:val="24"/>
          <w:lang w:eastAsia="pt-BR"/>
        </w:rPr>
        <w:t>.6.1</w:t>
      </w:r>
      <w:r w:rsidR="008B52DD" w:rsidRPr="00452469">
        <w:rPr>
          <w:rFonts w:ascii="Times New Roman" w:eastAsia="Times New Roman" w:hAnsi="Times New Roman" w:cs="Times New Roman"/>
          <w:sz w:val="24"/>
          <w:szCs w:val="24"/>
          <w:lang w:eastAsia="pt-BR"/>
        </w:rPr>
        <w:t xml:space="preserve">. Não pode a OSC alegar desconhecimento da legislação ou das regras </w:t>
      </w:r>
      <w:proofErr w:type="spellStart"/>
      <w:r w:rsidR="008B52DD" w:rsidRPr="00452469">
        <w:rPr>
          <w:rFonts w:ascii="Times New Roman" w:eastAsia="Times New Roman" w:hAnsi="Times New Roman" w:cs="Times New Roman"/>
          <w:sz w:val="24"/>
          <w:szCs w:val="24"/>
          <w:lang w:eastAsia="pt-BR"/>
        </w:rPr>
        <w:t>editalícias</w:t>
      </w:r>
      <w:proofErr w:type="spellEnd"/>
      <w:r w:rsidR="008B52DD" w:rsidRPr="00452469">
        <w:rPr>
          <w:rFonts w:ascii="Times New Roman" w:eastAsia="Times New Roman" w:hAnsi="Times New Roman" w:cs="Times New Roman"/>
          <w:sz w:val="24"/>
          <w:szCs w:val="24"/>
          <w:lang w:eastAsia="pt-BR"/>
        </w:rPr>
        <w:t xml:space="preserve">, seja para deixar de cumpri-la, seja para evitar as sanções cabíveis. </w:t>
      </w:r>
    </w:p>
    <w:p w:rsidR="008B52DD" w:rsidRPr="00452469" w:rsidRDefault="00E02795"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9</w:t>
      </w:r>
      <w:r w:rsidR="008B52DD" w:rsidRPr="00452469">
        <w:rPr>
          <w:rFonts w:ascii="Times New Roman" w:eastAsia="Times New Roman" w:hAnsi="Times New Roman" w:cs="Times New Roman"/>
          <w:b/>
          <w:sz w:val="24"/>
          <w:szCs w:val="24"/>
          <w:lang w:eastAsia="pt-BR"/>
        </w:rPr>
        <w:t>.7.</w:t>
      </w:r>
      <w:r w:rsidR="008B52DD" w:rsidRPr="00452469">
        <w:rPr>
          <w:rFonts w:ascii="Times New Roman" w:eastAsia="Times New Roman" w:hAnsi="Times New Roman" w:cs="Times New Roman"/>
          <w:sz w:val="24"/>
          <w:szCs w:val="24"/>
          <w:lang w:eastAsia="pt-BR"/>
        </w:rPr>
        <w:t xml:space="preserve"> Todos os recursos da parceria deverão ser utilizados para satisfação de seu objeto, sendo admitidas, dentre outras despesas previs</w:t>
      </w:r>
      <w:r w:rsidRPr="00452469">
        <w:rPr>
          <w:rFonts w:ascii="Times New Roman" w:eastAsia="Times New Roman" w:hAnsi="Times New Roman" w:cs="Times New Roman"/>
          <w:sz w:val="24"/>
          <w:szCs w:val="24"/>
          <w:lang w:eastAsia="pt-BR"/>
        </w:rPr>
        <w:t xml:space="preserve">tas e aprovadas </w:t>
      </w:r>
      <w:r w:rsidR="00310DD1" w:rsidRPr="00452469">
        <w:rPr>
          <w:rFonts w:ascii="Times New Roman" w:eastAsia="Times New Roman" w:hAnsi="Times New Roman" w:cs="Times New Roman"/>
          <w:sz w:val="24"/>
          <w:szCs w:val="24"/>
          <w:lang w:eastAsia="pt-BR"/>
        </w:rPr>
        <w:t>no Plano</w:t>
      </w:r>
      <w:r w:rsidRPr="00452469">
        <w:rPr>
          <w:rFonts w:ascii="Times New Roman" w:eastAsia="Times New Roman" w:hAnsi="Times New Roman" w:cs="Times New Roman"/>
          <w:sz w:val="24"/>
          <w:szCs w:val="24"/>
          <w:lang w:eastAsia="pt-BR"/>
        </w:rPr>
        <w:t xml:space="preserve"> de T</w:t>
      </w:r>
      <w:r w:rsidR="008B52DD" w:rsidRPr="00452469">
        <w:rPr>
          <w:rFonts w:ascii="Times New Roman" w:eastAsia="Times New Roman" w:hAnsi="Times New Roman" w:cs="Times New Roman"/>
          <w:sz w:val="24"/>
          <w:szCs w:val="24"/>
          <w:lang w:eastAsia="pt-BR"/>
        </w:rPr>
        <w:t>rabalho (art. 46 da Lei nº 13.019, de 2014):</w:t>
      </w:r>
    </w:p>
    <w:p w:rsidR="008B52DD" w:rsidRPr="00452469" w:rsidRDefault="008B52DD" w:rsidP="00057837">
      <w:pPr>
        <w:spacing w:before="240" w:after="0" w:line="276" w:lineRule="auto"/>
        <w:ind w:firstLine="708"/>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lastRenderedPageBreak/>
        <w:t>a) remuneração da equipe encarregada da execução d</w:t>
      </w:r>
      <w:r w:rsidR="00310DD1" w:rsidRPr="00452469">
        <w:rPr>
          <w:rFonts w:ascii="Times New Roman" w:eastAsia="Times New Roman" w:hAnsi="Times New Roman" w:cs="Times New Roman"/>
          <w:sz w:val="24"/>
          <w:szCs w:val="24"/>
          <w:lang w:eastAsia="pt-BR"/>
        </w:rPr>
        <w:t>o</w:t>
      </w:r>
      <w:r w:rsidRPr="00452469">
        <w:rPr>
          <w:rFonts w:ascii="Times New Roman" w:eastAsia="Times New Roman" w:hAnsi="Times New Roman" w:cs="Times New Roman"/>
          <w:sz w:val="24"/>
          <w:szCs w:val="24"/>
          <w:lang w:eastAsia="pt-BR"/>
        </w:rPr>
        <w:t xml:space="preserve"> </w:t>
      </w:r>
      <w:r w:rsidR="00310DD1" w:rsidRPr="00452469">
        <w:rPr>
          <w:rFonts w:ascii="Times New Roman" w:eastAsia="Times New Roman" w:hAnsi="Times New Roman" w:cs="Times New Roman"/>
          <w:sz w:val="24"/>
          <w:szCs w:val="24"/>
          <w:lang w:eastAsia="pt-BR"/>
        </w:rPr>
        <w:t>Plano de Trabalho</w:t>
      </w:r>
      <w:r w:rsidRPr="00452469">
        <w:rPr>
          <w:rFonts w:ascii="Times New Roman" w:eastAsia="Times New Roman" w:hAnsi="Times New Roman" w:cs="Times New Roman"/>
          <w:sz w:val="24"/>
          <w:szCs w:val="24"/>
          <w:lang w:eastAsia="pt-BR"/>
        </w:rPr>
        <w:t>,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 </w:t>
      </w:r>
      <w:r w:rsidRPr="00452469">
        <w:rPr>
          <w:rFonts w:ascii="Times New Roman" w:eastAsia="Times New Roman" w:hAnsi="Times New Roman" w:cs="Times New Roman"/>
          <w:sz w:val="24"/>
          <w:szCs w:val="24"/>
          <w:lang w:eastAsia="pt-BR"/>
        </w:rPr>
        <w:tab/>
        <w:t>b) diárias referentes a deslocamento, hospedagem e alimentação nos casos em que a execução do objeto da parceria assim o exija;</w:t>
      </w:r>
    </w:p>
    <w:p w:rsidR="008B52DD" w:rsidRPr="00452469" w:rsidRDefault="008B52DD" w:rsidP="00057837">
      <w:pPr>
        <w:spacing w:before="240" w:after="0" w:line="276" w:lineRule="auto"/>
        <w:ind w:firstLine="708"/>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 c) custos indiretos necessários à execução do objeto</w:t>
      </w:r>
      <w:proofErr w:type="gramStart"/>
      <w:r w:rsidRPr="00452469">
        <w:rPr>
          <w:rFonts w:ascii="Times New Roman" w:eastAsia="Times New Roman" w:hAnsi="Times New Roman" w:cs="Times New Roman"/>
          <w:sz w:val="24"/>
          <w:szCs w:val="24"/>
          <w:lang w:eastAsia="pt-BR"/>
        </w:rPr>
        <w:t>, seja</w:t>
      </w:r>
      <w:proofErr w:type="gramEnd"/>
      <w:r w:rsidRPr="00452469">
        <w:rPr>
          <w:rFonts w:ascii="Times New Roman" w:eastAsia="Times New Roman" w:hAnsi="Times New Roman" w:cs="Times New Roman"/>
          <w:sz w:val="24"/>
          <w:szCs w:val="24"/>
          <w:lang w:eastAsia="pt-BR"/>
        </w:rPr>
        <w:t xml:space="preserve"> qual for a proporção em relação ao valor total da parceria (aluguel, telefone, assessoria jurídica, contador, água, energia, dentre outros); e </w:t>
      </w:r>
    </w:p>
    <w:p w:rsidR="008B52DD" w:rsidRPr="00452469" w:rsidRDefault="008B52DD" w:rsidP="00057837">
      <w:pPr>
        <w:spacing w:before="240" w:after="0" w:line="276" w:lineRule="auto"/>
        <w:ind w:firstLine="708"/>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d) aquisição de equipamentos e materiais permanentes essenciais à consecução do objeto e serviços de adequação de espaço físico, desde que necessários à instalação dos referidos equipamentos e materiais. </w:t>
      </w:r>
    </w:p>
    <w:p w:rsidR="008B52DD" w:rsidRPr="00452469" w:rsidRDefault="00163950"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9</w:t>
      </w:r>
      <w:r w:rsidR="008B52DD" w:rsidRPr="00452469">
        <w:rPr>
          <w:rFonts w:ascii="Times New Roman" w:eastAsia="Times New Roman" w:hAnsi="Times New Roman" w:cs="Times New Roman"/>
          <w:b/>
          <w:sz w:val="24"/>
          <w:szCs w:val="24"/>
          <w:lang w:eastAsia="pt-BR"/>
        </w:rPr>
        <w:t>.8.</w:t>
      </w:r>
      <w:r w:rsidR="008B52DD" w:rsidRPr="00452469">
        <w:rPr>
          <w:rFonts w:ascii="Times New Roman" w:eastAsia="Times New Roman" w:hAnsi="Times New Roman" w:cs="Times New Roman"/>
          <w:sz w:val="24"/>
          <w:szCs w:val="24"/>
          <w:lang w:eastAsia="pt-BR"/>
        </w:rPr>
        <w:t xml:space="preserve"> É vedado remunerar, a qualquer título, com recursos vinculados à parceria, servidor ou empregado público, inclusive </w:t>
      </w:r>
      <w:proofErr w:type="gramStart"/>
      <w:r w:rsidR="008B52DD" w:rsidRPr="00452469">
        <w:rPr>
          <w:rFonts w:ascii="Times New Roman" w:eastAsia="Times New Roman" w:hAnsi="Times New Roman" w:cs="Times New Roman"/>
          <w:sz w:val="24"/>
          <w:szCs w:val="24"/>
          <w:lang w:eastAsia="pt-BR"/>
        </w:rPr>
        <w:t>aquele</w:t>
      </w:r>
      <w:proofErr w:type="gramEnd"/>
      <w:r w:rsidR="008B52DD" w:rsidRPr="00452469">
        <w:rPr>
          <w:rFonts w:ascii="Times New Roman" w:eastAsia="Times New Roman" w:hAnsi="Times New Roman" w:cs="Times New Roman"/>
          <w:sz w:val="24"/>
          <w:szCs w:val="24"/>
          <w:lang w:eastAsia="pt-BR"/>
        </w:rPr>
        <w:t xml:space="preserv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ou na Lei de Diretrizes Orçamentárias do Município.</w:t>
      </w:r>
      <w:r w:rsidR="008B52DD" w:rsidRPr="00452469">
        <w:rPr>
          <w:rFonts w:ascii="Times New Roman" w:eastAsia="Times New Roman" w:hAnsi="Times New Roman" w:cs="Times New Roman"/>
          <w:color w:val="C00000"/>
          <w:sz w:val="24"/>
          <w:szCs w:val="24"/>
          <w:highlight w:val="yellow"/>
          <w:lang w:eastAsia="pt-BR"/>
        </w:rPr>
        <w:t xml:space="preserve"> </w:t>
      </w:r>
    </w:p>
    <w:p w:rsidR="008B52DD" w:rsidRPr="00452469" w:rsidRDefault="00163950"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9</w:t>
      </w:r>
      <w:r w:rsidR="008B52DD" w:rsidRPr="00452469">
        <w:rPr>
          <w:rFonts w:ascii="Times New Roman" w:eastAsia="Times New Roman" w:hAnsi="Times New Roman" w:cs="Times New Roman"/>
          <w:b/>
          <w:sz w:val="24"/>
          <w:szCs w:val="24"/>
          <w:lang w:eastAsia="pt-BR"/>
        </w:rPr>
        <w:t>.9.</w:t>
      </w:r>
      <w:r w:rsidR="008B52DD" w:rsidRPr="00452469">
        <w:rPr>
          <w:rFonts w:ascii="Times New Roman" w:eastAsia="Times New Roman" w:hAnsi="Times New Roman" w:cs="Times New Roman"/>
          <w:sz w:val="24"/>
          <w:szCs w:val="24"/>
          <w:lang w:eastAsia="pt-BR"/>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 2014. </w:t>
      </w:r>
    </w:p>
    <w:p w:rsidR="008B52DD" w:rsidRPr="00452469" w:rsidRDefault="00163950"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9</w:t>
      </w:r>
      <w:r w:rsidR="008B52DD" w:rsidRPr="00452469">
        <w:rPr>
          <w:rFonts w:ascii="Times New Roman" w:eastAsia="Times New Roman" w:hAnsi="Times New Roman" w:cs="Times New Roman"/>
          <w:b/>
          <w:sz w:val="24"/>
          <w:szCs w:val="24"/>
          <w:lang w:eastAsia="pt-BR"/>
        </w:rPr>
        <w:t>.10.</w:t>
      </w:r>
      <w:r w:rsidR="008B52DD" w:rsidRPr="00452469">
        <w:rPr>
          <w:rFonts w:ascii="Times New Roman" w:eastAsia="Times New Roman" w:hAnsi="Times New Roman" w:cs="Times New Roman"/>
          <w:sz w:val="24"/>
          <w:szCs w:val="24"/>
          <w:lang w:eastAsia="pt-BR"/>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rsidR="00163950" w:rsidRPr="00452469" w:rsidRDefault="00163950" w:rsidP="00057837">
      <w:pPr>
        <w:spacing w:before="240" w:after="0" w:line="276" w:lineRule="auto"/>
        <w:jc w:val="both"/>
        <w:rPr>
          <w:rFonts w:ascii="Times New Roman" w:eastAsia="Times New Roman" w:hAnsi="Times New Roman" w:cs="Times New Roman"/>
          <w:b/>
          <w:sz w:val="24"/>
          <w:szCs w:val="24"/>
          <w:lang w:eastAsia="pt-BR"/>
        </w:rPr>
      </w:pPr>
    </w:p>
    <w:p w:rsidR="008B52DD" w:rsidRPr="00452469" w:rsidRDefault="00163950"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10</w:t>
      </w:r>
      <w:r w:rsidR="008B52DD" w:rsidRPr="00452469">
        <w:rPr>
          <w:rFonts w:ascii="Times New Roman" w:eastAsia="Times New Roman" w:hAnsi="Times New Roman" w:cs="Times New Roman"/>
          <w:b/>
          <w:sz w:val="24"/>
          <w:szCs w:val="24"/>
          <w:lang w:eastAsia="pt-BR"/>
        </w:rPr>
        <w:t xml:space="preserve">. CONTRAPARTIDA </w:t>
      </w:r>
    </w:p>
    <w:p w:rsidR="008B52DD" w:rsidRPr="00452469" w:rsidRDefault="00163950"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10</w:t>
      </w:r>
      <w:r w:rsidR="008B52DD" w:rsidRPr="00452469">
        <w:rPr>
          <w:rFonts w:ascii="Times New Roman" w:eastAsia="Times New Roman" w:hAnsi="Times New Roman" w:cs="Times New Roman"/>
          <w:b/>
          <w:sz w:val="24"/>
          <w:szCs w:val="24"/>
          <w:lang w:eastAsia="pt-BR"/>
        </w:rPr>
        <w:t>.1.</w:t>
      </w:r>
      <w:r w:rsidR="008B52DD" w:rsidRPr="00452469">
        <w:rPr>
          <w:rFonts w:ascii="Times New Roman" w:eastAsia="Times New Roman" w:hAnsi="Times New Roman" w:cs="Times New Roman"/>
          <w:sz w:val="24"/>
          <w:szCs w:val="24"/>
          <w:lang w:eastAsia="pt-BR"/>
        </w:rPr>
        <w:t xml:space="preserve"> Não será exigida qualquer contrapartida da OSC selecionada. </w:t>
      </w:r>
    </w:p>
    <w:p w:rsidR="008B52DD" w:rsidRPr="00452469" w:rsidRDefault="00163950" w:rsidP="00057837">
      <w:pPr>
        <w:spacing w:before="240" w:after="0" w:line="276" w:lineRule="auto"/>
        <w:jc w:val="both"/>
        <w:rPr>
          <w:rFonts w:ascii="Times New Roman" w:eastAsia="Times New Roman" w:hAnsi="Times New Roman" w:cs="Times New Roman"/>
          <w:b/>
          <w:sz w:val="24"/>
          <w:szCs w:val="24"/>
          <w:lang w:eastAsia="pt-BR"/>
        </w:rPr>
      </w:pPr>
      <w:r w:rsidRPr="00452469">
        <w:rPr>
          <w:rFonts w:ascii="Times New Roman" w:eastAsia="Times New Roman" w:hAnsi="Times New Roman" w:cs="Times New Roman"/>
          <w:b/>
          <w:sz w:val="24"/>
          <w:szCs w:val="24"/>
          <w:lang w:eastAsia="pt-BR"/>
        </w:rPr>
        <w:lastRenderedPageBreak/>
        <w:t>11</w:t>
      </w:r>
      <w:r w:rsidR="008B52DD" w:rsidRPr="00452469">
        <w:rPr>
          <w:rFonts w:ascii="Times New Roman" w:eastAsia="Times New Roman" w:hAnsi="Times New Roman" w:cs="Times New Roman"/>
          <w:b/>
          <w:sz w:val="24"/>
          <w:szCs w:val="24"/>
          <w:lang w:eastAsia="pt-BR"/>
        </w:rPr>
        <w:t xml:space="preserve">. DISPOSIÇÕES FINAIS </w:t>
      </w:r>
    </w:p>
    <w:p w:rsidR="004D470A"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1</w:t>
      </w:r>
      <w:r w:rsidR="00163950" w:rsidRPr="00452469">
        <w:rPr>
          <w:rFonts w:ascii="Times New Roman" w:eastAsia="Times New Roman" w:hAnsi="Times New Roman" w:cs="Times New Roman"/>
          <w:b/>
          <w:sz w:val="24"/>
          <w:szCs w:val="24"/>
          <w:lang w:eastAsia="pt-BR"/>
        </w:rPr>
        <w:t>1</w:t>
      </w:r>
      <w:r w:rsidRPr="00452469">
        <w:rPr>
          <w:rFonts w:ascii="Times New Roman" w:eastAsia="Times New Roman" w:hAnsi="Times New Roman" w:cs="Times New Roman"/>
          <w:b/>
          <w:sz w:val="24"/>
          <w:szCs w:val="24"/>
          <w:lang w:eastAsia="pt-BR"/>
        </w:rPr>
        <w:t>.1.</w:t>
      </w:r>
      <w:r w:rsidRPr="00452469">
        <w:rPr>
          <w:rFonts w:ascii="Times New Roman" w:eastAsia="Times New Roman" w:hAnsi="Times New Roman" w:cs="Times New Roman"/>
          <w:sz w:val="24"/>
          <w:szCs w:val="24"/>
          <w:lang w:eastAsia="pt-BR"/>
        </w:rPr>
        <w:t xml:space="preserve"> O presente Edital será divulgado em página </w:t>
      </w:r>
      <w:r w:rsidR="004D470A" w:rsidRPr="00452469">
        <w:rPr>
          <w:rFonts w:ascii="Times New Roman" w:eastAsia="Times New Roman" w:hAnsi="Times New Roman" w:cs="Times New Roman"/>
          <w:sz w:val="24"/>
          <w:szCs w:val="24"/>
          <w:lang w:eastAsia="pt-BR"/>
        </w:rPr>
        <w:t xml:space="preserve">do sítio eletrônico </w:t>
      </w:r>
      <w:r w:rsidRPr="00452469">
        <w:rPr>
          <w:rFonts w:ascii="Times New Roman" w:eastAsia="Times New Roman" w:hAnsi="Times New Roman" w:cs="Times New Roman"/>
          <w:sz w:val="24"/>
          <w:szCs w:val="24"/>
          <w:lang w:eastAsia="pt-BR"/>
        </w:rPr>
        <w:t>oficial da Prefeitura Municipal de Niterói</w:t>
      </w:r>
      <w:r w:rsidR="004D470A" w:rsidRPr="00452469">
        <w:rPr>
          <w:rFonts w:ascii="Times New Roman" w:eastAsia="Times New Roman" w:hAnsi="Times New Roman" w:cs="Times New Roman"/>
          <w:sz w:val="24"/>
          <w:szCs w:val="24"/>
          <w:lang w:eastAsia="pt-BR"/>
        </w:rPr>
        <w:t>,</w:t>
      </w:r>
      <w:r w:rsidRPr="00452469">
        <w:rPr>
          <w:rFonts w:ascii="Times New Roman" w:eastAsia="Times New Roman" w:hAnsi="Times New Roman" w:cs="Times New Roman"/>
          <w:sz w:val="24"/>
          <w:szCs w:val="24"/>
          <w:lang w:eastAsia="pt-BR"/>
        </w:rPr>
        <w:t xml:space="preserve"> www.niteroi.rj.gov.br, com prazo mínimo de </w:t>
      </w:r>
      <w:r w:rsidR="00410CE0" w:rsidRPr="00452469">
        <w:rPr>
          <w:rFonts w:ascii="Times New Roman" w:eastAsia="Times New Roman" w:hAnsi="Times New Roman" w:cs="Times New Roman"/>
          <w:sz w:val="24"/>
          <w:szCs w:val="24"/>
          <w:lang w:eastAsia="pt-BR"/>
        </w:rPr>
        <w:t>30 (trinta</w:t>
      </w:r>
      <w:r w:rsidRPr="00452469">
        <w:rPr>
          <w:rFonts w:ascii="Times New Roman" w:eastAsia="Times New Roman" w:hAnsi="Times New Roman" w:cs="Times New Roman"/>
          <w:sz w:val="24"/>
          <w:szCs w:val="24"/>
          <w:lang w:eastAsia="pt-BR"/>
        </w:rPr>
        <w:t xml:space="preserve">) </w:t>
      </w:r>
      <w:r w:rsidR="00410CE0" w:rsidRPr="00452469">
        <w:rPr>
          <w:rFonts w:ascii="Times New Roman" w:eastAsia="Times New Roman" w:hAnsi="Times New Roman" w:cs="Times New Roman"/>
          <w:sz w:val="24"/>
          <w:szCs w:val="24"/>
          <w:lang w:eastAsia="pt-BR"/>
        </w:rPr>
        <w:t xml:space="preserve">dias </w:t>
      </w:r>
      <w:r w:rsidRPr="00452469">
        <w:rPr>
          <w:rFonts w:ascii="Times New Roman" w:eastAsia="Times New Roman" w:hAnsi="Times New Roman" w:cs="Times New Roman"/>
          <w:sz w:val="24"/>
          <w:szCs w:val="24"/>
          <w:lang w:eastAsia="pt-BR"/>
        </w:rPr>
        <w:t xml:space="preserve">para a apresentação das propostas, contado da data de publicação do Edital. </w:t>
      </w:r>
    </w:p>
    <w:p w:rsidR="008B52DD" w:rsidRPr="00452469" w:rsidRDefault="00163950"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11</w:t>
      </w:r>
      <w:r w:rsidR="008B52DD" w:rsidRPr="00452469">
        <w:rPr>
          <w:rFonts w:ascii="Times New Roman" w:eastAsia="Times New Roman" w:hAnsi="Times New Roman" w:cs="Times New Roman"/>
          <w:b/>
          <w:sz w:val="24"/>
          <w:szCs w:val="24"/>
          <w:lang w:eastAsia="pt-BR"/>
        </w:rPr>
        <w:t>.2.</w:t>
      </w:r>
      <w:r w:rsidR="008B52DD" w:rsidRPr="00452469">
        <w:rPr>
          <w:rFonts w:ascii="Times New Roman" w:eastAsia="Times New Roman" w:hAnsi="Times New Roman" w:cs="Times New Roman"/>
          <w:sz w:val="24"/>
          <w:szCs w:val="24"/>
          <w:lang w:eastAsia="pt-BR"/>
        </w:rPr>
        <w:t xml:space="preserve"> Qualquer pessoa poderá impugnar o presente Edital, com antecedência mínima de 10</w:t>
      </w:r>
      <w:r w:rsidR="004D470A" w:rsidRPr="00452469">
        <w:rPr>
          <w:rFonts w:ascii="Times New Roman" w:eastAsia="Times New Roman" w:hAnsi="Times New Roman" w:cs="Times New Roman"/>
          <w:sz w:val="24"/>
          <w:szCs w:val="24"/>
          <w:lang w:eastAsia="pt-BR"/>
        </w:rPr>
        <w:t xml:space="preserve"> (dez) </w:t>
      </w:r>
      <w:r w:rsidR="008B52DD" w:rsidRPr="00452469">
        <w:rPr>
          <w:rFonts w:ascii="Times New Roman" w:eastAsia="Times New Roman" w:hAnsi="Times New Roman" w:cs="Times New Roman"/>
          <w:sz w:val="24"/>
          <w:szCs w:val="24"/>
          <w:lang w:eastAsia="pt-BR"/>
        </w:rPr>
        <w:t xml:space="preserve">dias da data-limite para envio das propostas, preferencialmente de forma eletrônica, pelo </w:t>
      </w:r>
      <w:r w:rsidR="008B52DD" w:rsidRPr="00723D88">
        <w:rPr>
          <w:rFonts w:ascii="Times New Roman" w:eastAsia="Times New Roman" w:hAnsi="Times New Roman" w:cs="Times New Roman"/>
          <w:sz w:val="24"/>
          <w:szCs w:val="24"/>
          <w:lang w:eastAsia="pt-BR"/>
        </w:rPr>
        <w:t xml:space="preserve">e-mail </w:t>
      </w:r>
      <w:r w:rsidR="00723D88" w:rsidRPr="00723D88">
        <w:rPr>
          <w:rFonts w:ascii="Times New Roman" w:eastAsia="Times New Roman" w:hAnsi="Times New Roman" w:cs="Times New Roman"/>
          <w:sz w:val="24"/>
          <w:szCs w:val="24"/>
          <w:lang w:eastAsia="pt-BR"/>
        </w:rPr>
        <w:t>executiva</w:t>
      </w:r>
      <w:r w:rsidR="00723D88">
        <w:rPr>
          <w:rFonts w:ascii="Times New Roman" w:eastAsia="Times New Roman" w:hAnsi="Times New Roman" w:cs="Times New Roman"/>
          <w:sz w:val="24"/>
          <w:szCs w:val="24"/>
          <w:lang w:eastAsia="pt-BR"/>
        </w:rPr>
        <w:t>@sexec.niteroi.rj.gov.br</w:t>
      </w:r>
      <w:r w:rsidR="008B52DD" w:rsidRPr="00452469">
        <w:rPr>
          <w:rFonts w:ascii="Times New Roman" w:eastAsia="Times New Roman" w:hAnsi="Times New Roman" w:cs="Times New Roman"/>
          <w:sz w:val="24"/>
          <w:szCs w:val="24"/>
          <w:lang w:eastAsia="pt-BR"/>
        </w:rPr>
        <w:t xml:space="preserve"> ou por petição protocolada na Rua Visconde de Sepetiba, 987/4º andar. A resposta às impugnações caberá ao Presidente da Comissão de Seleção. </w:t>
      </w:r>
    </w:p>
    <w:p w:rsidR="008B52DD" w:rsidRPr="00452469" w:rsidRDefault="00163950" w:rsidP="00C47BF1">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11</w:t>
      </w:r>
      <w:r w:rsidR="008B52DD" w:rsidRPr="00452469">
        <w:rPr>
          <w:rFonts w:ascii="Times New Roman" w:eastAsia="Times New Roman" w:hAnsi="Times New Roman" w:cs="Times New Roman"/>
          <w:b/>
          <w:sz w:val="24"/>
          <w:szCs w:val="24"/>
          <w:lang w:eastAsia="pt-BR"/>
        </w:rPr>
        <w:t>.2.1.</w:t>
      </w:r>
      <w:r w:rsidR="008B52DD" w:rsidRPr="00452469">
        <w:rPr>
          <w:rFonts w:ascii="Times New Roman" w:eastAsia="Times New Roman" w:hAnsi="Times New Roman" w:cs="Times New Roman"/>
          <w:sz w:val="24"/>
          <w:szCs w:val="24"/>
          <w:lang w:eastAsia="pt-BR"/>
        </w:rPr>
        <w:t xml:space="preserve"> Os pedidos de esclarecimentos, decorrentes de dúvidas na interpretação deste Edital e de seus anexos, deverão ser encaminhados com antecedência mínima de 10 (dias) dias da data-limite para envio da proposta, preferencialmente de forma eletrônica, pelo </w:t>
      </w:r>
      <w:r w:rsidR="00410CE0" w:rsidRPr="00723D88">
        <w:rPr>
          <w:rFonts w:ascii="Times New Roman" w:eastAsia="Times New Roman" w:hAnsi="Times New Roman" w:cs="Times New Roman"/>
          <w:sz w:val="24"/>
          <w:szCs w:val="24"/>
          <w:lang w:eastAsia="pt-BR"/>
        </w:rPr>
        <w:t xml:space="preserve">e-mail </w:t>
      </w:r>
      <w:r w:rsidR="00723D88">
        <w:rPr>
          <w:rFonts w:ascii="Times New Roman" w:eastAsia="Times New Roman" w:hAnsi="Times New Roman" w:cs="Times New Roman"/>
          <w:sz w:val="24"/>
          <w:szCs w:val="24"/>
          <w:lang w:eastAsia="pt-BR"/>
        </w:rPr>
        <w:t>executiva@sexec.niteroi.rj.gov.br</w:t>
      </w:r>
      <w:r w:rsidR="008B52DD" w:rsidRPr="00452469">
        <w:rPr>
          <w:rFonts w:ascii="Times New Roman" w:eastAsia="Times New Roman" w:hAnsi="Times New Roman" w:cs="Times New Roman"/>
          <w:sz w:val="24"/>
          <w:szCs w:val="24"/>
          <w:lang w:eastAsia="pt-BR"/>
        </w:rPr>
        <w:t xml:space="preserve"> ou por petição protocolada na Rua Visconde de Sepetiba, 987/4º andar. Os esclarecimentos serão prestados pela Comissão de Seleção.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1</w:t>
      </w:r>
      <w:r w:rsidR="00163950" w:rsidRPr="00452469">
        <w:rPr>
          <w:rFonts w:ascii="Times New Roman" w:eastAsia="Times New Roman" w:hAnsi="Times New Roman" w:cs="Times New Roman"/>
          <w:b/>
          <w:sz w:val="24"/>
          <w:szCs w:val="24"/>
          <w:lang w:eastAsia="pt-BR"/>
        </w:rPr>
        <w:t>1</w:t>
      </w:r>
      <w:r w:rsidRPr="00452469">
        <w:rPr>
          <w:rFonts w:ascii="Times New Roman" w:eastAsia="Times New Roman" w:hAnsi="Times New Roman" w:cs="Times New Roman"/>
          <w:b/>
          <w:sz w:val="24"/>
          <w:szCs w:val="24"/>
          <w:lang w:eastAsia="pt-BR"/>
        </w:rPr>
        <w:t>.2.2.</w:t>
      </w:r>
      <w:r w:rsidRPr="00452469">
        <w:rPr>
          <w:rFonts w:ascii="Times New Roman" w:eastAsia="Times New Roman" w:hAnsi="Times New Roman" w:cs="Times New Roman"/>
          <w:sz w:val="24"/>
          <w:szCs w:val="24"/>
          <w:lang w:eastAsia="pt-BR"/>
        </w:rPr>
        <w:t xml:space="preserve"> As impugnações e pedidos de esclarecimentos não suspendem os prazos previstos no Edital. As respostas às impugnações e os esclarecimentos prestados serão juntados nos autos do processo de Chamamento Público e estarão disponíveis para consulta por qualquer interessado.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1</w:t>
      </w:r>
      <w:r w:rsidR="00163950" w:rsidRPr="00452469">
        <w:rPr>
          <w:rFonts w:ascii="Times New Roman" w:eastAsia="Times New Roman" w:hAnsi="Times New Roman" w:cs="Times New Roman"/>
          <w:b/>
          <w:sz w:val="24"/>
          <w:szCs w:val="24"/>
          <w:lang w:eastAsia="pt-BR"/>
        </w:rPr>
        <w:t>1</w:t>
      </w:r>
      <w:r w:rsidRPr="00452469">
        <w:rPr>
          <w:rFonts w:ascii="Times New Roman" w:eastAsia="Times New Roman" w:hAnsi="Times New Roman" w:cs="Times New Roman"/>
          <w:b/>
          <w:sz w:val="24"/>
          <w:szCs w:val="24"/>
          <w:lang w:eastAsia="pt-BR"/>
        </w:rPr>
        <w:t>.2.3.</w:t>
      </w:r>
      <w:r w:rsidRPr="00452469">
        <w:rPr>
          <w:rFonts w:ascii="Times New Roman" w:eastAsia="Times New Roman" w:hAnsi="Times New Roman" w:cs="Times New Roman"/>
          <w:sz w:val="24"/>
          <w:szCs w:val="24"/>
          <w:lang w:eastAsia="pt-BR"/>
        </w:rPr>
        <w:t xml:space="preserve"> Eventual modificação no Edital, decorrente das impugnações ou dos pedidos de esclarecimentos, ensejará divulgação pela mesma forma que se deu o texto original, alterando</w:t>
      </w:r>
      <w:r w:rsidRPr="00452469">
        <w:rPr>
          <w:rFonts w:ascii="Cambria Math" w:eastAsia="Times New Roman" w:hAnsi="Cambria Math" w:cs="Cambria Math"/>
          <w:sz w:val="24"/>
          <w:szCs w:val="24"/>
          <w:lang w:eastAsia="pt-BR"/>
        </w:rPr>
        <w:t>‐</w:t>
      </w:r>
      <w:r w:rsidRPr="00452469">
        <w:rPr>
          <w:rFonts w:ascii="Times New Roman" w:eastAsia="Times New Roman" w:hAnsi="Times New Roman" w:cs="Times New Roman"/>
          <w:sz w:val="24"/>
          <w:szCs w:val="24"/>
          <w:lang w:eastAsia="pt-BR"/>
        </w:rPr>
        <w:t xml:space="preserve">se o prazo inicialmente estabelecido somente quando a alteração afetar a formulação das propostas ou o princípio da isonomia.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1</w:t>
      </w:r>
      <w:r w:rsidR="00163950" w:rsidRPr="00452469">
        <w:rPr>
          <w:rFonts w:ascii="Times New Roman" w:eastAsia="Times New Roman" w:hAnsi="Times New Roman" w:cs="Times New Roman"/>
          <w:b/>
          <w:sz w:val="24"/>
          <w:szCs w:val="24"/>
          <w:lang w:eastAsia="pt-BR"/>
        </w:rPr>
        <w:t>1</w:t>
      </w:r>
      <w:r w:rsidRPr="00452469">
        <w:rPr>
          <w:rFonts w:ascii="Times New Roman" w:eastAsia="Times New Roman" w:hAnsi="Times New Roman" w:cs="Times New Roman"/>
          <w:b/>
          <w:sz w:val="24"/>
          <w:szCs w:val="24"/>
          <w:lang w:eastAsia="pt-BR"/>
        </w:rPr>
        <w:t>.3.</w:t>
      </w:r>
      <w:r w:rsidRPr="00452469">
        <w:rPr>
          <w:rFonts w:ascii="Times New Roman" w:eastAsia="Times New Roman" w:hAnsi="Times New Roman" w:cs="Times New Roman"/>
          <w:sz w:val="24"/>
          <w:szCs w:val="24"/>
          <w:lang w:eastAsia="pt-BR"/>
        </w:rPr>
        <w:t xml:space="preserve"> A Secretaria </w:t>
      </w:r>
      <w:r w:rsidR="00163950" w:rsidRPr="00452469">
        <w:rPr>
          <w:rFonts w:ascii="Times New Roman" w:eastAsia="Times New Roman" w:hAnsi="Times New Roman" w:cs="Times New Roman"/>
          <w:sz w:val="24"/>
          <w:szCs w:val="24"/>
          <w:lang w:eastAsia="pt-BR"/>
        </w:rPr>
        <w:t>Executiva</w:t>
      </w:r>
      <w:r w:rsidRPr="00452469">
        <w:rPr>
          <w:rFonts w:ascii="Times New Roman" w:eastAsia="Times New Roman" w:hAnsi="Times New Roman" w:cs="Times New Roman"/>
          <w:sz w:val="24"/>
          <w:szCs w:val="24"/>
          <w:lang w:eastAsia="pt-BR"/>
        </w:rPr>
        <w:t xml:space="preserve"> resolverá os casos omissos e as situações não previstas no presente Edital, observadas as disposições legais e os princípios que regem a administração pública.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1</w:t>
      </w:r>
      <w:r w:rsidR="00163950" w:rsidRPr="00452469">
        <w:rPr>
          <w:rFonts w:ascii="Times New Roman" w:eastAsia="Times New Roman" w:hAnsi="Times New Roman" w:cs="Times New Roman"/>
          <w:b/>
          <w:sz w:val="24"/>
          <w:szCs w:val="24"/>
          <w:lang w:eastAsia="pt-BR"/>
        </w:rPr>
        <w:t>1</w:t>
      </w:r>
      <w:r w:rsidRPr="00452469">
        <w:rPr>
          <w:rFonts w:ascii="Times New Roman" w:eastAsia="Times New Roman" w:hAnsi="Times New Roman" w:cs="Times New Roman"/>
          <w:b/>
          <w:sz w:val="24"/>
          <w:szCs w:val="24"/>
          <w:lang w:eastAsia="pt-BR"/>
        </w:rPr>
        <w:t>.4.</w:t>
      </w:r>
      <w:r w:rsidRPr="00452469">
        <w:rPr>
          <w:rFonts w:ascii="Times New Roman" w:eastAsia="Times New Roman" w:hAnsi="Times New Roman" w:cs="Times New Roman"/>
          <w:sz w:val="24"/>
          <w:szCs w:val="24"/>
          <w:lang w:eastAsia="pt-BR"/>
        </w:rPr>
        <w:t xml:space="preserve"> A qualquer tempo, o presente Edital poderá ser revogado por interesse público ou anulado, no todo ou em parte, por vício insanável, sem que isso implique direito a indenização ou reclamação de qualquer natureza.</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1</w:t>
      </w:r>
      <w:r w:rsidR="00163950" w:rsidRPr="00452469">
        <w:rPr>
          <w:rFonts w:ascii="Times New Roman" w:eastAsia="Times New Roman" w:hAnsi="Times New Roman" w:cs="Times New Roman"/>
          <w:b/>
          <w:sz w:val="24"/>
          <w:szCs w:val="24"/>
          <w:lang w:eastAsia="pt-BR"/>
        </w:rPr>
        <w:t>1</w:t>
      </w:r>
      <w:r w:rsidRPr="00452469">
        <w:rPr>
          <w:rFonts w:ascii="Times New Roman" w:eastAsia="Times New Roman" w:hAnsi="Times New Roman" w:cs="Times New Roman"/>
          <w:b/>
          <w:sz w:val="24"/>
          <w:szCs w:val="24"/>
          <w:lang w:eastAsia="pt-BR"/>
        </w:rPr>
        <w:t>.5.</w:t>
      </w:r>
      <w:r w:rsidRPr="00452469">
        <w:rPr>
          <w:rFonts w:ascii="Times New Roman" w:eastAsia="Times New Roman" w:hAnsi="Times New Roman" w:cs="Times New Roman"/>
          <w:sz w:val="24"/>
          <w:szCs w:val="24"/>
          <w:lang w:eastAsia="pt-BR"/>
        </w:rPr>
        <w:t xml:space="preserve"> O proponente é responsável pela fidelidade e legitimidade das informações prestadas e dos documentos apresentados em qualquer fase do Chamamento Público. A falsidade de qualquer documento apresentado ou a inverdade das informações nele </w:t>
      </w:r>
      <w:r w:rsidRPr="00452469">
        <w:rPr>
          <w:rFonts w:ascii="Times New Roman" w:eastAsia="Times New Roman" w:hAnsi="Times New Roman" w:cs="Times New Roman"/>
          <w:sz w:val="24"/>
          <w:szCs w:val="24"/>
          <w:lang w:eastAsia="pt-BR"/>
        </w:rPr>
        <w:lastRenderedPageBreak/>
        <w:t xml:space="preserve">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1</w:t>
      </w:r>
      <w:r w:rsidR="00163950" w:rsidRPr="00452469">
        <w:rPr>
          <w:rFonts w:ascii="Times New Roman" w:eastAsia="Times New Roman" w:hAnsi="Times New Roman" w:cs="Times New Roman"/>
          <w:b/>
          <w:sz w:val="24"/>
          <w:szCs w:val="24"/>
          <w:lang w:eastAsia="pt-BR"/>
        </w:rPr>
        <w:t>1</w:t>
      </w:r>
      <w:r w:rsidRPr="00452469">
        <w:rPr>
          <w:rFonts w:ascii="Times New Roman" w:eastAsia="Times New Roman" w:hAnsi="Times New Roman" w:cs="Times New Roman"/>
          <w:b/>
          <w:sz w:val="24"/>
          <w:szCs w:val="24"/>
          <w:lang w:eastAsia="pt-BR"/>
        </w:rPr>
        <w:t>.6.</w:t>
      </w:r>
      <w:r w:rsidRPr="00452469">
        <w:rPr>
          <w:rFonts w:ascii="Times New Roman" w:eastAsia="Times New Roman" w:hAnsi="Times New Roman" w:cs="Times New Roman"/>
          <w:sz w:val="24"/>
          <w:szCs w:val="24"/>
          <w:lang w:eastAsia="pt-BR"/>
        </w:rPr>
        <w:t xml:space="preserve"> A administração pública não cobrará das entidades concorrentes taxa para participar deste Chamamento Público. </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1</w:t>
      </w:r>
      <w:r w:rsidR="00163950" w:rsidRPr="00452469">
        <w:rPr>
          <w:rFonts w:ascii="Times New Roman" w:eastAsia="Times New Roman" w:hAnsi="Times New Roman" w:cs="Times New Roman"/>
          <w:b/>
          <w:sz w:val="24"/>
          <w:szCs w:val="24"/>
          <w:lang w:eastAsia="pt-BR"/>
        </w:rPr>
        <w:t>1</w:t>
      </w:r>
      <w:r w:rsidRPr="00452469">
        <w:rPr>
          <w:rFonts w:ascii="Times New Roman" w:eastAsia="Times New Roman" w:hAnsi="Times New Roman" w:cs="Times New Roman"/>
          <w:b/>
          <w:sz w:val="24"/>
          <w:szCs w:val="24"/>
          <w:lang w:eastAsia="pt-BR"/>
        </w:rPr>
        <w:t>.7.</w:t>
      </w:r>
      <w:r w:rsidRPr="00452469">
        <w:rPr>
          <w:rFonts w:ascii="Times New Roman" w:eastAsia="Times New Roman" w:hAnsi="Times New Roman" w:cs="Times New Roman"/>
          <w:sz w:val="24"/>
          <w:szCs w:val="24"/>
          <w:lang w:eastAsia="pt-BR"/>
        </w:rPr>
        <w:t xml:space="preserve"> 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rsidR="00163950" w:rsidRPr="00452469" w:rsidRDefault="00163950" w:rsidP="00C47BF1">
      <w:pPr>
        <w:widowControl w:val="0"/>
        <w:tabs>
          <w:tab w:val="left" w:pos="992"/>
        </w:tabs>
        <w:spacing w:before="240" w:line="276" w:lineRule="auto"/>
        <w:jc w:val="both"/>
        <w:rPr>
          <w:rFonts w:ascii="Times New Roman" w:hAnsi="Times New Roman" w:cs="Times New Roman"/>
          <w:color w:val="FF0000"/>
          <w:sz w:val="24"/>
          <w:szCs w:val="24"/>
        </w:rPr>
      </w:pPr>
      <w:r w:rsidRPr="00452469">
        <w:rPr>
          <w:rFonts w:ascii="Times New Roman" w:hAnsi="Times New Roman" w:cs="Times New Roman"/>
          <w:b/>
          <w:sz w:val="24"/>
          <w:szCs w:val="24"/>
        </w:rPr>
        <w:t>11.8.</w:t>
      </w:r>
      <w:r w:rsidRPr="00452469">
        <w:rPr>
          <w:rFonts w:ascii="Times New Roman" w:hAnsi="Times New Roman" w:cs="Times New Roman"/>
          <w:sz w:val="24"/>
          <w:szCs w:val="24"/>
        </w:rPr>
        <w:t xml:space="preserve"> O presente Edital terá vigência de 12</w:t>
      </w:r>
      <w:r w:rsidR="007C552D" w:rsidRPr="00452469">
        <w:rPr>
          <w:rFonts w:ascii="Times New Roman" w:hAnsi="Times New Roman" w:cs="Times New Roman"/>
          <w:sz w:val="24"/>
          <w:szCs w:val="24"/>
        </w:rPr>
        <w:t xml:space="preserve"> (doze) </w:t>
      </w:r>
      <w:r w:rsidRPr="00452469">
        <w:rPr>
          <w:rFonts w:ascii="Times New Roman" w:hAnsi="Times New Roman" w:cs="Times New Roman"/>
          <w:sz w:val="24"/>
          <w:szCs w:val="24"/>
        </w:rPr>
        <w:t>meses a contar da data da homologação do resultado definitivo.</w:t>
      </w:r>
    </w:p>
    <w:p w:rsidR="008B52DD" w:rsidRPr="00452469" w:rsidRDefault="008B52DD" w:rsidP="00C47BF1">
      <w:pPr>
        <w:tabs>
          <w:tab w:val="left" w:pos="8807"/>
        </w:tabs>
        <w:spacing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b/>
          <w:sz w:val="24"/>
          <w:szCs w:val="24"/>
          <w:lang w:eastAsia="pt-BR"/>
        </w:rPr>
        <w:t>1</w:t>
      </w:r>
      <w:r w:rsidR="00163950" w:rsidRPr="00452469">
        <w:rPr>
          <w:rFonts w:ascii="Times New Roman" w:eastAsia="Times New Roman" w:hAnsi="Times New Roman" w:cs="Times New Roman"/>
          <w:b/>
          <w:sz w:val="24"/>
          <w:szCs w:val="24"/>
          <w:lang w:eastAsia="pt-BR"/>
        </w:rPr>
        <w:t>1</w:t>
      </w:r>
      <w:r w:rsidRPr="00452469">
        <w:rPr>
          <w:rFonts w:ascii="Times New Roman" w:eastAsia="Times New Roman" w:hAnsi="Times New Roman" w:cs="Times New Roman"/>
          <w:b/>
          <w:sz w:val="24"/>
          <w:szCs w:val="24"/>
          <w:lang w:eastAsia="pt-BR"/>
        </w:rPr>
        <w:t>.9.</w:t>
      </w:r>
      <w:r w:rsidRPr="00452469">
        <w:rPr>
          <w:rFonts w:ascii="Times New Roman" w:eastAsia="Times New Roman" w:hAnsi="Times New Roman" w:cs="Times New Roman"/>
          <w:sz w:val="24"/>
          <w:szCs w:val="24"/>
          <w:lang w:eastAsia="pt-BR"/>
        </w:rPr>
        <w:t xml:space="preserve"> Constituem anexos do presente Edital, dele fazendo parte integrante: </w:t>
      </w:r>
    </w:p>
    <w:p w:rsidR="00916EAF" w:rsidRPr="00452469" w:rsidRDefault="00916EAF" w:rsidP="00C47BF1">
      <w:pPr>
        <w:spacing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Anexo I –</w:t>
      </w:r>
      <w:r w:rsidR="00E552A0" w:rsidRPr="00452469">
        <w:rPr>
          <w:rFonts w:ascii="Times New Roman" w:eastAsia="Times New Roman" w:hAnsi="Times New Roman" w:cs="Times New Roman"/>
          <w:sz w:val="24"/>
          <w:szCs w:val="24"/>
          <w:lang w:eastAsia="pt-BR"/>
        </w:rPr>
        <w:t xml:space="preserve"> Plano de Trabalho;</w:t>
      </w:r>
    </w:p>
    <w:p w:rsidR="008B52DD" w:rsidRPr="00452469" w:rsidRDefault="008B52DD" w:rsidP="00C47BF1">
      <w:pPr>
        <w:spacing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Anexo </w:t>
      </w:r>
      <w:r w:rsidR="00916EAF" w:rsidRPr="00452469">
        <w:rPr>
          <w:rFonts w:ascii="Times New Roman" w:eastAsia="Times New Roman" w:hAnsi="Times New Roman" w:cs="Times New Roman"/>
          <w:sz w:val="24"/>
          <w:szCs w:val="24"/>
          <w:lang w:eastAsia="pt-BR"/>
        </w:rPr>
        <w:t>I</w:t>
      </w:r>
      <w:r w:rsidRPr="00452469">
        <w:rPr>
          <w:rFonts w:ascii="Times New Roman" w:eastAsia="Times New Roman" w:hAnsi="Times New Roman" w:cs="Times New Roman"/>
          <w:sz w:val="24"/>
          <w:szCs w:val="24"/>
          <w:lang w:eastAsia="pt-BR"/>
        </w:rPr>
        <w:t xml:space="preserve">I – Declaração de Ciência e Concordância; </w:t>
      </w:r>
    </w:p>
    <w:p w:rsidR="008B52DD" w:rsidRPr="00452469" w:rsidRDefault="008B52DD" w:rsidP="00C47BF1">
      <w:pPr>
        <w:spacing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Anexo II</w:t>
      </w:r>
      <w:r w:rsidR="00916EAF" w:rsidRPr="00452469">
        <w:rPr>
          <w:rFonts w:ascii="Times New Roman" w:eastAsia="Times New Roman" w:hAnsi="Times New Roman" w:cs="Times New Roman"/>
          <w:sz w:val="24"/>
          <w:szCs w:val="24"/>
          <w:lang w:eastAsia="pt-BR"/>
        </w:rPr>
        <w:t>I</w:t>
      </w:r>
      <w:r w:rsidRPr="00452469">
        <w:rPr>
          <w:rFonts w:ascii="Times New Roman" w:eastAsia="Times New Roman" w:hAnsi="Times New Roman" w:cs="Times New Roman"/>
          <w:sz w:val="24"/>
          <w:szCs w:val="24"/>
          <w:lang w:eastAsia="pt-BR"/>
        </w:rPr>
        <w:t xml:space="preserve"> – Declaração </w:t>
      </w:r>
      <w:r w:rsidR="00916EAF" w:rsidRPr="00452469">
        <w:rPr>
          <w:rFonts w:ascii="Times New Roman" w:eastAsia="Times New Roman" w:hAnsi="Times New Roman" w:cs="Times New Roman"/>
          <w:sz w:val="24"/>
          <w:szCs w:val="24"/>
          <w:lang w:eastAsia="pt-BR"/>
        </w:rPr>
        <w:t>sobre Instalações e</w:t>
      </w:r>
      <w:r w:rsidRPr="00452469">
        <w:rPr>
          <w:rFonts w:ascii="Times New Roman" w:eastAsia="Times New Roman" w:hAnsi="Times New Roman" w:cs="Times New Roman"/>
          <w:sz w:val="24"/>
          <w:szCs w:val="24"/>
          <w:lang w:eastAsia="pt-BR"/>
        </w:rPr>
        <w:t xml:space="preserve"> Condições Materiais;</w:t>
      </w:r>
    </w:p>
    <w:p w:rsidR="008B52DD" w:rsidRPr="00452469" w:rsidRDefault="00916EAF" w:rsidP="00C47BF1">
      <w:pPr>
        <w:spacing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Anexo IV</w:t>
      </w:r>
      <w:r w:rsidR="008B52DD" w:rsidRPr="00452469">
        <w:rPr>
          <w:rFonts w:ascii="Times New Roman" w:eastAsia="Times New Roman" w:hAnsi="Times New Roman" w:cs="Times New Roman"/>
          <w:sz w:val="24"/>
          <w:szCs w:val="24"/>
          <w:lang w:eastAsia="pt-BR"/>
        </w:rPr>
        <w:t xml:space="preserve"> – Relação dos Dirigentes da Entidade; </w:t>
      </w:r>
    </w:p>
    <w:p w:rsidR="008B52DD" w:rsidRPr="00452469" w:rsidRDefault="00916EAF" w:rsidP="00C47BF1">
      <w:pPr>
        <w:spacing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 xml:space="preserve">Anexo </w:t>
      </w:r>
      <w:r w:rsidR="008B52DD" w:rsidRPr="00452469">
        <w:rPr>
          <w:rFonts w:ascii="Times New Roman" w:eastAsia="Times New Roman" w:hAnsi="Times New Roman" w:cs="Times New Roman"/>
          <w:sz w:val="24"/>
          <w:szCs w:val="24"/>
          <w:lang w:eastAsia="pt-BR"/>
        </w:rPr>
        <w:t xml:space="preserve">V – Elementos que deverão compor a Proposta de Trabalho; </w:t>
      </w:r>
    </w:p>
    <w:p w:rsidR="008B52DD" w:rsidRPr="00452469" w:rsidRDefault="008B52DD" w:rsidP="00C47BF1">
      <w:pPr>
        <w:spacing w:after="0" w:line="276" w:lineRule="auto"/>
        <w:jc w:val="both"/>
        <w:rPr>
          <w:rFonts w:ascii="Times New Roman" w:eastAsia="Times New Roman" w:hAnsi="Times New Roman" w:cs="Times New Roman"/>
          <w:sz w:val="24"/>
          <w:szCs w:val="24"/>
          <w:lang w:eastAsia="pt-BR"/>
        </w:rPr>
      </w:pPr>
      <w:proofErr w:type="gramStart"/>
      <w:r w:rsidRPr="00452469">
        <w:rPr>
          <w:rFonts w:ascii="Times New Roman" w:eastAsia="Times New Roman" w:hAnsi="Times New Roman" w:cs="Times New Roman"/>
          <w:sz w:val="24"/>
          <w:szCs w:val="24"/>
          <w:lang w:eastAsia="pt-BR"/>
        </w:rPr>
        <w:t>Anexo V</w:t>
      </w:r>
      <w:r w:rsidR="00916EAF" w:rsidRPr="00452469">
        <w:rPr>
          <w:rFonts w:ascii="Times New Roman" w:eastAsia="Times New Roman" w:hAnsi="Times New Roman" w:cs="Times New Roman"/>
          <w:sz w:val="24"/>
          <w:szCs w:val="24"/>
          <w:lang w:eastAsia="pt-BR"/>
        </w:rPr>
        <w:t>I</w:t>
      </w:r>
      <w:proofErr w:type="gramEnd"/>
      <w:r w:rsidRPr="00452469">
        <w:rPr>
          <w:rFonts w:ascii="Times New Roman" w:eastAsia="Times New Roman" w:hAnsi="Times New Roman" w:cs="Times New Roman"/>
          <w:sz w:val="24"/>
          <w:szCs w:val="24"/>
          <w:lang w:eastAsia="pt-BR"/>
        </w:rPr>
        <w:t xml:space="preserve"> – Declaração da Não Ocorrência de Impedimentos; </w:t>
      </w:r>
      <w:r w:rsidR="00916EAF" w:rsidRPr="00452469">
        <w:rPr>
          <w:rFonts w:ascii="Times New Roman" w:eastAsia="Times New Roman" w:hAnsi="Times New Roman" w:cs="Times New Roman"/>
          <w:sz w:val="24"/>
          <w:szCs w:val="24"/>
          <w:lang w:eastAsia="pt-BR"/>
        </w:rPr>
        <w:t>e</w:t>
      </w:r>
    </w:p>
    <w:p w:rsidR="008B52DD" w:rsidRPr="00452469" w:rsidRDefault="008B52DD" w:rsidP="00C47BF1">
      <w:pPr>
        <w:spacing w:after="0" w:line="276" w:lineRule="auto"/>
        <w:jc w:val="both"/>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Anexo VI</w:t>
      </w:r>
      <w:r w:rsidR="00916EAF" w:rsidRPr="00452469">
        <w:rPr>
          <w:rFonts w:ascii="Times New Roman" w:eastAsia="Times New Roman" w:hAnsi="Times New Roman" w:cs="Times New Roman"/>
          <w:sz w:val="24"/>
          <w:szCs w:val="24"/>
          <w:lang w:eastAsia="pt-BR"/>
        </w:rPr>
        <w:t>I</w:t>
      </w:r>
      <w:r w:rsidRPr="00452469">
        <w:rPr>
          <w:rFonts w:ascii="Times New Roman" w:eastAsia="Times New Roman" w:hAnsi="Times New Roman" w:cs="Times New Roman"/>
          <w:sz w:val="24"/>
          <w:szCs w:val="24"/>
          <w:lang w:eastAsia="pt-BR"/>
        </w:rPr>
        <w:t xml:space="preserve"> – Mi</w:t>
      </w:r>
      <w:r w:rsidR="00916EAF" w:rsidRPr="00452469">
        <w:rPr>
          <w:rFonts w:ascii="Times New Roman" w:eastAsia="Times New Roman" w:hAnsi="Times New Roman" w:cs="Times New Roman"/>
          <w:sz w:val="24"/>
          <w:szCs w:val="24"/>
          <w:lang w:eastAsia="pt-BR"/>
        </w:rPr>
        <w:t>nuta do Termo de Colaboração.</w:t>
      </w:r>
    </w:p>
    <w:p w:rsidR="00163950" w:rsidRPr="00452469" w:rsidRDefault="00163950" w:rsidP="00C47BF1">
      <w:pPr>
        <w:spacing w:after="0" w:line="276" w:lineRule="auto"/>
        <w:jc w:val="both"/>
        <w:rPr>
          <w:rFonts w:ascii="Times New Roman" w:eastAsia="Times New Roman" w:hAnsi="Times New Roman" w:cs="Times New Roman"/>
          <w:sz w:val="24"/>
          <w:szCs w:val="24"/>
          <w:lang w:eastAsia="pt-BR"/>
        </w:rPr>
      </w:pPr>
    </w:p>
    <w:p w:rsidR="008B52DD" w:rsidRPr="00452469" w:rsidRDefault="008B52DD" w:rsidP="00057837">
      <w:pPr>
        <w:spacing w:before="240" w:after="0" w:line="276" w:lineRule="auto"/>
        <w:jc w:val="center"/>
        <w:rPr>
          <w:rFonts w:ascii="Times New Roman" w:eastAsia="Times New Roman" w:hAnsi="Times New Roman" w:cs="Times New Roman"/>
          <w:sz w:val="24"/>
          <w:szCs w:val="24"/>
          <w:lang w:eastAsia="pt-BR"/>
        </w:rPr>
      </w:pPr>
      <w:r w:rsidRPr="00F828BE">
        <w:rPr>
          <w:rFonts w:ascii="Times New Roman" w:eastAsia="Times New Roman" w:hAnsi="Times New Roman" w:cs="Times New Roman"/>
          <w:sz w:val="24"/>
          <w:szCs w:val="24"/>
          <w:lang w:eastAsia="pt-BR"/>
        </w:rPr>
        <w:t xml:space="preserve">Niterói, </w:t>
      </w:r>
      <w:r w:rsidR="00F828BE" w:rsidRPr="00F828BE">
        <w:rPr>
          <w:rFonts w:ascii="Times New Roman" w:eastAsia="Times New Roman" w:hAnsi="Times New Roman" w:cs="Times New Roman"/>
          <w:sz w:val="24"/>
          <w:szCs w:val="24"/>
          <w:lang w:eastAsia="pt-BR"/>
        </w:rPr>
        <w:t>29 de agosto</w:t>
      </w:r>
      <w:r w:rsidR="000C59A5" w:rsidRPr="00F828BE">
        <w:rPr>
          <w:rFonts w:ascii="Times New Roman" w:eastAsia="Times New Roman" w:hAnsi="Times New Roman" w:cs="Times New Roman"/>
          <w:sz w:val="24"/>
          <w:szCs w:val="24"/>
          <w:lang w:eastAsia="pt-BR"/>
        </w:rPr>
        <w:t xml:space="preserve"> de 2019</w:t>
      </w:r>
      <w:r w:rsidRPr="00F828BE">
        <w:rPr>
          <w:rFonts w:ascii="Times New Roman" w:eastAsia="Times New Roman" w:hAnsi="Times New Roman" w:cs="Times New Roman"/>
          <w:sz w:val="24"/>
          <w:szCs w:val="24"/>
          <w:lang w:eastAsia="pt-BR"/>
        </w:rPr>
        <w:t>.</w:t>
      </w:r>
    </w:p>
    <w:p w:rsidR="008B52DD" w:rsidRPr="00452469" w:rsidRDefault="008B52DD" w:rsidP="00057837">
      <w:pPr>
        <w:spacing w:before="240" w:after="0" w:line="276" w:lineRule="auto"/>
        <w:jc w:val="center"/>
        <w:rPr>
          <w:rFonts w:ascii="Times New Roman" w:eastAsia="Times New Roman" w:hAnsi="Times New Roman" w:cs="Times New Roman"/>
          <w:sz w:val="24"/>
          <w:szCs w:val="24"/>
          <w:lang w:eastAsia="pt-BR"/>
        </w:rPr>
      </w:pPr>
    </w:p>
    <w:p w:rsidR="008B52DD" w:rsidRPr="00452469" w:rsidRDefault="00C16441" w:rsidP="00057837">
      <w:pPr>
        <w:spacing w:before="240" w:after="0" w:line="276" w:lineRule="auto"/>
        <w:jc w:val="center"/>
        <w:rPr>
          <w:rFonts w:ascii="Times New Roman" w:eastAsia="Times New Roman" w:hAnsi="Times New Roman" w:cs="Times New Roman"/>
          <w:sz w:val="24"/>
          <w:szCs w:val="24"/>
          <w:lang w:eastAsia="pt-BR"/>
        </w:rPr>
      </w:pPr>
      <w:r w:rsidRPr="00452469">
        <w:rPr>
          <w:rFonts w:ascii="Times New Roman" w:eastAsia="Times New Roman" w:hAnsi="Times New Roman" w:cs="Times New Roman"/>
          <w:sz w:val="24"/>
          <w:szCs w:val="24"/>
          <w:lang w:eastAsia="pt-BR"/>
        </w:rPr>
        <w:t>____________________________________</w:t>
      </w:r>
    </w:p>
    <w:p w:rsidR="006A4C5E" w:rsidRDefault="006A4C5E" w:rsidP="006A4C5E">
      <w:pPr>
        <w:spacing w:before="240" w:after="0" w:line="360" w:lineRule="auto"/>
        <w:jc w:val="center"/>
        <w:rPr>
          <w:rFonts w:ascii="Times New Roman" w:hAnsi="Times New Roman" w:cs="Times New Roman"/>
          <w:sz w:val="24"/>
          <w:szCs w:val="24"/>
        </w:rPr>
      </w:pPr>
      <w:r w:rsidRPr="009E1B56">
        <w:rPr>
          <w:rFonts w:ascii="Times New Roman" w:hAnsi="Times New Roman" w:cs="Times New Roman"/>
          <w:sz w:val="24"/>
          <w:szCs w:val="24"/>
        </w:rPr>
        <w:t>RUBIA CRISTINA COSTA BOMFIM SECUNDINO</w:t>
      </w:r>
    </w:p>
    <w:p w:rsidR="006A4C5E" w:rsidRPr="00E45A4C" w:rsidRDefault="006A4C5E" w:rsidP="006A4C5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Ordenadora de Despesas</w:t>
      </w:r>
      <w:r w:rsidRPr="00E45A4C">
        <w:rPr>
          <w:rFonts w:ascii="Times New Roman" w:hAnsi="Times New Roman" w:cs="Times New Roman"/>
          <w:sz w:val="24"/>
          <w:szCs w:val="24"/>
        </w:rPr>
        <w:t>/SEXEC</w:t>
      </w:r>
    </w:p>
    <w:p w:rsidR="006A4C5E" w:rsidRPr="00E45A4C" w:rsidRDefault="006A4C5E" w:rsidP="006A4C5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Matrícula </w:t>
      </w:r>
      <w:r w:rsidRPr="00E45A4C">
        <w:rPr>
          <w:rFonts w:ascii="Times New Roman" w:hAnsi="Times New Roman" w:cs="Times New Roman"/>
          <w:sz w:val="24"/>
          <w:szCs w:val="24"/>
        </w:rPr>
        <w:t>1244.330-0</w:t>
      </w:r>
    </w:p>
    <w:p w:rsidR="008B52DD" w:rsidRPr="00452469" w:rsidRDefault="008B52DD" w:rsidP="00057837">
      <w:pPr>
        <w:spacing w:before="240" w:after="0" w:line="276" w:lineRule="auto"/>
        <w:jc w:val="both"/>
        <w:rPr>
          <w:rFonts w:ascii="Times New Roman" w:eastAsia="Times New Roman" w:hAnsi="Times New Roman" w:cs="Times New Roman"/>
          <w:sz w:val="24"/>
          <w:szCs w:val="24"/>
          <w:lang w:eastAsia="pt-BR"/>
        </w:rPr>
      </w:pPr>
    </w:p>
    <w:p w:rsidR="0053271F" w:rsidRPr="006C24F1" w:rsidRDefault="0053271F" w:rsidP="0053271F">
      <w:pPr>
        <w:pStyle w:val="Textbody"/>
        <w:spacing w:before="240" w:after="0"/>
        <w:jc w:val="center"/>
        <w:rPr>
          <w:rFonts w:ascii="Times New Roman" w:hAnsi="Times New Roman" w:cs="Times New Roman"/>
          <w:b/>
          <w:bCs/>
        </w:rPr>
      </w:pPr>
      <w:bookmarkStart w:id="4" w:name="_GoBack"/>
      <w:bookmarkEnd w:id="4"/>
      <w:r w:rsidRPr="006C24F1">
        <w:rPr>
          <w:rFonts w:ascii="Times New Roman" w:hAnsi="Times New Roman" w:cs="Times New Roman"/>
          <w:b/>
        </w:rPr>
        <w:lastRenderedPageBreak/>
        <w:t xml:space="preserve">ANEXO I – </w:t>
      </w:r>
      <w:r w:rsidR="00621817" w:rsidRPr="006C24F1">
        <w:rPr>
          <w:rFonts w:ascii="Times New Roman" w:hAnsi="Times New Roman" w:cs="Times New Roman"/>
          <w:b/>
          <w:bCs/>
        </w:rPr>
        <w:t>PLANO DE TRABALHO</w:t>
      </w:r>
    </w:p>
    <w:p w:rsidR="0053271F" w:rsidRPr="00452469" w:rsidRDefault="0053271F" w:rsidP="0053271F">
      <w:pPr>
        <w:pStyle w:val="Textbody"/>
        <w:jc w:val="center"/>
        <w:rPr>
          <w:rFonts w:ascii="Times New Roman" w:hAnsi="Times New Roman" w:cs="Times New Roman"/>
          <w:b/>
          <w:bCs/>
        </w:rPr>
      </w:pPr>
      <w:r w:rsidRPr="006C24F1">
        <w:rPr>
          <w:rFonts w:ascii="Times New Roman" w:hAnsi="Times New Roman" w:cs="Times New Roman"/>
          <w:b/>
          <w:bCs/>
        </w:rPr>
        <w:t>PARQUE RURAL</w:t>
      </w:r>
    </w:p>
    <w:p w:rsidR="00452469" w:rsidRPr="00452469" w:rsidRDefault="00452469" w:rsidP="00452469">
      <w:pPr>
        <w:pStyle w:val="Textbody"/>
        <w:jc w:val="both"/>
        <w:rPr>
          <w:rFonts w:ascii="Times New Roman" w:hAnsi="Times New Roman" w:cs="Times New Roman"/>
          <w:b/>
          <w:bCs/>
        </w:rPr>
      </w:pP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O Plano de Trabalho apresentado pela Organização da Sociedade Civil deverá apontar os objetivos gerais e específicos, as metas, os prazos, produtos e serviços, entre outros itens, considerando o que está disposto no presente plano de trabalho. A seguir são indicados tais itens previstos para o Projeto, os quais poderão ser ampliados e mais detalhados. Ressaltamos que o conteúdo deste plano de trabalho serve como diretriz para a OSC elaborar o seu.</w:t>
      </w:r>
    </w:p>
    <w:p w:rsidR="00452469" w:rsidRPr="00452469" w:rsidRDefault="00452469" w:rsidP="00B81479">
      <w:pPr>
        <w:pStyle w:val="Textbody"/>
        <w:numPr>
          <w:ilvl w:val="0"/>
          <w:numId w:val="9"/>
        </w:numPr>
        <w:autoSpaceDN/>
        <w:spacing w:before="240"/>
        <w:ind w:left="284" w:firstLine="0"/>
        <w:jc w:val="both"/>
        <w:rPr>
          <w:rFonts w:ascii="Times New Roman" w:hAnsi="Times New Roman" w:cs="Times New Roman"/>
        </w:rPr>
      </w:pPr>
      <w:r w:rsidRPr="00452469">
        <w:rPr>
          <w:rFonts w:ascii="Times New Roman" w:hAnsi="Times New Roman" w:cs="Times New Roman"/>
          <w:b/>
          <w:bCs/>
        </w:rPr>
        <w:t>OBJETO</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Este documento disciplina a celebração de parceria com uma Organização da Sociedade Civil, a qual ficará responsável por gerir administrativamente o Parque Rural, bem como administrar e coordenar as atividades culturais, educativas, desportivas e de lazer para todos os indivíduos que frequentarem o local, fornecendo os insumos e aparelhos necessários para sua prática.</w:t>
      </w:r>
    </w:p>
    <w:p w:rsidR="00452469" w:rsidRPr="00452469" w:rsidRDefault="00452469" w:rsidP="00B81479">
      <w:pPr>
        <w:pStyle w:val="Textbody"/>
        <w:numPr>
          <w:ilvl w:val="0"/>
          <w:numId w:val="6"/>
        </w:numPr>
        <w:autoSpaceDN/>
        <w:spacing w:before="240"/>
        <w:ind w:left="284" w:firstLine="0"/>
        <w:jc w:val="both"/>
        <w:rPr>
          <w:rFonts w:ascii="Times New Roman" w:hAnsi="Times New Roman" w:cs="Times New Roman"/>
        </w:rPr>
      </w:pPr>
      <w:r w:rsidRPr="00452469">
        <w:rPr>
          <w:rFonts w:ascii="Times New Roman" w:hAnsi="Times New Roman" w:cs="Times New Roman"/>
          <w:b/>
          <w:bCs/>
        </w:rPr>
        <w:t>JUSTIFICATIVA</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A lei municipal nº 3.385, de 21 de janeiro de 2019</w:t>
      </w:r>
      <w:r w:rsidRPr="00452469">
        <w:rPr>
          <w:rStyle w:val="Caracteresdenotaderodap"/>
          <w:rFonts w:ascii="Times New Roman" w:hAnsi="Times New Roman" w:cs="Times New Roman"/>
        </w:rPr>
        <w:footnoteReference w:id="7"/>
      </w:r>
      <w:r w:rsidRPr="00452469">
        <w:rPr>
          <w:rFonts w:ascii="Times New Roman" w:hAnsi="Times New Roman" w:cs="Times New Roman"/>
        </w:rPr>
        <w:t xml:space="preserve">, aprovou a Política de Desenvolvimento Urbano e instituiu o Plano Diretor de Niterói. Em sua Seção V, artigo 180, designa os parques urbanos, dentre eles o Parque Rural do Engenho do Mato. O referido parque está situado a Rua São Sebastião, S/N, Engenho do Mato, Niterói/RJ. </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O bairro do Engenho do Mato surgiu da partilha da Fazenda Engenho do Mato, que tinha como função principal a produção de banana prata e grande variedade de hortifrutigranjeiros, destinados principalmente ao centro consumidor de Niterói</w:t>
      </w:r>
      <w:r w:rsidRPr="00452469">
        <w:rPr>
          <w:rStyle w:val="Caracteresdenotaderodap"/>
          <w:rFonts w:ascii="Times New Roman" w:hAnsi="Times New Roman" w:cs="Times New Roman"/>
        </w:rPr>
        <w:footnoteReference w:id="8"/>
      </w:r>
      <w:r w:rsidRPr="00452469">
        <w:rPr>
          <w:rFonts w:ascii="Times New Roman" w:hAnsi="Times New Roman" w:cs="Times New Roman"/>
        </w:rPr>
        <w:t>. É a herança rural dentro de um município com a totalidade do território considerado urbano</w:t>
      </w:r>
      <w:r w:rsidRPr="00452469">
        <w:rPr>
          <w:rStyle w:val="Caracteresdenotaderodap"/>
          <w:rFonts w:ascii="Times New Roman" w:hAnsi="Times New Roman" w:cs="Times New Roman"/>
        </w:rPr>
        <w:footnoteReference w:id="9"/>
      </w:r>
      <w:r w:rsidRPr="00452469">
        <w:rPr>
          <w:rFonts w:ascii="Times New Roman" w:hAnsi="Times New Roman" w:cs="Times New Roman"/>
        </w:rPr>
        <w:t>.</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 xml:space="preserve">O Parque Rural apresenta um espaço calculado em 9.824,05 metros quadrados equipados com: uma arena com cobertura térmica para a prática de atividades equestres e uma quadra poliesportiva para a prática de atividades como futsal, basquete e lutas. Atualmente, a Prefeitura Municipal de Niterói subsidia a requalificação do espaço, com </w:t>
      </w:r>
      <w:r w:rsidRPr="00452469">
        <w:rPr>
          <w:rFonts w:ascii="Times New Roman" w:hAnsi="Times New Roman" w:cs="Times New Roman"/>
        </w:rPr>
        <w:lastRenderedPageBreak/>
        <w:t xml:space="preserve">previsão de término para outubro de 2019, e entregará o espaço com o acréscimo de uma área administrativa, um auditório, banheiros/vestiários, uma cantina e um local de recreação intitulado de “Clube do Cavalo”. </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Ainda, o local deve contar com adaptações físicas e com a realização de atividades que favoreçam seu uso por pessoas com mobilidade reduzida, bem como idosos, tornando-se um ambiente receptivo e seguro a todos os cidadãos.</w:t>
      </w:r>
    </w:p>
    <w:p w:rsidR="00452469" w:rsidRPr="00452469" w:rsidRDefault="00452469" w:rsidP="00452469">
      <w:pPr>
        <w:pStyle w:val="Textbody"/>
        <w:keepNext/>
        <w:jc w:val="center"/>
        <w:rPr>
          <w:rFonts w:ascii="Times New Roman" w:hAnsi="Times New Roman" w:cs="Times New Roman"/>
        </w:rPr>
      </w:pPr>
      <w:r w:rsidRPr="00452469">
        <w:rPr>
          <w:rFonts w:ascii="Times New Roman" w:hAnsi="Times New Roman" w:cs="Times New Roman"/>
          <w:noProof/>
          <w:lang w:eastAsia="pt-BR" w:bidi="ar-SA"/>
        </w:rPr>
        <w:drawing>
          <wp:inline distT="0" distB="0" distL="0" distR="0">
            <wp:extent cx="4543425" cy="1943100"/>
            <wp:effectExtent l="0" t="0" r="952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755" t="11206" r="7558" b="20908"/>
                    <a:stretch>
                      <a:fillRect/>
                    </a:stretch>
                  </pic:blipFill>
                  <pic:spPr bwMode="auto">
                    <a:xfrm>
                      <a:off x="0" y="0"/>
                      <a:ext cx="4543425" cy="1943100"/>
                    </a:xfrm>
                    <a:prstGeom prst="rect">
                      <a:avLst/>
                    </a:prstGeom>
                    <a:solidFill>
                      <a:srgbClr val="FFFFFF"/>
                    </a:solidFill>
                    <a:ln>
                      <a:noFill/>
                    </a:ln>
                  </pic:spPr>
                </pic:pic>
              </a:graphicData>
            </a:graphic>
          </wp:inline>
        </w:drawing>
      </w:r>
    </w:p>
    <w:p w:rsidR="00452469" w:rsidRPr="00452469" w:rsidRDefault="00452469" w:rsidP="00452469">
      <w:pPr>
        <w:pStyle w:val="Legenda"/>
        <w:jc w:val="center"/>
        <w:rPr>
          <w:rFonts w:ascii="Times New Roman" w:hAnsi="Times New Roman" w:cs="Times New Roman"/>
          <w:sz w:val="24"/>
          <w:szCs w:val="24"/>
        </w:rPr>
      </w:pPr>
      <w:r w:rsidRPr="00452469">
        <w:rPr>
          <w:rFonts w:ascii="Times New Roman" w:hAnsi="Times New Roman" w:cs="Times New Roman"/>
          <w:color w:val="auto"/>
          <w:sz w:val="24"/>
          <w:szCs w:val="24"/>
        </w:rPr>
        <w:t xml:space="preserve">Figura </w:t>
      </w:r>
      <w:r w:rsidR="00C2707E" w:rsidRPr="00452469">
        <w:rPr>
          <w:rFonts w:ascii="Times New Roman" w:hAnsi="Times New Roman" w:cs="Times New Roman"/>
          <w:color w:val="auto"/>
          <w:sz w:val="24"/>
          <w:szCs w:val="24"/>
        </w:rPr>
        <w:fldChar w:fldCharType="begin"/>
      </w:r>
      <w:r w:rsidRPr="00452469">
        <w:rPr>
          <w:rFonts w:ascii="Times New Roman" w:hAnsi="Times New Roman" w:cs="Times New Roman"/>
          <w:color w:val="auto"/>
          <w:sz w:val="24"/>
          <w:szCs w:val="24"/>
        </w:rPr>
        <w:instrText xml:space="preserve"> SEQ "Figura" \* ARABIC </w:instrText>
      </w:r>
      <w:r w:rsidR="00C2707E" w:rsidRPr="00452469">
        <w:rPr>
          <w:rFonts w:ascii="Times New Roman" w:hAnsi="Times New Roman" w:cs="Times New Roman"/>
          <w:color w:val="auto"/>
          <w:sz w:val="24"/>
          <w:szCs w:val="24"/>
        </w:rPr>
        <w:fldChar w:fldCharType="separate"/>
      </w:r>
      <w:r w:rsidRPr="00452469">
        <w:rPr>
          <w:rFonts w:ascii="Times New Roman" w:hAnsi="Times New Roman" w:cs="Times New Roman"/>
          <w:noProof/>
          <w:color w:val="auto"/>
          <w:sz w:val="24"/>
          <w:szCs w:val="24"/>
        </w:rPr>
        <w:t>1</w:t>
      </w:r>
      <w:r w:rsidR="00C2707E" w:rsidRPr="00452469">
        <w:rPr>
          <w:rFonts w:ascii="Times New Roman" w:hAnsi="Times New Roman" w:cs="Times New Roman"/>
          <w:color w:val="auto"/>
          <w:sz w:val="24"/>
          <w:szCs w:val="24"/>
        </w:rPr>
        <w:fldChar w:fldCharType="end"/>
      </w:r>
      <w:r w:rsidRPr="00452469">
        <w:rPr>
          <w:rFonts w:ascii="Times New Roman" w:hAnsi="Times New Roman" w:cs="Times New Roman"/>
          <w:color w:val="auto"/>
          <w:sz w:val="24"/>
          <w:szCs w:val="24"/>
        </w:rPr>
        <w:t>: Parque Rural anteriormente à requalificação. Imagem: Reprodução/Google.</w:t>
      </w:r>
    </w:p>
    <w:p w:rsidR="00452469" w:rsidRPr="00452469" w:rsidRDefault="00452469" w:rsidP="00452469">
      <w:pPr>
        <w:keepNext/>
        <w:jc w:val="center"/>
        <w:rPr>
          <w:rFonts w:ascii="Times New Roman" w:hAnsi="Times New Roman" w:cs="Times New Roman"/>
          <w:sz w:val="24"/>
          <w:szCs w:val="24"/>
        </w:rPr>
      </w:pPr>
      <w:r w:rsidRPr="00452469">
        <w:rPr>
          <w:rFonts w:ascii="Times New Roman" w:hAnsi="Times New Roman" w:cs="Times New Roman"/>
          <w:noProof/>
          <w:sz w:val="24"/>
          <w:szCs w:val="24"/>
          <w:lang w:eastAsia="pt-BR"/>
        </w:rPr>
        <w:drawing>
          <wp:inline distT="0" distB="0" distL="0" distR="0">
            <wp:extent cx="5057775" cy="3028950"/>
            <wp:effectExtent l="0" t="0" r="9525"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 t="-11" r="-6" b="-11"/>
                    <a:stretch>
                      <a:fillRect/>
                    </a:stretch>
                  </pic:blipFill>
                  <pic:spPr bwMode="auto">
                    <a:xfrm>
                      <a:off x="0" y="0"/>
                      <a:ext cx="5057775" cy="3028950"/>
                    </a:xfrm>
                    <a:prstGeom prst="rect">
                      <a:avLst/>
                    </a:prstGeom>
                    <a:solidFill>
                      <a:srgbClr val="FFFFFF"/>
                    </a:solidFill>
                    <a:ln>
                      <a:noFill/>
                    </a:ln>
                  </pic:spPr>
                </pic:pic>
              </a:graphicData>
            </a:graphic>
          </wp:inline>
        </w:drawing>
      </w:r>
    </w:p>
    <w:p w:rsidR="00452469" w:rsidRDefault="00452469" w:rsidP="00452469">
      <w:pPr>
        <w:pStyle w:val="Legenda"/>
        <w:jc w:val="center"/>
        <w:rPr>
          <w:rFonts w:ascii="Times New Roman" w:hAnsi="Times New Roman" w:cs="Times New Roman"/>
          <w:color w:val="auto"/>
          <w:sz w:val="24"/>
          <w:szCs w:val="24"/>
          <w:shd w:val="clear" w:color="auto" w:fill="FFFFFF"/>
        </w:rPr>
      </w:pPr>
      <w:r w:rsidRPr="00452469">
        <w:rPr>
          <w:rFonts w:ascii="Times New Roman" w:hAnsi="Times New Roman" w:cs="Times New Roman"/>
          <w:color w:val="auto"/>
          <w:sz w:val="24"/>
          <w:szCs w:val="24"/>
        </w:rPr>
        <w:t xml:space="preserve">Figura </w:t>
      </w:r>
      <w:r w:rsidR="00C2707E" w:rsidRPr="00452469">
        <w:rPr>
          <w:rFonts w:ascii="Times New Roman" w:hAnsi="Times New Roman" w:cs="Times New Roman"/>
          <w:color w:val="auto"/>
          <w:sz w:val="24"/>
          <w:szCs w:val="24"/>
        </w:rPr>
        <w:fldChar w:fldCharType="begin"/>
      </w:r>
      <w:r w:rsidRPr="00452469">
        <w:rPr>
          <w:rFonts w:ascii="Times New Roman" w:hAnsi="Times New Roman" w:cs="Times New Roman"/>
          <w:color w:val="auto"/>
          <w:sz w:val="24"/>
          <w:szCs w:val="24"/>
        </w:rPr>
        <w:instrText xml:space="preserve"> SEQ "Figura" \* ARABIC </w:instrText>
      </w:r>
      <w:r w:rsidR="00C2707E" w:rsidRPr="00452469">
        <w:rPr>
          <w:rFonts w:ascii="Times New Roman" w:hAnsi="Times New Roman" w:cs="Times New Roman"/>
          <w:color w:val="auto"/>
          <w:sz w:val="24"/>
          <w:szCs w:val="24"/>
        </w:rPr>
        <w:fldChar w:fldCharType="separate"/>
      </w:r>
      <w:r w:rsidRPr="00452469">
        <w:rPr>
          <w:rFonts w:ascii="Times New Roman" w:hAnsi="Times New Roman" w:cs="Times New Roman"/>
          <w:noProof/>
          <w:color w:val="auto"/>
          <w:sz w:val="24"/>
          <w:szCs w:val="24"/>
        </w:rPr>
        <w:t>2</w:t>
      </w:r>
      <w:r w:rsidR="00C2707E" w:rsidRPr="00452469">
        <w:rPr>
          <w:rFonts w:ascii="Times New Roman" w:hAnsi="Times New Roman" w:cs="Times New Roman"/>
          <w:color w:val="auto"/>
          <w:sz w:val="24"/>
          <w:szCs w:val="24"/>
        </w:rPr>
        <w:fldChar w:fldCharType="end"/>
      </w:r>
      <w:r w:rsidRPr="00452469">
        <w:rPr>
          <w:rFonts w:ascii="Times New Roman" w:hAnsi="Times New Roman" w:cs="Times New Roman"/>
          <w:color w:val="auto"/>
          <w:sz w:val="24"/>
          <w:szCs w:val="24"/>
        </w:rPr>
        <w:t xml:space="preserve">: Parque Rural durante a requalificação. Foto: Reprodução/ </w:t>
      </w:r>
      <w:r w:rsidRPr="00452469">
        <w:rPr>
          <w:rFonts w:ascii="Times New Roman" w:hAnsi="Times New Roman" w:cs="Times New Roman"/>
          <w:color w:val="auto"/>
          <w:sz w:val="24"/>
          <w:szCs w:val="24"/>
          <w:shd w:val="clear" w:color="auto" w:fill="FFFFFF"/>
        </w:rPr>
        <w:t xml:space="preserve">Fábio Guimarães </w:t>
      </w:r>
    </w:p>
    <w:p w:rsidR="00DB4B4C" w:rsidRPr="00DB4B4C" w:rsidRDefault="00DB4B4C" w:rsidP="00DB4B4C"/>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lastRenderedPageBreak/>
        <w:t>Anteriormente à intervenção da Prefeitura, o espaço se encontrava subutilizado e ainda não atendia aos ensejos da população. O projeto idealizado para lá tem como um de seus objetivos o resgate e a manutenção da tradição equestre da região, a origem rural, bem como sua vocação ambiental, uma vez que está inserido na área de amortecimento urbano da unidade de conservação da Serra da Tiririca e na rota do Caminho de Darwin, percorrido pelo renomado intelectual Charles Darwin.</w:t>
      </w:r>
    </w:p>
    <w:p w:rsidR="00452469" w:rsidRPr="00452469" w:rsidRDefault="00452469" w:rsidP="006C24F1">
      <w:pPr>
        <w:pStyle w:val="Textbody"/>
        <w:ind w:left="2835"/>
        <w:jc w:val="both"/>
        <w:rPr>
          <w:rFonts w:ascii="Times New Roman" w:hAnsi="Times New Roman" w:cs="Times New Roman"/>
        </w:rPr>
      </w:pPr>
      <w:proofErr w:type="gramStart"/>
      <w:r w:rsidRPr="00452469">
        <w:rPr>
          <w:rFonts w:ascii="Times New Roman" w:hAnsi="Times New Roman" w:cs="Times New Roman"/>
        </w:rPr>
        <w:t xml:space="preserve">“Durante a famosa viagem ao redor do mundo a bordo do navio </w:t>
      </w:r>
      <w:proofErr w:type="spellStart"/>
      <w:r w:rsidRPr="00452469">
        <w:rPr>
          <w:rFonts w:ascii="Times New Roman" w:hAnsi="Times New Roman" w:cs="Times New Roman"/>
        </w:rPr>
        <w:t>Beagle</w:t>
      </w:r>
      <w:proofErr w:type="spellEnd"/>
      <w:r w:rsidRPr="00452469">
        <w:rPr>
          <w:rFonts w:ascii="Times New Roman" w:hAnsi="Times New Roman" w:cs="Times New Roman"/>
        </w:rPr>
        <w:t>, o naturalista britânico Charles Darwin permaneceu no Rio de Janeiro por alguns meses e aproveitou esse tempo realizando inúmeras expedições pelas nossas matas.</w:t>
      </w:r>
      <w:proofErr w:type="gramEnd"/>
      <w:r w:rsidRPr="00452469">
        <w:rPr>
          <w:rFonts w:ascii="Times New Roman" w:hAnsi="Times New Roman" w:cs="Times New Roman"/>
        </w:rPr>
        <w:t xml:space="preserve"> Na primeira dessas viagens, em direção a Macaé, no dia 8 de abril de 1832, Darwin deixou registrado o seu encantamento com a beleza da Serra da Tiririca, quando a cruzou a cavalo por uma antiga trilha, chegando à Fazenda </w:t>
      </w:r>
      <w:proofErr w:type="spellStart"/>
      <w:r w:rsidRPr="00452469">
        <w:rPr>
          <w:rFonts w:ascii="Times New Roman" w:hAnsi="Times New Roman" w:cs="Times New Roman"/>
        </w:rPr>
        <w:t>Itaocaia</w:t>
      </w:r>
      <w:proofErr w:type="spellEnd"/>
      <w:r w:rsidRPr="00452469">
        <w:rPr>
          <w:rFonts w:ascii="Times New Roman" w:hAnsi="Times New Roman" w:cs="Times New Roman"/>
        </w:rPr>
        <w:t xml:space="preserve">, fundada no século XIX, onde almoçou. </w:t>
      </w:r>
    </w:p>
    <w:p w:rsidR="00452469" w:rsidRPr="00452469" w:rsidRDefault="00452469" w:rsidP="006C24F1">
      <w:pPr>
        <w:pStyle w:val="Textbody"/>
        <w:ind w:left="2835"/>
        <w:jc w:val="both"/>
        <w:rPr>
          <w:rFonts w:ascii="Times New Roman" w:hAnsi="Times New Roman" w:cs="Times New Roman"/>
        </w:rPr>
      </w:pPr>
      <w:r w:rsidRPr="00452469">
        <w:rPr>
          <w:rFonts w:ascii="Times New Roman" w:hAnsi="Times New Roman" w:cs="Times New Roman"/>
        </w:rPr>
        <w:t xml:space="preserve">Atualmente podemos refazer o mesmo trajeto bucólico por um caminho de terra de 2 km, que corta de oeste a leste a serra pelo vale formado com as encostas do Morro da Serrinha, interligando o bairro de Engenho do Mato, em Niterói, ao bairro de </w:t>
      </w:r>
      <w:proofErr w:type="spellStart"/>
      <w:r w:rsidRPr="00452469">
        <w:rPr>
          <w:rFonts w:ascii="Times New Roman" w:hAnsi="Times New Roman" w:cs="Times New Roman"/>
        </w:rPr>
        <w:t>Itaocaia</w:t>
      </w:r>
      <w:proofErr w:type="spellEnd"/>
      <w:r w:rsidRPr="00452469">
        <w:rPr>
          <w:rFonts w:ascii="Times New Roman" w:hAnsi="Times New Roman" w:cs="Times New Roman"/>
        </w:rPr>
        <w:t xml:space="preserve">, em </w:t>
      </w:r>
      <w:proofErr w:type="gramStart"/>
      <w:r w:rsidRPr="00452469">
        <w:rPr>
          <w:rFonts w:ascii="Times New Roman" w:hAnsi="Times New Roman" w:cs="Times New Roman"/>
        </w:rPr>
        <w:t>Maricá.</w:t>
      </w:r>
      <w:proofErr w:type="gramEnd"/>
      <w:r w:rsidRPr="00452469">
        <w:rPr>
          <w:rFonts w:ascii="Times New Roman" w:hAnsi="Times New Roman" w:cs="Times New Roman"/>
        </w:rPr>
        <w:t>”</w:t>
      </w:r>
      <w:r w:rsidRPr="00452469">
        <w:rPr>
          <w:rStyle w:val="Caracteresdenotaderodap"/>
          <w:rFonts w:ascii="Times New Roman" w:hAnsi="Times New Roman" w:cs="Times New Roman"/>
        </w:rPr>
        <w:footnoteReference w:id="10"/>
      </w:r>
      <w:r w:rsidRPr="00452469">
        <w:rPr>
          <w:rFonts w:ascii="Times New Roman" w:hAnsi="Times New Roman" w:cs="Times New Roman"/>
        </w:rPr>
        <w:t xml:space="preserve"> </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A concretização das obras no espaço não só é um marco da presença ativa da administração pública no Engenho do Mato, como confere beleza e estrutura para dar subsídio a políticas que amplifiquem o potencial turístico da região.</w:t>
      </w:r>
    </w:p>
    <w:p w:rsidR="00452469" w:rsidRPr="00452469" w:rsidRDefault="00452469" w:rsidP="00452469">
      <w:pPr>
        <w:pStyle w:val="Textbody"/>
        <w:keepNext/>
        <w:jc w:val="center"/>
        <w:rPr>
          <w:rFonts w:ascii="Times New Roman" w:hAnsi="Times New Roman" w:cs="Times New Roman"/>
        </w:rPr>
      </w:pPr>
      <w:r w:rsidRPr="00452469">
        <w:rPr>
          <w:rFonts w:ascii="Times New Roman" w:hAnsi="Times New Roman" w:cs="Times New Roman"/>
          <w:noProof/>
          <w:lang w:eastAsia="pt-BR" w:bidi="ar-SA"/>
        </w:rPr>
        <w:lastRenderedPageBreak/>
        <w:drawing>
          <wp:inline distT="0" distB="0" distL="0" distR="0">
            <wp:extent cx="4114800" cy="417195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422" t="5597" r="8046" b="35246"/>
                    <a:stretch>
                      <a:fillRect/>
                    </a:stretch>
                  </pic:blipFill>
                  <pic:spPr bwMode="auto">
                    <a:xfrm>
                      <a:off x="0" y="0"/>
                      <a:ext cx="4114800" cy="4171950"/>
                    </a:xfrm>
                    <a:prstGeom prst="rect">
                      <a:avLst/>
                    </a:prstGeom>
                    <a:solidFill>
                      <a:srgbClr val="FFFFFF"/>
                    </a:solidFill>
                    <a:ln>
                      <a:noFill/>
                    </a:ln>
                  </pic:spPr>
                </pic:pic>
              </a:graphicData>
            </a:graphic>
          </wp:inline>
        </w:drawing>
      </w:r>
    </w:p>
    <w:p w:rsidR="00452469" w:rsidRPr="00452469" w:rsidRDefault="00452469" w:rsidP="00452469">
      <w:pPr>
        <w:pStyle w:val="Legenda"/>
        <w:ind w:left="283"/>
        <w:jc w:val="center"/>
        <w:rPr>
          <w:rFonts w:ascii="Times New Roman" w:hAnsi="Times New Roman" w:cs="Times New Roman"/>
          <w:sz w:val="24"/>
          <w:szCs w:val="24"/>
        </w:rPr>
      </w:pPr>
      <w:r w:rsidRPr="00452469">
        <w:rPr>
          <w:rFonts w:ascii="Times New Roman" w:hAnsi="Times New Roman" w:cs="Times New Roman"/>
          <w:color w:val="auto"/>
          <w:sz w:val="24"/>
          <w:szCs w:val="24"/>
        </w:rPr>
        <w:t xml:space="preserve">Figura </w:t>
      </w:r>
      <w:r w:rsidR="00C2707E" w:rsidRPr="00452469">
        <w:rPr>
          <w:rFonts w:ascii="Times New Roman" w:hAnsi="Times New Roman" w:cs="Times New Roman"/>
          <w:color w:val="auto"/>
          <w:sz w:val="24"/>
          <w:szCs w:val="24"/>
        </w:rPr>
        <w:fldChar w:fldCharType="begin"/>
      </w:r>
      <w:r w:rsidRPr="00452469">
        <w:rPr>
          <w:rFonts w:ascii="Times New Roman" w:hAnsi="Times New Roman" w:cs="Times New Roman"/>
          <w:color w:val="auto"/>
          <w:sz w:val="24"/>
          <w:szCs w:val="24"/>
        </w:rPr>
        <w:instrText xml:space="preserve"> SEQ "Figura" \* ARABIC </w:instrText>
      </w:r>
      <w:r w:rsidR="00C2707E" w:rsidRPr="00452469">
        <w:rPr>
          <w:rFonts w:ascii="Times New Roman" w:hAnsi="Times New Roman" w:cs="Times New Roman"/>
          <w:color w:val="auto"/>
          <w:sz w:val="24"/>
          <w:szCs w:val="24"/>
        </w:rPr>
        <w:fldChar w:fldCharType="separate"/>
      </w:r>
      <w:r w:rsidRPr="00452469">
        <w:rPr>
          <w:rFonts w:ascii="Times New Roman" w:hAnsi="Times New Roman" w:cs="Times New Roman"/>
          <w:noProof/>
          <w:color w:val="auto"/>
          <w:sz w:val="24"/>
          <w:szCs w:val="24"/>
        </w:rPr>
        <w:t>3</w:t>
      </w:r>
      <w:r w:rsidR="00C2707E" w:rsidRPr="00452469">
        <w:rPr>
          <w:rFonts w:ascii="Times New Roman" w:hAnsi="Times New Roman" w:cs="Times New Roman"/>
          <w:color w:val="auto"/>
          <w:sz w:val="24"/>
          <w:szCs w:val="24"/>
        </w:rPr>
        <w:fldChar w:fldCharType="end"/>
      </w:r>
      <w:r w:rsidRPr="00452469">
        <w:rPr>
          <w:rFonts w:ascii="Times New Roman" w:hAnsi="Times New Roman" w:cs="Times New Roman"/>
          <w:color w:val="auto"/>
          <w:sz w:val="24"/>
          <w:szCs w:val="24"/>
        </w:rPr>
        <w:t>: Mapa de localização do Parque Estadual da Serra da Tiririca. Fonte: INEA</w:t>
      </w:r>
      <w:r w:rsidRPr="00452469">
        <w:rPr>
          <w:rStyle w:val="Caracteresdenotaderodap"/>
          <w:rFonts w:ascii="Times New Roman" w:hAnsi="Times New Roman" w:cs="Times New Roman"/>
          <w:color w:val="auto"/>
          <w:sz w:val="24"/>
          <w:szCs w:val="24"/>
        </w:rPr>
        <w:footnoteReference w:id="11"/>
      </w:r>
      <w:r w:rsidRPr="00452469">
        <w:rPr>
          <w:rFonts w:ascii="Times New Roman" w:hAnsi="Times New Roman" w:cs="Times New Roman"/>
          <w:color w:val="auto"/>
          <w:sz w:val="24"/>
          <w:szCs w:val="24"/>
        </w:rPr>
        <w:t>.</w:t>
      </w:r>
    </w:p>
    <w:p w:rsidR="00452469" w:rsidRPr="00452469" w:rsidRDefault="00452469" w:rsidP="00452469">
      <w:pPr>
        <w:pStyle w:val="Textbody"/>
        <w:keepNext/>
        <w:ind w:left="283"/>
        <w:jc w:val="center"/>
        <w:rPr>
          <w:rFonts w:ascii="Times New Roman" w:hAnsi="Times New Roman" w:cs="Times New Roman"/>
        </w:rPr>
      </w:pPr>
      <w:r w:rsidRPr="00452469">
        <w:rPr>
          <w:rFonts w:ascii="Times New Roman" w:hAnsi="Times New Roman" w:cs="Times New Roman"/>
          <w:noProof/>
          <w:lang w:eastAsia="pt-BR" w:bidi="ar-SA"/>
        </w:rPr>
        <w:lastRenderedPageBreak/>
        <w:drawing>
          <wp:inline distT="0" distB="0" distL="0" distR="0">
            <wp:extent cx="5200650" cy="348615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 t="-15" r="-11" b="-15"/>
                    <a:stretch>
                      <a:fillRect/>
                    </a:stretch>
                  </pic:blipFill>
                  <pic:spPr bwMode="auto">
                    <a:xfrm>
                      <a:off x="0" y="0"/>
                      <a:ext cx="5200650" cy="3486150"/>
                    </a:xfrm>
                    <a:prstGeom prst="rect">
                      <a:avLst/>
                    </a:prstGeom>
                    <a:solidFill>
                      <a:srgbClr val="FFFFFF"/>
                    </a:solidFill>
                    <a:ln>
                      <a:noFill/>
                    </a:ln>
                  </pic:spPr>
                </pic:pic>
              </a:graphicData>
            </a:graphic>
          </wp:inline>
        </w:drawing>
      </w:r>
    </w:p>
    <w:p w:rsidR="00452469" w:rsidRPr="00452469" w:rsidRDefault="00452469" w:rsidP="00452469">
      <w:pPr>
        <w:pStyle w:val="Legenda"/>
        <w:ind w:left="283"/>
        <w:jc w:val="center"/>
        <w:rPr>
          <w:rFonts w:ascii="Times New Roman" w:hAnsi="Times New Roman" w:cs="Times New Roman"/>
          <w:sz w:val="24"/>
          <w:szCs w:val="24"/>
        </w:rPr>
      </w:pPr>
      <w:r w:rsidRPr="00452469">
        <w:rPr>
          <w:rFonts w:ascii="Times New Roman" w:hAnsi="Times New Roman" w:cs="Times New Roman"/>
          <w:color w:val="auto"/>
          <w:sz w:val="24"/>
          <w:szCs w:val="24"/>
        </w:rPr>
        <w:t xml:space="preserve">Figura </w:t>
      </w:r>
      <w:r w:rsidR="00C2707E" w:rsidRPr="00452469">
        <w:rPr>
          <w:rFonts w:ascii="Times New Roman" w:hAnsi="Times New Roman" w:cs="Times New Roman"/>
          <w:color w:val="auto"/>
          <w:sz w:val="24"/>
          <w:szCs w:val="24"/>
        </w:rPr>
        <w:fldChar w:fldCharType="begin"/>
      </w:r>
      <w:r w:rsidRPr="00452469">
        <w:rPr>
          <w:rFonts w:ascii="Times New Roman" w:hAnsi="Times New Roman" w:cs="Times New Roman"/>
          <w:color w:val="auto"/>
          <w:sz w:val="24"/>
          <w:szCs w:val="24"/>
        </w:rPr>
        <w:instrText xml:space="preserve"> SEQ "Figura" \* ARABIC </w:instrText>
      </w:r>
      <w:r w:rsidR="00C2707E" w:rsidRPr="00452469">
        <w:rPr>
          <w:rFonts w:ascii="Times New Roman" w:hAnsi="Times New Roman" w:cs="Times New Roman"/>
          <w:color w:val="auto"/>
          <w:sz w:val="24"/>
          <w:szCs w:val="24"/>
        </w:rPr>
        <w:fldChar w:fldCharType="separate"/>
      </w:r>
      <w:r w:rsidRPr="00452469">
        <w:rPr>
          <w:rFonts w:ascii="Times New Roman" w:hAnsi="Times New Roman" w:cs="Times New Roman"/>
          <w:noProof/>
          <w:color w:val="auto"/>
          <w:sz w:val="24"/>
          <w:szCs w:val="24"/>
        </w:rPr>
        <w:t>4</w:t>
      </w:r>
      <w:r w:rsidR="00C2707E" w:rsidRPr="00452469">
        <w:rPr>
          <w:rFonts w:ascii="Times New Roman" w:hAnsi="Times New Roman" w:cs="Times New Roman"/>
          <w:color w:val="auto"/>
          <w:sz w:val="24"/>
          <w:szCs w:val="24"/>
        </w:rPr>
        <w:fldChar w:fldCharType="end"/>
      </w:r>
      <w:r w:rsidRPr="00452469">
        <w:rPr>
          <w:rFonts w:ascii="Times New Roman" w:hAnsi="Times New Roman" w:cs="Times New Roman"/>
          <w:color w:val="auto"/>
          <w:sz w:val="24"/>
          <w:szCs w:val="24"/>
        </w:rPr>
        <w:t>: Rota Caminho de Darwin. Foto: Reprodução.</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 xml:space="preserve">Além disso, pretende-se instaurar atividades no âmbito social e educacional, de forma a atender às expectativas da população local, de potenciais parceiros e do poder público. A intenção é tornar o Parque Rural referência na área agroecológica, ambiental, turística, esportiva educacional e cultural de Niterói, em conformidade com o que dita </w:t>
      </w:r>
      <w:proofErr w:type="gramStart"/>
      <w:r w:rsidRPr="00452469">
        <w:rPr>
          <w:rFonts w:ascii="Times New Roman" w:hAnsi="Times New Roman" w:cs="Times New Roman"/>
        </w:rPr>
        <w:t>a</w:t>
      </w:r>
      <w:proofErr w:type="gramEnd"/>
      <w:r w:rsidRPr="00452469">
        <w:rPr>
          <w:rFonts w:ascii="Times New Roman" w:hAnsi="Times New Roman" w:cs="Times New Roman"/>
        </w:rPr>
        <w:t xml:space="preserve"> lei supracitada, em seu artigo 180, §§5º e 8º.</w:t>
      </w:r>
    </w:p>
    <w:p w:rsidR="00452469" w:rsidRPr="00452469" w:rsidRDefault="00452469" w:rsidP="006C24F1">
      <w:pPr>
        <w:pStyle w:val="Textbody"/>
        <w:ind w:left="2268"/>
        <w:jc w:val="both"/>
        <w:rPr>
          <w:rFonts w:ascii="Times New Roman" w:hAnsi="Times New Roman" w:cs="Times New Roman"/>
        </w:rPr>
      </w:pPr>
      <w:r w:rsidRPr="00452469">
        <w:rPr>
          <w:rFonts w:ascii="Times New Roman" w:hAnsi="Times New Roman" w:cs="Times New Roman"/>
          <w:bCs/>
        </w:rPr>
        <w:t>§ 5º Consideram-se espaços de lazer de uso coletivo aqueles destinados às atividades esportivas, culturais, educativas e recreativas, e suas respectivas instalações de apoio.</w:t>
      </w:r>
    </w:p>
    <w:p w:rsidR="00452469" w:rsidRPr="00452469" w:rsidRDefault="00452469" w:rsidP="006C24F1">
      <w:pPr>
        <w:pStyle w:val="Textbody"/>
        <w:ind w:left="2268"/>
        <w:jc w:val="both"/>
        <w:rPr>
          <w:rFonts w:ascii="Times New Roman" w:hAnsi="Times New Roman" w:cs="Times New Roman"/>
        </w:rPr>
      </w:pPr>
      <w:r w:rsidRPr="00452469">
        <w:rPr>
          <w:rFonts w:ascii="Times New Roman" w:hAnsi="Times New Roman" w:cs="Times New Roman"/>
          <w:bCs/>
        </w:rPr>
        <w:t>(...)</w:t>
      </w:r>
    </w:p>
    <w:p w:rsidR="00452469" w:rsidRPr="00452469" w:rsidRDefault="00452469" w:rsidP="006C24F1">
      <w:pPr>
        <w:pStyle w:val="Textbody"/>
        <w:ind w:left="2268"/>
        <w:jc w:val="both"/>
        <w:rPr>
          <w:rFonts w:ascii="Times New Roman" w:hAnsi="Times New Roman" w:cs="Times New Roman"/>
        </w:rPr>
      </w:pPr>
      <w:r w:rsidRPr="00452469">
        <w:rPr>
          <w:rFonts w:ascii="Times New Roman" w:hAnsi="Times New Roman" w:cs="Times New Roman"/>
          <w:bCs/>
        </w:rPr>
        <w:t>§ 8° A municipalidade deverá estimular o uso dos Parques Urbanos para realização de atividades ecológicas, de educação ambiental e pesquisas científicas.</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 xml:space="preserve">Com a finalização das obras e a assinatura da parceria com a OSC selecionada para realizar a gestão do espaço, o parque se tornará o primeiro equipamento público a ofertar atividades gratuitas do bairro. </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lastRenderedPageBreak/>
        <w:t xml:space="preserve">O desenvolvimento econômico e social da área também é um aspecto essencial que se busca potencializar com o estabelecimento desse polo de atividades. O aumento da circulação de pessoas torna-se um elemento motivador para a instauração de atividades econômicas no entorno, como restaurantes, mercados e lojas. A expectativa é que a realização dos trabalhos pretendidos no espaço contribua para a geração de empregos diretos e indiretos para a população niteroiense. </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O investimento no espaço mostra-se, então, de grande valia para os munícipes, principalmente os habitantes da Região Oceânica, com destaque para o bairro Engenho do Mato e seu entorno, como os bairros de Itaipu, Jacaré, Rio do Ouro e Várzea das Moças.</w:t>
      </w:r>
    </w:p>
    <w:tbl>
      <w:tblPr>
        <w:tblW w:w="0" w:type="auto"/>
        <w:jc w:val="center"/>
        <w:tblLayout w:type="fixed"/>
        <w:tblLook w:val="0000"/>
      </w:tblPr>
      <w:tblGrid>
        <w:gridCol w:w="1951"/>
        <w:gridCol w:w="1863"/>
      </w:tblGrid>
      <w:tr w:rsidR="00452469" w:rsidRPr="00452469" w:rsidTr="00884F28">
        <w:trPr>
          <w:jc w:val="center"/>
        </w:trPr>
        <w:tc>
          <w:tcPr>
            <w:tcW w:w="1951" w:type="dxa"/>
            <w:tcBorders>
              <w:top w:val="single" w:sz="4" w:space="0" w:color="000000"/>
              <w:left w:val="single" w:sz="4" w:space="0" w:color="000000"/>
              <w:bottom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b/>
              </w:rPr>
              <w:t>Bairro</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b/>
              </w:rPr>
              <w:t>População total</w:t>
            </w:r>
          </w:p>
        </w:tc>
      </w:tr>
      <w:tr w:rsidR="00452469" w:rsidRPr="00452469" w:rsidTr="00884F28">
        <w:trPr>
          <w:jc w:val="center"/>
        </w:trPr>
        <w:tc>
          <w:tcPr>
            <w:tcW w:w="1951" w:type="dxa"/>
            <w:tcBorders>
              <w:top w:val="single" w:sz="4" w:space="0" w:color="000000"/>
              <w:left w:val="single" w:sz="4" w:space="0" w:color="000000"/>
              <w:bottom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rPr>
              <w:t>Engenho do Mato</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rPr>
              <w:t>10.038</w:t>
            </w:r>
          </w:p>
        </w:tc>
      </w:tr>
      <w:tr w:rsidR="00452469" w:rsidRPr="00452469" w:rsidTr="00884F28">
        <w:trPr>
          <w:jc w:val="center"/>
        </w:trPr>
        <w:tc>
          <w:tcPr>
            <w:tcW w:w="1951" w:type="dxa"/>
            <w:tcBorders>
              <w:top w:val="single" w:sz="4" w:space="0" w:color="000000"/>
              <w:left w:val="single" w:sz="4" w:space="0" w:color="000000"/>
              <w:bottom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rPr>
              <w:t>Itaipu</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rPr>
              <w:t>6.320</w:t>
            </w:r>
          </w:p>
        </w:tc>
      </w:tr>
      <w:tr w:rsidR="00452469" w:rsidRPr="00452469" w:rsidTr="00884F28">
        <w:trPr>
          <w:jc w:val="center"/>
        </w:trPr>
        <w:tc>
          <w:tcPr>
            <w:tcW w:w="1951" w:type="dxa"/>
            <w:tcBorders>
              <w:top w:val="single" w:sz="4" w:space="0" w:color="000000"/>
              <w:left w:val="single" w:sz="4" w:space="0" w:color="000000"/>
              <w:bottom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rPr>
              <w:t>Jacaré</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rPr>
              <w:t>3.563</w:t>
            </w:r>
          </w:p>
        </w:tc>
      </w:tr>
      <w:tr w:rsidR="00452469" w:rsidRPr="00452469" w:rsidTr="00884F28">
        <w:trPr>
          <w:jc w:val="center"/>
        </w:trPr>
        <w:tc>
          <w:tcPr>
            <w:tcW w:w="1951" w:type="dxa"/>
            <w:tcBorders>
              <w:top w:val="single" w:sz="4" w:space="0" w:color="000000"/>
              <w:left w:val="single" w:sz="4" w:space="0" w:color="000000"/>
              <w:bottom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rPr>
              <w:t>Rio do Ouro</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rPr>
              <w:t>3.085</w:t>
            </w:r>
          </w:p>
        </w:tc>
      </w:tr>
      <w:tr w:rsidR="00452469" w:rsidRPr="00452469" w:rsidTr="00884F28">
        <w:trPr>
          <w:jc w:val="center"/>
        </w:trPr>
        <w:tc>
          <w:tcPr>
            <w:tcW w:w="1951" w:type="dxa"/>
            <w:tcBorders>
              <w:top w:val="single" w:sz="4" w:space="0" w:color="000000"/>
              <w:left w:val="single" w:sz="4" w:space="0" w:color="000000"/>
              <w:bottom w:val="single" w:sz="4" w:space="0" w:color="000000"/>
            </w:tcBorders>
            <w:shd w:val="clear" w:color="auto" w:fill="auto"/>
          </w:tcPr>
          <w:p w:rsidR="00452469" w:rsidRPr="00452469" w:rsidRDefault="00452469" w:rsidP="00884F28">
            <w:pPr>
              <w:pStyle w:val="Textbody"/>
              <w:jc w:val="both"/>
              <w:rPr>
                <w:rFonts w:ascii="Times New Roman" w:hAnsi="Times New Roman" w:cs="Times New Roman"/>
              </w:rPr>
            </w:pPr>
            <w:r w:rsidRPr="00452469">
              <w:rPr>
                <w:rFonts w:ascii="Times New Roman" w:hAnsi="Times New Roman" w:cs="Times New Roman"/>
              </w:rPr>
              <w:t>Várzea das Moças</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452469" w:rsidRPr="00452469" w:rsidRDefault="00452469" w:rsidP="00884F28">
            <w:pPr>
              <w:pStyle w:val="Textbody"/>
              <w:keepNext/>
              <w:jc w:val="both"/>
              <w:rPr>
                <w:rFonts w:ascii="Times New Roman" w:hAnsi="Times New Roman" w:cs="Times New Roman"/>
              </w:rPr>
            </w:pPr>
            <w:r w:rsidRPr="00452469">
              <w:rPr>
                <w:rFonts w:ascii="Times New Roman" w:hAnsi="Times New Roman" w:cs="Times New Roman"/>
              </w:rPr>
              <w:t>2.900</w:t>
            </w:r>
          </w:p>
        </w:tc>
      </w:tr>
    </w:tbl>
    <w:p w:rsidR="00452469" w:rsidRPr="00452469" w:rsidRDefault="00452469" w:rsidP="00452469">
      <w:pPr>
        <w:pStyle w:val="Legenda"/>
        <w:ind w:left="283"/>
        <w:jc w:val="center"/>
        <w:rPr>
          <w:rFonts w:ascii="Times New Roman" w:hAnsi="Times New Roman" w:cs="Times New Roman"/>
          <w:sz w:val="24"/>
          <w:szCs w:val="24"/>
        </w:rPr>
      </w:pPr>
      <w:r w:rsidRPr="00452469">
        <w:rPr>
          <w:rFonts w:ascii="Times New Roman" w:hAnsi="Times New Roman" w:cs="Times New Roman"/>
          <w:color w:val="auto"/>
          <w:sz w:val="24"/>
          <w:szCs w:val="24"/>
        </w:rPr>
        <w:t xml:space="preserve">Tabela </w:t>
      </w:r>
      <w:r w:rsidR="00C2707E" w:rsidRPr="00452469">
        <w:rPr>
          <w:rFonts w:ascii="Times New Roman" w:hAnsi="Times New Roman" w:cs="Times New Roman"/>
          <w:color w:val="auto"/>
          <w:sz w:val="24"/>
          <w:szCs w:val="24"/>
        </w:rPr>
        <w:fldChar w:fldCharType="begin"/>
      </w:r>
      <w:r w:rsidRPr="00452469">
        <w:rPr>
          <w:rFonts w:ascii="Times New Roman" w:hAnsi="Times New Roman" w:cs="Times New Roman"/>
          <w:color w:val="auto"/>
          <w:sz w:val="24"/>
          <w:szCs w:val="24"/>
        </w:rPr>
        <w:instrText xml:space="preserve"> SEQ "Tabela" \* ARABIC </w:instrText>
      </w:r>
      <w:r w:rsidR="00C2707E" w:rsidRPr="00452469">
        <w:rPr>
          <w:rFonts w:ascii="Times New Roman" w:hAnsi="Times New Roman" w:cs="Times New Roman"/>
          <w:color w:val="auto"/>
          <w:sz w:val="24"/>
          <w:szCs w:val="24"/>
        </w:rPr>
        <w:fldChar w:fldCharType="separate"/>
      </w:r>
      <w:r w:rsidRPr="00452469">
        <w:rPr>
          <w:rFonts w:ascii="Times New Roman" w:hAnsi="Times New Roman" w:cs="Times New Roman"/>
          <w:noProof/>
          <w:color w:val="auto"/>
          <w:sz w:val="24"/>
          <w:szCs w:val="24"/>
        </w:rPr>
        <w:t>1</w:t>
      </w:r>
      <w:r w:rsidR="00C2707E" w:rsidRPr="00452469">
        <w:rPr>
          <w:rFonts w:ascii="Times New Roman" w:hAnsi="Times New Roman" w:cs="Times New Roman"/>
          <w:color w:val="auto"/>
          <w:sz w:val="24"/>
          <w:szCs w:val="24"/>
        </w:rPr>
        <w:fldChar w:fldCharType="end"/>
      </w:r>
      <w:r w:rsidRPr="00452469">
        <w:rPr>
          <w:rFonts w:ascii="Times New Roman" w:hAnsi="Times New Roman" w:cs="Times New Roman"/>
          <w:color w:val="auto"/>
          <w:sz w:val="24"/>
          <w:szCs w:val="24"/>
        </w:rPr>
        <w:t>: População total dos bairros. Dados IBGE, Censo 2010. Fonte: SIDRA</w:t>
      </w:r>
      <w:r w:rsidRPr="00452469">
        <w:rPr>
          <w:rStyle w:val="Caracteresdenotaderodap"/>
          <w:rFonts w:ascii="Times New Roman" w:hAnsi="Times New Roman" w:cs="Times New Roman"/>
          <w:color w:val="auto"/>
          <w:sz w:val="24"/>
          <w:szCs w:val="24"/>
        </w:rPr>
        <w:footnoteReference w:id="12"/>
      </w:r>
      <w:r w:rsidRPr="00452469">
        <w:rPr>
          <w:rFonts w:ascii="Times New Roman" w:hAnsi="Times New Roman" w:cs="Times New Roman"/>
          <w:color w:val="auto"/>
          <w:sz w:val="24"/>
          <w:szCs w:val="24"/>
        </w:rPr>
        <w:t>.</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 xml:space="preserve">Devido à pluralidade de projetos pretendidos para a área, sugere-se a segmentação na execução, dividindo as responsabilidades entre </w:t>
      </w:r>
      <w:proofErr w:type="spellStart"/>
      <w:r w:rsidRPr="00452469">
        <w:rPr>
          <w:rFonts w:ascii="Times New Roman" w:hAnsi="Times New Roman" w:cs="Times New Roman"/>
        </w:rPr>
        <w:t>OSCs</w:t>
      </w:r>
      <w:proofErr w:type="spellEnd"/>
      <w:r w:rsidRPr="00452469">
        <w:rPr>
          <w:rFonts w:ascii="Times New Roman" w:hAnsi="Times New Roman" w:cs="Times New Roman"/>
        </w:rPr>
        <w:t xml:space="preserve">, através da celebração do termo de colaboração, e a própria Prefeitura. Caberá, para o momento, a necessidade de celebrar parceria com uma entidade experiente e capacitada para gerir este gigantesco espaço multidisciplinar. Será atribuição </w:t>
      </w:r>
      <w:proofErr w:type="gramStart"/>
      <w:r w:rsidRPr="00452469">
        <w:rPr>
          <w:rFonts w:ascii="Times New Roman" w:hAnsi="Times New Roman" w:cs="Times New Roman"/>
        </w:rPr>
        <w:t>da entidade administrar</w:t>
      </w:r>
      <w:proofErr w:type="gramEnd"/>
      <w:r w:rsidRPr="00452469">
        <w:rPr>
          <w:rFonts w:ascii="Times New Roman" w:hAnsi="Times New Roman" w:cs="Times New Roman"/>
        </w:rPr>
        <w:t xml:space="preserve"> o espaço de maneira eficiente, com o maior aproveitamento do local e menor dispêndio de recursos, promovendo atividades desportivas, culturais, turísticas e de lazer que guardem coerência temática com a narrativa local.</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O Parque Rural deve servir de lugar para políticas que preservem as características da região, promovendo cultura, esporte e lazer como direito de todos. O espaço deve refletir diariamente que é um bem valioso da cidade, um reflexo da excelência que se busca para Niterói. Sendo assim, procura-se com a presente parceria o atendimento de milhares de indivíduos voltado ao desenvolvimento integral por meio da prática de atividades diversas, proporcionando-lhes uma melhor qualidade de vida.</w:t>
      </w:r>
    </w:p>
    <w:p w:rsidR="00452469" w:rsidRPr="00452469" w:rsidRDefault="00452469" w:rsidP="00B81479">
      <w:pPr>
        <w:pStyle w:val="Textbody"/>
        <w:numPr>
          <w:ilvl w:val="0"/>
          <w:numId w:val="19"/>
        </w:numPr>
        <w:autoSpaceDN/>
        <w:spacing w:before="240"/>
        <w:ind w:left="284" w:firstLine="0"/>
        <w:jc w:val="both"/>
        <w:rPr>
          <w:rFonts w:ascii="Times New Roman" w:hAnsi="Times New Roman" w:cs="Times New Roman"/>
        </w:rPr>
      </w:pPr>
      <w:r w:rsidRPr="00452469">
        <w:rPr>
          <w:rFonts w:ascii="Times New Roman" w:hAnsi="Times New Roman" w:cs="Times New Roman"/>
          <w:b/>
          <w:bCs/>
        </w:rPr>
        <w:lastRenderedPageBreak/>
        <w:t>PÚBLICO ALVO</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 xml:space="preserve">A gestão do parque visa beneficiar </w:t>
      </w:r>
      <w:r w:rsidRPr="00452469">
        <w:rPr>
          <w:rFonts w:ascii="Times New Roman" w:eastAsia="Times New Roman" w:hAnsi="Times New Roman" w:cs="Times New Roman"/>
        </w:rPr>
        <w:t>prioritariamente o bairro do Engenho do Mato e adjacências, mas ficará disponível a toda população interessada em usufruir dos serviços</w:t>
      </w:r>
      <w:r w:rsidRPr="00452469">
        <w:rPr>
          <w:rFonts w:ascii="Times New Roman" w:hAnsi="Times New Roman" w:cs="Times New Roman"/>
        </w:rPr>
        <w:t xml:space="preserve">, sendo um espaço de atividade agroecológica, cultural, turística, esportiva educacional e de entretenimento social. </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 xml:space="preserve">O público-alvo prioritário abrange: </w:t>
      </w:r>
    </w:p>
    <w:p w:rsidR="00452469" w:rsidRPr="00452469" w:rsidRDefault="00452469" w:rsidP="00B81479">
      <w:pPr>
        <w:pStyle w:val="PargrafodaLista"/>
        <w:numPr>
          <w:ilvl w:val="0"/>
          <w:numId w:val="14"/>
        </w:numPr>
        <w:shd w:val="clear" w:color="auto" w:fill="FFFFFF"/>
        <w:suppressAutoHyphens/>
        <w:spacing w:line="276" w:lineRule="auto"/>
        <w:ind w:left="567" w:hanging="283"/>
        <w:jc w:val="both"/>
        <w:rPr>
          <w:rFonts w:ascii="Times New Roman" w:hAnsi="Times New Roman" w:cs="Times New Roman"/>
          <w:sz w:val="24"/>
          <w:szCs w:val="24"/>
        </w:rPr>
      </w:pPr>
      <w:r w:rsidRPr="00452469">
        <w:rPr>
          <w:rFonts w:ascii="Times New Roman" w:eastAsia="Times New Roman" w:hAnsi="Times New Roman" w:cs="Times New Roman"/>
          <w:color w:val="000000"/>
          <w:sz w:val="24"/>
          <w:szCs w:val="24"/>
          <w:lang w:eastAsia="pt-BR"/>
        </w:rPr>
        <w:t xml:space="preserve">Crianças e jovens entre 06 (seis) e 17 (dezessete) anos de idade, moradores do Município de Niterói; </w:t>
      </w:r>
    </w:p>
    <w:p w:rsidR="00452469" w:rsidRPr="00452469" w:rsidRDefault="00452469" w:rsidP="00B81479">
      <w:pPr>
        <w:pStyle w:val="PargrafodaLista"/>
        <w:numPr>
          <w:ilvl w:val="0"/>
          <w:numId w:val="14"/>
        </w:numPr>
        <w:shd w:val="clear" w:color="auto" w:fill="FFFFFF"/>
        <w:suppressAutoHyphens/>
        <w:spacing w:line="276" w:lineRule="auto"/>
        <w:ind w:left="567" w:hanging="283"/>
        <w:jc w:val="both"/>
        <w:rPr>
          <w:rFonts w:ascii="Times New Roman" w:hAnsi="Times New Roman" w:cs="Times New Roman"/>
          <w:sz w:val="24"/>
          <w:szCs w:val="24"/>
        </w:rPr>
      </w:pPr>
      <w:r w:rsidRPr="00452469">
        <w:rPr>
          <w:rFonts w:ascii="Times New Roman" w:eastAsia="Times New Roman" w:hAnsi="Times New Roman" w:cs="Times New Roman"/>
          <w:color w:val="000000"/>
          <w:sz w:val="24"/>
          <w:szCs w:val="24"/>
          <w:lang w:eastAsia="pt-BR"/>
        </w:rPr>
        <w:t>Adultos (idade igual ou superior a dezoito anos) e idosos (idade igual ou superior a sessenta anos), moradores do Município de Niterói;</w:t>
      </w:r>
    </w:p>
    <w:p w:rsidR="00452469" w:rsidRPr="00452469" w:rsidRDefault="00452469" w:rsidP="00B81479">
      <w:pPr>
        <w:pStyle w:val="PargrafodaLista"/>
        <w:numPr>
          <w:ilvl w:val="0"/>
          <w:numId w:val="14"/>
        </w:numPr>
        <w:shd w:val="clear" w:color="auto" w:fill="FFFFFF"/>
        <w:suppressAutoHyphens/>
        <w:spacing w:line="276" w:lineRule="auto"/>
        <w:ind w:left="567" w:hanging="141"/>
        <w:jc w:val="both"/>
        <w:rPr>
          <w:rFonts w:ascii="Times New Roman" w:hAnsi="Times New Roman" w:cs="Times New Roman"/>
          <w:sz w:val="24"/>
          <w:szCs w:val="24"/>
        </w:rPr>
      </w:pPr>
      <w:r w:rsidRPr="00452469">
        <w:rPr>
          <w:rFonts w:ascii="Times New Roman" w:eastAsia="Times New Roman" w:hAnsi="Times New Roman" w:cs="Times New Roman"/>
          <w:color w:val="000000"/>
          <w:sz w:val="24"/>
          <w:szCs w:val="24"/>
          <w:lang w:eastAsia="pt-BR"/>
        </w:rPr>
        <w:t>Turistas (público não residente em Niterói).</w:t>
      </w:r>
    </w:p>
    <w:p w:rsidR="00452469" w:rsidRPr="00452469" w:rsidRDefault="00452469" w:rsidP="00B81479">
      <w:pPr>
        <w:pStyle w:val="Textbody"/>
        <w:numPr>
          <w:ilvl w:val="0"/>
          <w:numId w:val="12"/>
        </w:numPr>
        <w:autoSpaceDN/>
        <w:spacing w:before="240"/>
        <w:ind w:left="284" w:firstLine="1"/>
        <w:jc w:val="both"/>
        <w:rPr>
          <w:rFonts w:ascii="Times New Roman" w:hAnsi="Times New Roman" w:cs="Times New Roman"/>
        </w:rPr>
      </w:pPr>
      <w:r w:rsidRPr="00452469">
        <w:rPr>
          <w:rFonts w:ascii="Times New Roman" w:hAnsi="Times New Roman" w:cs="Times New Roman"/>
          <w:b/>
        </w:rPr>
        <w:t>PRAZO</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O termo de colaboração terá vigência de 12 meses a contar da publicação da ordem de início, prorrogável por igual período.</w:t>
      </w:r>
    </w:p>
    <w:p w:rsidR="00452469" w:rsidRPr="00452469" w:rsidRDefault="00452469" w:rsidP="00B81479">
      <w:pPr>
        <w:pStyle w:val="Textbody"/>
        <w:numPr>
          <w:ilvl w:val="0"/>
          <w:numId w:val="12"/>
        </w:numPr>
        <w:autoSpaceDN/>
        <w:spacing w:before="240"/>
        <w:ind w:left="284" w:firstLine="0"/>
        <w:jc w:val="both"/>
        <w:rPr>
          <w:rFonts w:ascii="Times New Roman" w:hAnsi="Times New Roman" w:cs="Times New Roman"/>
        </w:rPr>
      </w:pPr>
      <w:r w:rsidRPr="00452469">
        <w:rPr>
          <w:rFonts w:ascii="Times New Roman" w:hAnsi="Times New Roman" w:cs="Times New Roman"/>
          <w:b/>
          <w:bCs/>
        </w:rPr>
        <w:t>ESPECIFICAÇÃO DE ATUAÇÃO DA ORGANIZAÇÃO DA SOCIEDADE CIVIL EM PARCERIA COM A ADMINISTRAÇÃO PÚBLICA</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A Organização da Sociedade Civil vencedora do certame atenderá as diretrizes de gestão e administração apontadas pelos gestores da Secretaria Executiva. Deverá atuar nos seguintes eixos:</w:t>
      </w:r>
    </w:p>
    <w:p w:rsidR="00452469" w:rsidRPr="00452469" w:rsidRDefault="00452469" w:rsidP="00B81479">
      <w:pPr>
        <w:pStyle w:val="Textbody"/>
        <w:numPr>
          <w:ilvl w:val="0"/>
          <w:numId w:val="16"/>
        </w:numPr>
        <w:tabs>
          <w:tab w:val="clear" w:pos="0"/>
        </w:tabs>
        <w:autoSpaceDN/>
        <w:ind w:left="284" w:firstLine="0"/>
        <w:jc w:val="both"/>
        <w:rPr>
          <w:rFonts w:ascii="Times New Roman" w:hAnsi="Times New Roman" w:cs="Times New Roman"/>
        </w:rPr>
      </w:pPr>
      <w:r w:rsidRPr="00452469">
        <w:rPr>
          <w:rFonts w:ascii="Times New Roman" w:hAnsi="Times New Roman" w:cs="Times New Roman"/>
          <w:b/>
        </w:rPr>
        <w:t>Eixo Cultural e de Lazer:</w:t>
      </w:r>
      <w:r w:rsidRPr="00452469">
        <w:rPr>
          <w:rFonts w:ascii="Times New Roman" w:hAnsi="Times New Roman" w:cs="Times New Roman"/>
        </w:rPr>
        <w:t xml:space="preserve"> o estabelecimento deste eixo pretende utilizar o espaço público do Parque Rural para agregar conhecimento e gerar entretenimento para o público. A parceira garantirá a infraestrutura e o pessoal necessário para a realização de eventos e atividades agroecológicas culturais e de lazer gratuitos, atendendo ao público. Por se tratar de um parque rural, é importante definir que as atividades deste eixo deverão guardar pertinência com a proposta do local, estabelecendo minimamente:</w:t>
      </w:r>
    </w:p>
    <w:p w:rsidR="00452469" w:rsidRPr="00452469" w:rsidRDefault="00452469" w:rsidP="00B81479">
      <w:pPr>
        <w:pStyle w:val="Textbody"/>
        <w:numPr>
          <w:ilvl w:val="0"/>
          <w:numId w:val="32"/>
        </w:numPr>
        <w:tabs>
          <w:tab w:val="clear" w:pos="360"/>
          <w:tab w:val="num" w:pos="567"/>
        </w:tabs>
        <w:autoSpaceDN/>
        <w:ind w:left="1134"/>
        <w:jc w:val="both"/>
        <w:rPr>
          <w:rFonts w:ascii="Times New Roman" w:hAnsi="Times New Roman" w:cs="Times New Roman"/>
        </w:rPr>
      </w:pPr>
      <w:r w:rsidRPr="00452469">
        <w:rPr>
          <w:rFonts w:ascii="Times New Roman" w:hAnsi="Times New Roman" w:cs="Times New Roman"/>
          <w:b/>
        </w:rPr>
        <w:t>Feiras de orgânicos:</w:t>
      </w:r>
      <w:r w:rsidRPr="00452469">
        <w:rPr>
          <w:rFonts w:ascii="Times New Roman" w:hAnsi="Times New Roman" w:cs="Times New Roman"/>
        </w:rPr>
        <w:t xml:space="preserve"> organização e disponibilização do espaço para os expositores, proibida a incorporação de receitas de qualquer natureza pela OSC;</w:t>
      </w:r>
    </w:p>
    <w:p w:rsidR="00452469" w:rsidRPr="00452469" w:rsidRDefault="00452469" w:rsidP="00B81479">
      <w:pPr>
        <w:pStyle w:val="Textbody"/>
        <w:numPr>
          <w:ilvl w:val="0"/>
          <w:numId w:val="32"/>
        </w:numPr>
        <w:tabs>
          <w:tab w:val="clear" w:pos="360"/>
          <w:tab w:val="num" w:pos="567"/>
        </w:tabs>
        <w:autoSpaceDN/>
        <w:ind w:left="1134"/>
        <w:jc w:val="both"/>
        <w:rPr>
          <w:rFonts w:ascii="Times New Roman" w:hAnsi="Times New Roman" w:cs="Times New Roman"/>
        </w:rPr>
      </w:pPr>
      <w:r w:rsidRPr="00452469">
        <w:rPr>
          <w:rFonts w:ascii="Times New Roman" w:hAnsi="Times New Roman" w:cs="Times New Roman"/>
          <w:b/>
        </w:rPr>
        <w:t>Centro de Atendimento Ambiental:</w:t>
      </w:r>
      <w:r w:rsidRPr="00452469">
        <w:rPr>
          <w:rFonts w:ascii="Times New Roman" w:hAnsi="Times New Roman" w:cs="Times New Roman"/>
        </w:rPr>
        <w:t xml:space="preserve"> baseado na lógica do Centro de Atendimento ao Turista, da Prefeitura Municipal de Niterói, será um local de atendimento ao público sobre assuntos ambientais e locais (exemplo: </w:t>
      </w:r>
      <w:r w:rsidRPr="00452469">
        <w:rPr>
          <w:rFonts w:ascii="Times New Roman" w:hAnsi="Times New Roman" w:cs="Times New Roman"/>
        </w:rPr>
        <w:lastRenderedPageBreak/>
        <w:t>informações da fauna e flora local, informações sobre a rota do Caminho de Darwin);</w:t>
      </w:r>
    </w:p>
    <w:p w:rsidR="00452469" w:rsidRPr="00452469" w:rsidRDefault="00452469" w:rsidP="00B81479">
      <w:pPr>
        <w:pStyle w:val="Textbody"/>
        <w:numPr>
          <w:ilvl w:val="0"/>
          <w:numId w:val="32"/>
        </w:numPr>
        <w:tabs>
          <w:tab w:val="clear" w:pos="360"/>
          <w:tab w:val="num" w:pos="567"/>
        </w:tabs>
        <w:autoSpaceDN/>
        <w:ind w:left="1134"/>
        <w:jc w:val="both"/>
        <w:rPr>
          <w:rFonts w:ascii="Times New Roman" w:hAnsi="Times New Roman" w:cs="Times New Roman"/>
        </w:rPr>
      </w:pPr>
      <w:r w:rsidRPr="00452469">
        <w:rPr>
          <w:rFonts w:ascii="Times New Roman" w:hAnsi="Times New Roman" w:cs="Times New Roman"/>
          <w:b/>
        </w:rPr>
        <w:t>Museu de Fauna nativa:</w:t>
      </w:r>
      <w:r w:rsidRPr="00452469">
        <w:rPr>
          <w:rFonts w:ascii="Times New Roman" w:hAnsi="Times New Roman" w:cs="Times New Roman"/>
        </w:rPr>
        <w:t xml:space="preserve"> exposição fixa com itens da fauna nativa;</w:t>
      </w:r>
    </w:p>
    <w:p w:rsidR="00452469" w:rsidRPr="00452469" w:rsidRDefault="00452469" w:rsidP="00B81479">
      <w:pPr>
        <w:pStyle w:val="Textbody"/>
        <w:numPr>
          <w:ilvl w:val="0"/>
          <w:numId w:val="32"/>
        </w:numPr>
        <w:tabs>
          <w:tab w:val="clear" w:pos="360"/>
          <w:tab w:val="num" w:pos="567"/>
        </w:tabs>
        <w:autoSpaceDN/>
        <w:ind w:left="1134"/>
        <w:jc w:val="both"/>
        <w:rPr>
          <w:rFonts w:ascii="Times New Roman" w:hAnsi="Times New Roman" w:cs="Times New Roman"/>
        </w:rPr>
      </w:pPr>
      <w:r w:rsidRPr="00452469">
        <w:rPr>
          <w:rFonts w:ascii="Times New Roman" w:hAnsi="Times New Roman" w:cs="Times New Roman"/>
          <w:b/>
        </w:rPr>
        <w:t>Aula de Educação Ambiental:</w:t>
      </w:r>
      <w:r w:rsidRPr="00452469">
        <w:rPr>
          <w:rFonts w:ascii="Times New Roman" w:hAnsi="Times New Roman" w:cs="Times New Roman"/>
        </w:rPr>
        <w:t xml:space="preserve"> composição de turmas de educação ambiental com carga </w:t>
      </w:r>
      <w:proofErr w:type="gramStart"/>
      <w:r w:rsidRPr="00452469">
        <w:rPr>
          <w:rFonts w:ascii="Times New Roman" w:hAnsi="Times New Roman" w:cs="Times New Roman"/>
        </w:rPr>
        <w:t>horária mínima de 14 horas líquidas e mínimo de 10 alunos</w:t>
      </w:r>
      <w:proofErr w:type="gramEnd"/>
      <w:r w:rsidRPr="00452469">
        <w:rPr>
          <w:rFonts w:ascii="Times New Roman" w:hAnsi="Times New Roman" w:cs="Times New Roman"/>
        </w:rPr>
        <w:t xml:space="preserve">. </w:t>
      </w:r>
    </w:p>
    <w:p w:rsidR="00452469" w:rsidRPr="00452469" w:rsidRDefault="00452469" w:rsidP="00B81479">
      <w:pPr>
        <w:pStyle w:val="Textbody"/>
        <w:numPr>
          <w:ilvl w:val="0"/>
          <w:numId w:val="32"/>
        </w:numPr>
        <w:tabs>
          <w:tab w:val="clear" w:pos="360"/>
          <w:tab w:val="num" w:pos="567"/>
        </w:tabs>
        <w:autoSpaceDN/>
        <w:ind w:left="1134"/>
        <w:jc w:val="both"/>
        <w:rPr>
          <w:rFonts w:ascii="Times New Roman" w:hAnsi="Times New Roman" w:cs="Times New Roman"/>
        </w:rPr>
      </w:pPr>
      <w:r w:rsidRPr="00452469">
        <w:rPr>
          <w:rFonts w:ascii="Times New Roman" w:hAnsi="Times New Roman" w:cs="Times New Roman"/>
          <w:b/>
        </w:rPr>
        <w:t>Visitação Escolar:</w:t>
      </w:r>
      <w:r w:rsidRPr="00452469">
        <w:rPr>
          <w:rFonts w:ascii="Times New Roman" w:hAnsi="Times New Roman" w:cs="Times New Roman"/>
        </w:rPr>
        <w:t xml:space="preserve"> elaboração e execução de programação para visitação regular de, prioritariamente, </w:t>
      </w:r>
      <w:proofErr w:type="spellStart"/>
      <w:r w:rsidRPr="00452469">
        <w:rPr>
          <w:rFonts w:ascii="Times New Roman" w:hAnsi="Times New Roman" w:cs="Times New Roman"/>
        </w:rPr>
        <w:t>UMEIs</w:t>
      </w:r>
      <w:proofErr w:type="spellEnd"/>
      <w:r w:rsidRPr="00452469">
        <w:rPr>
          <w:rFonts w:ascii="Times New Roman" w:hAnsi="Times New Roman" w:cs="Times New Roman"/>
        </w:rPr>
        <w:t xml:space="preserve"> (Unidade Municipal de Ensino Infantil) e </w:t>
      </w:r>
      <w:proofErr w:type="spellStart"/>
      <w:r w:rsidRPr="00452469">
        <w:rPr>
          <w:rFonts w:ascii="Times New Roman" w:hAnsi="Times New Roman" w:cs="Times New Roman"/>
        </w:rPr>
        <w:t>EMs</w:t>
      </w:r>
      <w:proofErr w:type="spellEnd"/>
      <w:r w:rsidRPr="00452469">
        <w:rPr>
          <w:rFonts w:ascii="Times New Roman" w:hAnsi="Times New Roman" w:cs="Times New Roman"/>
        </w:rPr>
        <w:t xml:space="preserve"> (Escola Municipal), bem como de instituições particulares de ensino, com atividades de trilha, exposição, palestras e recreação. Deverá ser realizada uma interlocução com a pasta de Educação do município;</w:t>
      </w:r>
    </w:p>
    <w:p w:rsidR="00452469" w:rsidRPr="00452469" w:rsidRDefault="00452469" w:rsidP="00B81479">
      <w:pPr>
        <w:pStyle w:val="Textbody"/>
        <w:numPr>
          <w:ilvl w:val="0"/>
          <w:numId w:val="32"/>
        </w:numPr>
        <w:tabs>
          <w:tab w:val="clear" w:pos="360"/>
          <w:tab w:val="num" w:pos="567"/>
        </w:tabs>
        <w:autoSpaceDN/>
        <w:ind w:left="1134"/>
        <w:jc w:val="both"/>
        <w:rPr>
          <w:rFonts w:ascii="Times New Roman" w:hAnsi="Times New Roman" w:cs="Times New Roman"/>
        </w:rPr>
      </w:pPr>
      <w:r w:rsidRPr="00452469">
        <w:rPr>
          <w:rFonts w:ascii="Times New Roman" w:hAnsi="Times New Roman" w:cs="Times New Roman"/>
          <w:b/>
        </w:rPr>
        <w:t>Realização de Trilhas:</w:t>
      </w:r>
      <w:r w:rsidRPr="00452469">
        <w:rPr>
          <w:rFonts w:ascii="Times New Roman" w:hAnsi="Times New Roman" w:cs="Times New Roman"/>
        </w:rPr>
        <w:t xml:space="preserve"> elaborar e cumprir grade para exploração tanto educacional como turística das rotas históricas e ecológicas nos entornos do parque;</w:t>
      </w:r>
    </w:p>
    <w:p w:rsidR="00452469" w:rsidRPr="00452469" w:rsidRDefault="00452469" w:rsidP="00B81479">
      <w:pPr>
        <w:pStyle w:val="Textbody"/>
        <w:numPr>
          <w:ilvl w:val="0"/>
          <w:numId w:val="32"/>
        </w:numPr>
        <w:tabs>
          <w:tab w:val="clear" w:pos="360"/>
          <w:tab w:val="num" w:pos="567"/>
        </w:tabs>
        <w:autoSpaceDN/>
        <w:ind w:left="1134"/>
        <w:jc w:val="both"/>
        <w:rPr>
          <w:rFonts w:ascii="Times New Roman" w:hAnsi="Times New Roman" w:cs="Times New Roman"/>
        </w:rPr>
      </w:pPr>
      <w:r w:rsidRPr="00452469">
        <w:rPr>
          <w:rFonts w:ascii="Times New Roman" w:hAnsi="Times New Roman" w:cs="Times New Roman"/>
          <w:b/>
        </w:rPr>
        <w:t>Clube do Cavalo:</w:t>
      </w:r>
      <w:r w:rsidRPr="00452469">
        <w:rPr>
          <w:rFonts w:ascii="Times New Roman" w:hAnsi="Times New Roman" w:cs="Times New Roman"/>
        </w:rPr>
        <w:t xml:space="preserve"> disponibilização do espaço de lazer para gozo dos visitantes que o utilizarem para atividades locais de pequeno e médio porte (exemplo: “</w:t>
      </w:r>
      <w:proofErr w:type="spellStart"/>
      <w:r w:rsidRPr="00452469">
        <w:rPr>
          <w:rFonts w:ascii="Times New Roman" w:hAnsi="Times New Roman" w:cs="Times New Roman"/>
        </w:rPr>
        <w:t>Poeirão</w:t>
      </w:r>
      <w:proofErr w:type="spellEnd"/>
      <w:r w:rsidRPr="00452469">
        <w:rPr>
          <w:rFonts w:ascii="Times New Roman" w:hAnsi="Times New Roman" w:cs="Times New Roman"/>
        </w:rPr>
        <w:t>”);</w:t>
      </w:r>
    </w:p>
    <w:p w:rsidR="00452469" w:rsidRPr="00452469" w:rsidRDefault="00452469" w:rsidP="00B81479">
      <w:pPr>
        <w:pStyle w:val="Textbody"/>
        <w:numPr>
          <w:ilvl w:val="0"/>
          <w:numId w:val="32"/>
        </w:numPr>
        <w:tabs>
          <w:tab w:val="clear" w:pos="360"/>
          <w:tab w:val="num" w:pos="567"/>
        </w:tabs>
        <w:autoSpaceDN/>
        <w:ind w:left="1134"/>
        <w:jc w:val="both"/>
        <w:rPr>
          <w:rFonts w:ascii="Times New Roman" w:hAnsi="Times New Roman" w:cs="Times New Roman"/>
        </w:rPr>
      </w:pPr>
      <w:r w:rsidRPr="00452469">
        <w:rPr>
          <w:rFonts w:ascii="Times New Roman" w:hAnsi="Times New Roman" w:cs="Times New Roman"/>
          <w:b/>
        </w:rPr>
        <w:t>Cursos e Palestras de assuntos correlatos:</w:t>
      </w:r>
      <w:r w:rsidRPr="00452469">
        <w:rPr>
          <w:rFonts w:ascii="Times New Roman" w:hAnsi="Times New Roman" w:cs="Times New Roman"/>
        </w:rPr>
        <w:t xml:space="preserve"> elaboração de programação constante de cursos e palestras que guardem coerência com a temática do local e sua devida execução;</w:t>
      </w:r>
    </w:p>
    <w:p w:rsidR="00452469" w:rsidRPr="00452469" w:rsidRDefault="00452469" w:rsidP="00B81479">
      <w:pPr>
        <w:pStyle w:val="Textbody"/>
        <w:numPr>
          <w:ilvl w:val="0"/>
          <w:numId w:val="32"/>
        </w:numPr>
        <w:tabs>
          <w:tab w:val="clear" w:pos="360"/>
          <w:tab w:val="num" w:pos="567"/>
        </w:tabs>
        <w:autoSpaceDN/>
        <w:ind w:left="1134"/>
        <w:jc w:val="both"/>
        <w:rPr>
          <w:rFonts w:ascii="Times New Roman" w:hAnsi="Times New Roman" w:cs="Times New Roman"/>
        </w:rPr>
      </w:pPr>
      <w:r w:rsidRPr="00452469">
        <w:rPr>
          <w:rFonts w:ascii="Times New Roman" w:hAnsi="Times New Roman" w:cs="Times New Roman"/>
          <w:b/>
        </w:rPr>
        <w:t>Eventos culturais e de lazer</w:t>
      </w:r>
      <w:r w:rsidRPr="00452469">
        <w:rPr>
          <w:rFonts w:ascii="Times New Roman" w:hAnsi="Times New Roman" w:cs="Times New Roman"/>
        </w:rPr>
        <w:t>: realização de eventos com entrada franca para a população em geral (exemplo: festa junina, dia do folclore, dia do meio ambiente);</w:t>
      </w:r>
    </w:p>
    <w:p w:rsidR="00452469" w:rsidRPr="00452469" w:rsidRDefault="00452469" w:rsidP="00B81479">
      <w:pPr>
        <w:pStyle w:val="Textbody"/>
        <w:numPr>
          <w:ilvl w:val="0"/>
          <w:numId w:val="32"/>
        </w:numPr>
        <w:tabs>
          <w:tab w:val="clear" w:pos="360"/>
          <w:tab w:val="num" w:pos="567"/>
        </w:tabs>
        <w:autoSpaceDN/>
        <w:ind w:left="1134"/>
        <w:jc w:val="both"/>
        <w:rPr>
          <w:rFonts w:ascii="Times New Roman" w:hAnsi="Times New Roman" w:cs="Times New Roman"/>
        </w:rPr>
      </w:pPr>
      <w:r w:rsidRPr="00452469">
        <w:rPr>
          <w:rFonts w:ascii="Times New Roman" w:hAnsi="Times New Roman" w:cs="Times New Roman"/>
          <w:b/>
        </w:rPr>
        <w:t>Consultoria veterinária:</w:t>
      </w:r>
      <w:r w:rsidRPr="00452469">
        <w:rPr>
          <w:rFonts w:ascii="Times New Roman" w:hAnsi="Times New Roman" w:cs="Times New Roman"/>
        </w:rPr>
        <w:t xml:space="preserve"> disponibilização de um veterinário para prestar consultoria, sendo expressamente vedado o exercício da medicina.</w:t>
      </w:r>
    </w:p>
    <w:p w:rsidR="00452469" w:rsidRPr="00452469" w:rsidRDefault="00452469" w:rsidP="00B81479">
      <w:pPr>
        <w:pStyle w:val="Textbody"/>
        <w:numPr>
          <w:ilvl w:val="0"/>
          <w:numId w:val="16"/>
        </w:numPr>
        <w:autoSpaceDN/>
        <w:ind w:left="709" w:hanging="425"/>
        <w:jc w:val="both"/>
        <w:rPr>
          <w:rFonts w:ascii="Times New Roman" w:hAnsi="Times New Roman" w:cs="Times New Roman"/>
        </w:rPr>
      </w:pPr>
      <w:r w:rsidRPr="00452469">
        <w:rPr>
          <w:rFonts w:ascii="Times New Roman" w:hAnsi="Times New Roman" w:cs="Times New Roman"/>
          <w:b/>
        </w:rPr>
        <w:t xml:space="preserve">Eixo Esportivo: </w:t>
      </w:r>
      <w:r w:rsidRPr="00452469">
        <w:rPr>
          <w:rFonts w:ascii="Times New Roman" w:hAnsi="Times New Roman" w:cs="Times New Roman"/>
          <w:bCs/>
        </w:rPr>
        <w:t>o estabelecimento deste eixo pretende consolidar o esporte como uma ferramenta de inserção e interação social.</w:t>
      </w:r>
      <w:r w:rsidRPr="00452469">
        <w:rPr>
          <w:rFonts w:ascii="Times New Roman" w:hAnsi="Times New Roman" w:cs="Times New Roman"/>
          <w:b/>
        </w:rPr>
        <w:t xml:space="preserve"> </w:t>
      </w:r>
      <w:r w:rsidRPr="00452469">
        <w:rPr>
          <w:rFonts w:ascii="Times New Roman" w:hAnsi="Times New Roman" w:cs="Times New Roman"/>
        </w:rPr>
        <w:t xml:space="preserve">A parceira fornecerá profissionais capacitados para ministrarem aulas, com duração de </w:t>
      </w:r>
      <w:proofErr w:type="gramStart"/>
      <w:r w:rsidRPr="00452469">
        <w:rPr>
          <w:rFonts w:ascii="Times New Roman" w:hAnsi="Times New Roman" w:cs="Times New Roman"/>
        </w:rPr>
        <w:t>1</w:t>
      </w:r>
      <w:proofErr w:type="gramEnd"/>
      <w:r w:rsidRPr="00452469">
        <w:rPr>
          <w:rFonts w:ascii="Times New Roman" w:hAnsi="Times New Roman" w:cs="Times New Roman"/>
        </w:rPr>
        <w:t xml:space="preserve"> (uma) hora, das mais diversas modalidades esportivas, ofertando, de segunda a sábado, as seguintes modalidades:</w:t>
      </w:r>
    </w:p>
    <w:p w:rsidR="00452469" w:rsidRPr="00452469" w:rsidRDefault="00452469" w:rsidP="00B81479">
      <w:pPr>
        <w:pStyle w:val="Textbody"/>
        <w:numPr>
          <w:ilvl w:val="0"/>
          <w:numId w:val="17"/>
        </w:numPr>
        <w:autoSpaceDN/>
        <w:ind w:left="1134"/>
        <w:jc w:val="both"/>
        <w:rPr>
          <w:rFonts w:ascii="Times New Roman" w:hAnsi="Times New Roman" w:cs="Times New Roman"/>
        </w:rPr>
      </w:pPr>
      <w:r w:rsidRPr="00452469">
        <w:rPr>
          <w:rFonts w:ascii="Times New Roman" w:hAnsi="Times New Roman" w:cs="Times New Roman"/>
          <w:b/>
        </w:rPr>
        <w:t>Futsal (infantil e jovem)</w:t>
      </w:r>
    </w:p>
    <w:p w:rsidR="00452469" w:rsidRPr="00452469" w:rsidRDefault="00452469" w:rsidP="00B81479">
      <w:pPr>
        <w:pStyle w:val="Textbody"/>
        <w:numPr>
          <w:ilvl w:val="0"/>
          <w:numId w:val="17"/>
        </w:numPr>
        <w:autoSpaceDN/>
        <w:ind w:left="1134"/>
        <w:jc w:val="both"/>
        <w:rPr>
          <w:rFonts w:ascii="Times New Roman" w:hAnsi="Times New Roman" w:cs="Times New Roman"/>
        </w:rPr>
      </w:pPr>
      <w:r w:rsidRPr="00452469">
        <w:rPr>
          <w:rFonts w:ascii="Times New Roman" w:hAnsi="Times New Roman" w:cs="Times New Roman"/>
          <w:b/>
        </w:rPr>
        <w:t>Vôlei (infantil e jovem)</w:t>
      </w:r>
    </w:p>
    <w:p w:rsidR="00452469" w:rsidRPr="00452469" w:rsidRDefault="00452469" w:rsidP="00B81479">
      <w:pPr>
        <w:pStyle w:val="Textbody"/>
        <w:numPr>
          <w:ilvl w:val="0"/>
          <w:numId w:val="17"/>
        </w:numPr>
        <w:autoSpaceDN/>
        <w:ind w:left="1134"/>
        <w:jc w:val="both"/>
        <w:rPr>
          <w:rFonts w:ascii="Times New Roman" w:hAnsi="Times New Roman" w:cs="Times New Roman"/>
        </w:rPr>
      </w:pPr>
      <w:r w:rsidRPr="00452469">
        <w:rPr>
          <w:rFonts w:ascii="Times New Roman" w:hAnsi="Times New Roman" w:cs="Times New Roman"/>
          <w:b/>
        </w:rPr>
        <w:lastRenderedPageBreak/>
        <w:t>Basquete (infantil e jovem)</w:t>
      </w:r>
    </w:p>
    <w:p w:rsidR="00452469" w:rsidRPr="00452469" w:rsidRDefault="00452469" w:rsidP="00B81479">
      <w:pPr>
        <w:pStyle w:val="Textbody"/>
        <w:numPr>
          <w:ilvl w:val="0"/>
          <w:numId w:val="17"/>
        </w:numPr>
        <w:autoSpaceDN/>
        <w:ind w:left="1134"/>
        <w:jc w:val="both"/>
        <w:rPr>
          <w:rFonts w:ascii="Times New Roman" w:hAnsi="Times New Roman" w:cs="Times New Roman"/>
        </w:rPr>
      </w:pPr>
      <w:r w:rsidRPr="00452469">
        <w:rPr>
          <w:rFonts w:ascii="Times New Roman" w:hAnsi="Times New Roman" w:cs="Times New Roman"/>
          <w:b/>
        </w:rPr>
        <w:t>Capoeira (infantil e jovem)</w:t>
      </w:r>
    </w:p>
    <w:p w:rsidR="00452469" w:rsidRPr="00452469" w:rsidRDefault="00452469" w:rsidP="00B81479">
      <w:pPr>
        <w:pStyle w:val="Textbody"/>
        <w:numPr>
          <w:ilvl w:val="0"/>
          <w:numId w:val="17"/>
        </w:numPr>
        <w:autoSpaceDN/>
        <w:ind w:left="1134"/>
        <w:jc w:val="both"/>
        <w:rPr>
          <w:rFonts w:ascii="Times New Roman" w:hAnsi="Times New Roman" w:cs="Times New Roman"/>
        </w:rPr>
      </w:pPr>
      <w:proofErr w:type="spellStart"/>
      <w:r w:rsidRPr="00452469">
        <w:rPr>
          <w:rFonts w:ascii="Times New Roman" w:hAnsi="Times New Roman" w:cs="Times New Roman"/>
          <w:b/>
        </w:rPr>
        <w:t>Muay</w:t>
      </w:r>
      <w:proofErr w:type="spellEnd"/>
      <w:r w:rsidRPr="00452469">
        <w:rPr>
          <w:rFonts w:ascii="Times New Roman" w:hAnsi="Times New Roman" w:cs="Times New Roman"/>
          <w:b/>
        </w:rPr>
        <w:t xml:space="preserve"> </w:t>
      </w:r>
      <w:proofErr w:type="spellStart"/>
      <w:r w:rsidRPr="00452469">
        <w:rPr>
          <w:rFonts w:ascii="Times New Roman" w:hAnsi="Times New Roman" w:cs="Times New Roman"/>
          <w:b/>
        </w:rPr>
        <w:t>Thai</w:t>
      </w:r>
      <w:proofErr w:type="spellEnd"/>
      <w:r w:rsidRPr="00452469">
        <w:rPr>
          <w:rFonts w:ascii="Times New Roman" w:hAnsi="Times New Roman" w:cs="Times New Roman"/>
          <w:b/>
        </w:rPr>
        <w:t xml:space="preserve"> (infantil e jovem)</w:t>
      </w:r>
    </w:p>
    <w:p w:rsidR="00452469" w:rsidRPr="00452469" w:rsidRDefault="00452469" w:rsidP="00B81479">
      <w:pPr>
        <w:pStyle w:val="Textbody"/>
        <w:numPr>
          <w:ilvl w:val="0"/>
          <w:numId w:val="17"/>
        </w:numPr>
        <w:autoSpaceDN/>
        <w:ind w:left="1134"/>
        <w:jc w:val="both"/>
        <w:rPr>
          <w:rFonts w:ascii="Times New Roman" w:hAnsi="Times New Roman" w:cs="Times New Roman"/>
        </w:rPr>
      </w:pPr>
      <w:r w:rsidRPr="00452469">
        <w:rPr>
          <w:rFonts w:ascii="Times New Roman" w:hAnsi="Times New Roman" w:cs="Times New Roman"/>
          <w:b/>
        </w:rPr>
        <w:t>Jiu-Jitsu (infantil e jovem)</w:t>
      </w:r>
    </w:p>
    <w:p w:rsidR="00452469" w:rsidRPr="00452469" w:rsidRDefault="00452469" w:rsidP="00B81479">
      <w:pPr>
        <w:pStyle w:val="Textbody"/>
        <w:numPr>
          <w:ilvl w:val="0"/>
          <w:numId w:val="17"/>
        </w:numPr>
        <w:autoSpaceDN/>
        <w:ind w:left="1134"/>
        <w:jc w:val="both"/>
        <w:rPr>
          <w:rFonts w:ascii="Times New Roman" w:hAnsi="Times New Roman" w:cs="Times New Roman"/>
        </w:rPr>
      </w:pPr>
      <w:r w:rsidRPr="00452469">
        <w:rPr>
          <w:rFonts w:ascii="Times New Roman" w:hAnsi="Times New Roman" w:cs="Times New Roman"/>
          <w:b/>
        </w:rPr>
        <w:t xml:space="preserve">Alongamento (adultos e idosos), preferencialmente no período </w:t>
      </w:r>
      <w:proofErr w:type="gramStart"/>
      <w:r w:rsidRPr="00452469">
        <w:rPr>
          <w:rFonts w:ascii="Times New Roman" w:hAnsi="Times New Roman" w:cs="Times New Roman"/>
          <w:b/>
        </w:rPr>
        <w:t>noturno</w:t>
      </w:r>
      <w:proofErr w:type="gramEnd"/>
    </w:p>
    <w:p w:rsidR="00452469" w:rsidRPr="00452469" w:rsidRDefault="00452469" w:rsidP="00B81479">
      <w:pPr>
        <w:pStyle w:val="Textbody"/>
        <w:numPr>
          <w:ilvl w:val="0"/>
          <w:numId w:val="17"/>
        </w:numPr>
        <w:autoSpaceDN/>
        <w:ind w:left="1134"/>
        <w:jc w:val="both"/>
        <w:rPr>
          <w:rFonts w:ascii="Times New Roman" w:hAnsi="Times New Roman" w:cs="Times New Roman"/>
        </w:rPr>
      </w:pPr>
      <w:r w:rsidRPr="00452469">
        <w:rPr>
          <w:rFonts w:ascii="Times New Roman" w:hAnsi="Times New Roman" w:cs="Times New Roman"/>
          <w:b/>
        </w:rPr>
        <w:t xml:space="preserve">Dança (adultos e idosos), preferencialmente no período </w:t>
      </w:r>
      <w:proofErr w:type="gramStart"/>
      <w:r w:rsidRPr="00452469">
        <w:rPr>
          <w:rFonts w:ascii="Times New Roman" w:hAnsi="Times New Roman" w:cs="Times New Roman"/>
          <w:b/>
        </w:rPr>
        <w:t>noturno</w:t>
      </w:r>
      <w:proofErr w:type="gramEnd"/>
    </w:p>
    <w:p w:rsidR="00452469" w:rsidRPr="00452469" w:rsidRDefault="00452469" w:rsidP="00B81479">
      <w:pPr>
        <w:pStyle w:val="Textbody"/>
        <w:numPr>
          <w:ilvl w:val="0"/>
          <w:numId w:val="17"/>
        </w:numPr>
        <w:autoSpaceDN/>
        <w:ind w:left="1134"/>
        <w:jc w:val="both"/>
        <w:rPr>
          <w:rFonts w:ascii="Times New Roman" w:hAnsi="Times New Roman" w:cs="Times New Roman"/>
        </w:rPr>
      </w:pPr>
      <w:r w:rsidRPr="00452469">
        <w:rPr>
          <w:rFonts w:ascii="Times New Roman" w:hAnsi="Times New Roman" w:cs="Times New Roman"/>
          <w:b/>
        </w:rPr>
        <w:t xml:space="preserve">Eventos esportivos, como </w:t>
      </w:r>
      <w:proofErr w:type="gramStart"/>
      <w:r w:rsidRPr="00452469">
        <w:rPr>
          <w:rFonts w:ascii="Times New Roman" w:hAnsi="Times New Roman" w:cs="Times New Roman"/>
          <w:b/>
        </w:rPr>
        <w:t>campeonatos</w:t>
      </w:r>
      <w:proofErr w:type="gramEnd"/>
      <w:r w:rsidRPr="00452469">
        <w:rPr>
          <w:rFonts w:ascii="Times New Roman" w:hAnsi="Times New Roman" w:cs="Times New Roman"/>
          <w:b/>
        </w:rPr>
        <w:t xml:space="preserve"> </w:t>
      </w:r>
    </w:p>
    <w:p w:rsidR="00DF0AD0" w:rsidRDefault="00DF0AD0" w:rsidP="00452469">
      <w:pPr>
        <w:pStyle w:val="Textbody"/>
        <w:ind w:firstLine="284"/>
        <w:jc w:val="both"/>
        <w:rPr>
          <w:rFonts w:ascii="Times New Roman" w:hAnsi="Times New Roman" w:cs="Times New Roman"/>
        </w:rPr>
      </w:pPr>
    </w:p>
    <w:p w:rsid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 xml:space="preserve">O público de cada modalidade deverá observar as faixas etárias estabelecidas no item </w:t>
      </w:r>
      <w:proofErr w:type="gramStart"/>
      <w:r w:rsidRPr="00452469">
        <w:rPr>
          <w:rFonts w:ascii="Times New Roman" w:hAnsi="Times New Roman" w:cs="Times New Roman"/>
        </w:rPr>
        <w:t>3</w:t>
      </w:r>
      <w:proofErr w:type="gramEnd"/>
      <w:r w:rsidRPr="00452469">
        <w:rPr>
          <w:rFonts w:ascii="Times New Roman" w:hAnsi="Times New Roman" w:cs="Times New Roman"/>
        </w:rPr>
        <w:t>.</w:t>
      </w:r>
    </w:p>
    <w:p w:rsidR="00DF0AD0" w:rsidRDefault="00DF0AD0" w:rsidP="00452469">
      <w:pPr>
        <w:pStyle w:val="Textbody"/>
        <w:ind w:firstLine="284"/>
        <w:jc w:val="both"/>
        <w:rPr>
          <w:rFonts w:ascii="Times New Roman" w:hAnsi="Times New Roman" w:cs="Times New Roman"/>
        </w:rPr>
      </w:pPr>
    </w:p>
    <w:p w:rsidR="005C7FBC" w:rsidRDefault="005C7FBC" w:rsidP="00452469">
      <w:pPr>
        <w:pStyle w:val="Textbody"/>
        <w:ind w:firstLine="284"/>
        <w:jc w:val="both"/>
        <w:rPr>
          <w:rFonts w:ascii="Times New Roman" w:hAnsi="Times New Roman" w:cs="Times New Roman"/>
        </w:rPr>
      </w:pPr>
      <w:r>
        <w:rPr>
          <w:rFonts w:ascii="Times New Roman" w:hAnsi="Times New Roman" w:cs="Times New Roman"/>
          <w:noProof/>
          <w:lang w:eastAsia="pt-BR" w:bidi="ar-SA"/>
        </w:rPr>
        <w:drawing>
          <wp:inline distT="0" distB="0" distL="0" distR="0">
            <wp:extent cx="5533390" cy="381889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3390" cy="3818890"/>
                    </a:xfrm>
                    <a:prstGeom prst="rect">
                      <a:avLst/>
                    </a:prstGeom>
                    <a:noFill/>
                  </pic:spPr>
                </pic:pic>
              </a:graphicData>
            </a:graphic>
          </wp:inline>
        </w:drawing>
      </w:r>
    </w:p>
    <w:p w:rsidR="005C7FBC" w:rsidRPr="00452469" w:rsidRDefault="005C7FBC" w:rsidP="00452469">
      <w:pPr>
        <w:pStyle w:val="Textbody"/>
        <w:ind w:firstLine="284"/>
        <w:jc w:val="both"/>
        <w:rPr>
          <w:rFonts w:ascii="Times New Roman" w:hAnsi="Times New Roman" w:cs="Times New Roman"/>
        </w:rPr>
      </w:pPr>
    </w:p>
    <w:p w:rsidR="00DF0AD0" w:rsidRDefault="00DF0AD0" w:rsidP="00452469">
      <w:pPr>
        <w:pStyle w:val="Textbody"/>
        <w:ind w:firstLine="284"/>
        <w:jc w:val="both"/>
        <w:rPr>
          <w:rFonts w:ascii="Times New Roman" w:hAnsi="Times New Roman" w:cs="Times New Roman"/>
        </w:rPr>
      </w:pP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lastRenderedPageBreak/>
        <w:t>As atividades acima descritas serão classificadas da seguinte forma: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7"/>
        <w:gridCol w:w="3555"/>
        <w:gridCol w:w="2899"/>
      </w:tblGrid>
      <w:tr w:rsidR="00452469" w:rsidRPr="00452469" w:rsidTr="00884F28">
        <w:tc>
          <w:tcPr>
            <w:tcW w:w="2376" w:type="dxa"/>
            <w:shd w:val="clear" w:color="auto" w:fill="auto"/>
            <w:vAlign w:val="center"/>
          </w:tcPr>
          <w:p w:rsidR="00452469" w:rsidRPr="00452469" w:rsidRDefault="00452469" w:rsidP="00884F28">
            <w:pPr>
              <w:pStyle w:val="Textbody"/>
              <w:rPr>
                <w:rFonts w:ascii="Times New Roman" w:hAnsi="Times New Roman" w:cs="Times New Roman"/>
              </w:rPr>
            </w:pPr>
          </w:p>
        </w:tc>
        <w:tc>
          <w:tcPr>
            <w:tcW w:w="3765" w:type="dxa"/>
            <w:shd w:val="clear" w:color="auto" w:fill="auto"/>
            <w:vAlign w:val="center"/>
          </w:tcPr>
          <w:p w:rsidR="00452469" w:rsidRPr="00452469" w:rsidRDefault="00452469" w:rsidP="00884F28">
            <w:pPr>
              <w:pStyle w:val="Textbody"/>
              <w:rPr>
                <w:rFonts w:ascii="Times New Roman" w:hAnsi="Times New Roman" w:cs="Times New Roman"/>
                <w:b/>
                <w:bCs/>
              </w:rPr>
            </w:pPr>
            <w:r w:rsidRPr="00452469">
              <w:rPr>
                <w:rFonts w:ascii="Times New Roman" w:hAnsi="Times New Roman" w:cs="Times New Roman"/>
                <w:b/>
                <w:bCs/>
              </w:rPr>
              <w:t xml:space="preserve">Cunho Permanente </w:t>
            </w:r>
          </w:p>
          <w:p w:rsidR="00452469" w:rsidRPr="00452469" w:rsidRDefault="00452469" w:rsidP="00884F28">
            <w:pPr>
              <w:pStyle w:val="Textbody"/>
              <w:rPr>
                <w:rFonts w:ascii="Times New Roman" w:hAnsi="Times New Roman" w:cs="Times New Roman"/>
                <w:i/>
                <w:iCs/>
              </w:rPr>
            </w:pPr>
            <w:r w:rsidRPr="00452469">
              <w:rPr>
                <w:rFonts w:ascii="Times New Roman" w:hAnsi="Times New Roman" w:cs="Times New Roman"/>
                <w:i/>
                <w:iCs/>
              </w:rPr>
              <w:t>Ocorrerão de forma contínua no Parque Rural</w:t>
            </w:r>
          </w:p>
        </w:tc>
        <w:tc>
          <w:tcPr>
            <w:tcW w:w="3071" w:type="dxa"/>
            <w:shd w:val="clear" w:color="auto" w:fill="auto"/>
            <w:vAlign w:val="center"/>
          </w:tcPr>
          <w:p w:rsidR="00452469" w:rsidRPr="00452469" w:rsidRDefault="00452469" w:rsidP="00884F28">
            <w:pPr>
              <w:pStyle w:val="Textbody"/>
              <w:rPr>
                <w:rFonts w:ascii="Times New Roman" w:hAnsi="Times New Roman" w:cs="Times New Roman"/>
                <w:b/>
                <w:bCs/>
              </w:rPr>
            </w:pPr>
            <w:r w:rsidRPr="00452469">
              <w:rPr>
                <w:rFonts w:ascii="Times New Roman" w:hAnsi="Times New Roman" w:cs="Times New Roman"/>
                <w:b/>
                <w:bCs/>
              </w:rPr>
              <w:t>Cunho Eventual</w:t>
            </w:r>
          </w:p>
          <w:p w:rsidR="00452469" w:rsidRPr="00452469" w:rsidRDefault="00452469" w:rsidP="00884F28">
            <w:pPr>
              <w:pStyle w:val="Textbody"/>
              <w:rPr>
                <w:rFonts w:ascii="Times New Roman" w:hAnsi="Times New Roman" w:cs="Times New Roman"/>
                <w:b/>
                <w:bCs/>
                <w:i/>
                <w:iCs/>
              </w:rPr>
            </w:pPr>
            <w:r w:rsidRPr="00452469">
              <w:rPr>
                <w:rFonts w:ascii="Times New Roman" w:hAnsi="Times New Roman" w:cs="Times New Roman"/>
                <w:i/>
                <w:iCs/>
              </w:rPr>
              <w:t>Ocorrerão de forma não contínua no Parque Rural</w:t>
            </w:r>
          </w:p>
        </w:tc>
      </w:tr>
      <w:tr w:rsidR="00452469" w:rsidRPr="00452469" w:rsidTr="00884F28">
        <w:tc>
          <w:tcPr>
            <w:tcW w:w="2376" w:type="dxa"/>
            <w:shd w:val="clear" w:color="auto" w:fill="auto"/>
            <w:vAlign w:val="center"/>
          </w:tcPr>
          <w:p w:rsidR="00452469" w:rsidRPr="00452469" w:rsidRDefault="00452469" w:rsidP="00884F28">
            <w:pPr>
              <w:pStyle w:val="Textbody"/>
              <w:rPr>
                <w:rFonts w:ascii="Times New Roman" w:hAnsi="Times New Roman" w:cs="Times New Roman"/>
                <w:b/>
                <w:bCs/>
              </w:rPr>
            </w:pPr>
            <w:r w:rsidRPr="00452469">
              <w:rPr>
                <w:rFonts w:ascii="Times New Roman" w:hAnsi="Times New Roman" w:cs="Times New Roman"/>
                <w:b/>
                <w:bCs/>
              </w:rPr>
              <w:t xml:space="preserve">Cultural e de Lazer </w:t>
            </w:r>
          </w:p>
        </w:tc>
        <w:tc>
          <w:tcPr>
            <w:tcW w:w="3765" w:type="dxa"/>
            <w:shd w:val="clear" w:color="auto" w:fill="auto"/>
            <w:vAlign w:val="center"/>
          </w:tcPr>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Centro de Atendimento Ambiental</w:t>
            </w:r>
          </w:p>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Museu de Fauna Nativa</w:t>
            </w:r>
          </w:p>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Aula de Educação Ambiental</w:t>
            </w:r>
          </w:p>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Visitação Escolar</w:t>
            </w:r>
          </w:p>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Realização de Trilhas</w:t>
            </w:r>
          </w:p>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Consultoria Veterinária</w:t>
            </w:r>
          </w:p>
        </w:tc>
        <w:tc>
          <w:tcPr>
            <w:tcW w:w="3071" w:type="dxa"/>
            <w:shd w:val="clear" w:color="auto" w:fill="auto"/>
            <w:vAlign w:val="center"/>
          </w:tcPr>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Feiras de orgânicos</w:t>
            </w:r>
          </w:p>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Clube do Cavalo</w:t>
            </w:r>
          </w:p>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Cursos e Palestras</w:t>
            </w:r>
          </w:p>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Eventos culturais e de lazer</w:t>
            </w:r>
          </w:p>
          <w:p w:rsidR="00452469" w:rsidRPr="00452469" w:rsidRDefault="00452469" w:rsidP="00884F28">
            <w:pPr>
              <w:pStyle w:val="Textbody"/>
              <w:rPr>
                <w:rFonts w:ascii="Times New Roman" w:hAnsi="Times New Roman" w:cs="Times New Roman"/>
              </w:rPr>
            </w:pPr>
          </w:p>
        </w:tc>
      </w:tr>
      <w:tr w:rsidR="00452469" w:rsidRPr="00452469" w:rsidTr="00884F28">
        <w:tc>
          <w:tcPr>
            <w:tcW w:w="2376" w:type="dxa"/>
            <w:shd w:val="clear" w:color="auto" w:fill="auto"/>
            <w:vAlign w:val="center"/>
          </w:tcPr>
          <w:p w:rsidR="00452469" w:rsidRPr="00452469" w:rsidRDefault="00452469" w:rsidP="00884F28">
            <w:pPr>
              <w:pStyle w:val="Textbody"/>
              <w:rPr>
                <w:rFonts w:ascii="Times New Roman" w:hAnsi="Times New Roman" w:cs="Times New Roman"/>
                <w:b/>
                <w:bCs/>
              </w:rPr>
            </w:pPr>
            <w:r w:rsidRPr="00452469">
              <w:rPr>
                <w:rFonts w:ascii="Times New Roman" w:hAnsi="Times New Roman" w:cs="Times New Roman"/>
                <w:b/>
                <w:bCs/>
              </w:rPr>
              <w:t>Esportivo</w:t>
            </w:r>
          </w:p>
        </w:tc>
        <w:tc>
          <w:tcPr>
            <w:tcW w:w="3765" w:type="dxa"/>
            <w:shd w:val="clear" w:color="auto" w:fill="auto"/>
            <w:vAlign w:val="center"/>
          </w:tcPr>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Futsal</w:t>
            </w:r>
          </w:p>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Vôlei</w:t>
            </w:r>
          </w:p>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Basquete</w:t>
            </w:r>
          </w:p>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Capoeira</w:t>
            </w:r>
          </w:p>
          <w:p w:rsidR="00452469" w:rsidRPr="00452469" w:rsidRDefault="00452469" w:rsidP="00884F28">
            <w:pPr>
              <w:pStyle w:val="Textbody"/>
              <w:rPr>
                <w:rFonts w:ascii="Times New Roman" w:hAnsi="Times New Roman" w:cs="Times New Roman"/>
              </w:rPr>
            </w:pPr>
            <w:proofErr w:type="spellStart"/>
            <w:r w:rsidRPr="00452469">
              <w:rPr>
                <w:rFonts w:ascii="Times New Roman" w:hAnsi="Times New Roman" w:cs="Times New Roman"/>
              </w:rPr>
              <w:t>Muay</w:t>
            </w:r>
            <w:proofErr w:type="spellEnd"/>
            <w:r w:rsidRPr="00452469">
              <w:rPr>
                <w:rFonts w:ascii="Times New Roman" w:hAnsi="Times New Roman" w:cs="Times New Roman"/>
              </w:rPr>
              <w:t xml:space="preserve"> </w:t>
            </w:r>
            <w:proofErr w:type="spellStart"/>
            <w:r w:rsidRPr="00452469">
              <w:rPr>
                <w:rFonts w:ascii="Times New Roman" w:hAnsi="Times New Roman" w:cs="Times New Roman"/>
              </w:rPr>
              <w:t>Thai</w:t>
            </w:r>
            <w:proofErr w:type="spellEnd"/>
          </w:p>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Jiu-Jitsu</w:t>
            </w:r>
          </w:p>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Alongamento</w:t>
            </w:r>
          </w:p>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Dança</w:t>
            </w:r>
          </w:p>
        </w:tc>
        <w:tc>
          <w:tcPr>
            <w:tcW w:w="3071" w:type="dxa"/>
            <w:shd w:val="clear" w:color="auto" w:fill="auto"/>
            <w:vAlign w:val="center"/>
          </w:tcPr>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Eventos esportivos</w:t>
            </w:r>
          </w:p>
        </w:tc>
      </w:tr>
    </w:tbl>
    <w:p w:rsidR="00452469" w:rsidRPr="00452469" w:rsidRDefault="00452469" w:rsidP="00452469">
      <w:pPr>
        <w:pStyle w:val="Textbody"/>
        <w:ind w:firstLine="284"/>
        <w:jc w:val="both"/>
        <w:rPr>
          <w:rFonts w:ascii="Times New Roman" w:hAnsi="Times New Roman" w:cs="Times New Roman"/>
          <w:color w:val="FF0000"/>
        </w:rPr>
      </w:pP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Caberá à OSC a gestão administrativa, financeira, social e pedagógica do Parque Rural, bem como a manutenção, segurança do espaço e a aquisição de bens, conforme descrito:</w:t>
      </w:r>
    </w:p>
    <w:p w:rsidR="00452469" w:rsidRPr="00452469" w:rsidRDefault="00452469" w:rsidP="00B81479">
      <w:pPr>
        <w:pStyle w:val="Textbody"/>
        <w:numPr>
          <w:ilvl w:val="0"/>
          <w:numId w:val="4"/>
        </w:numPr>
        <w:tabs>
          <w:tab w:val="clear" w:pos="708"/>
        </w:tabs>
        <w:autoSpaceDN/>
        <w:ind w:left="284" w:hanging="11"/>
        <w:jc w:val="both"/>
        <w:rPr>
          <w:rFonts w:ascii="Times New Roman" w:hAnsi="Times New Roman" w:cs="Times New Roman"/>
        </w:rPr>
      </w:pPr>
      <w:r w:rsidRPr="00452469">
        <w:rPr>
          <w:rFonts w:ascii="Times New Roman" w:hAnsi="Times New Roman" w:cs="Times New Roman"/>
          <w:b/>
          <w:bCs/>
        </w:rPr>
        <w:t>Gestão administrativa e financeira</w:t>
      </w:r>
      <w:r w:rsidRPr="00452469">
        <w:rPr>
          <w:rFonts w:ascii="Times New Roman" w:hAnsi="Times New Roman" w:cs="Times New Roman"/>
        </w:rPr>
        <w:t>: garantia de funcionamento dos equipamentos, controle das finanças do equipamento, contratação e gestão de pessoas, pagamento dos gastos ordinários de manutenção e conservação dos bens, incluindo contas de água e telefone, com exceção da energia elétrica, que ficará a cargo da Prefeitura;</w:t>
      </w:r>
    </w:p>
    <w:p w:rsidR="00452469" w:rsidRPr="00452469" w:rsidRDefault="00452469" w:rsidP="00B81479">
      <w:pPr>
        <w:pStyle w:val="Textbody"/>
        <w:numPr>
          <w:ilvl w:val="0"/>
          <w:numId w:val="4"/>
        </w:numPr>
        <w:tabs>
          <w:tab w:val="clear" w:pos="708"/>
        </w:tabs>
        <w:autoSpaceDN/>
        <w:ind w:left="284" w:hanging="11"/>
        <w:jc w:val="both"/>
        <w:rPr>
          <w:rFonts w:ascii="Times New Roman" w:hAnsi="Times New Roman" w:cs="Times New Roman"/>
        </w:rPr>
      </w:pPr>
      <w:r w:rsidRPr="00452469">
        <w:rPr>
          <w:rFonts w:ascii="Times New Roman" w:hAnsi="Times New Roman" w:cs="Times New Roman"/>
          <w:b/>
          <w:bCs/>
        </w:rPr>
        <w:t>Gestão pedagógica</w:t>
      </w:r>
      <w:r w:rsidRPr="00452469">
        <w:rPr>
          <w:rFonts w:ascii="Times New Roman" w:hAnsi="Times New Roman" w:cs="Times New Roman"/>
        </w:rPr>
        <w:t xml:space="preserve">: coordenação e </w:t>
      </w:r>
      <w:proofErr w:type="gramStart"/>
      <w:r w:rsidRPr="00452469">
        <w:rPr>
          <w:rFonts w:ascii="Times New Roman" w:hAnsi="Times New Roman" w:cs="Times New Roman"/>
        </w:rPr>
        <w:t>implementação</w:t>
      </w:r>
      <w:proofErr w:type="gramEnd"/>
      <w:r w:rsidRPr="00452469">
        <w:rPr>
          <w:rFonts w:ascii="Times New Roman" w:hAnsi="Times New Roman" w:cs="Times New Roman"/>
        </w:rPr>
        <w:t xml:space="preserve"> das atividades no Parque Rural; elaboração de propostas pedagógicas; definição das atividades e cursos a </w:t>
      </w:r>
      <w:r w:rsidRPr="00452469">
        <w:rPr>
          <w:rFonts w:ascii="Times New Roman" w:hAnsi="Times New Roman" w:cs="Times New Roman"/>
        </w:rPr>
        <w:lastRenderedPageBreak/>
        <w:t>serem ofertados em conformidade com o plano político-pedagógico; execução do plano político-pedagógico apresentado; avaliação continuada dos resultados obtidos e da coerência entre oferta e demanda do público-alvo; realização da mediação pedagógica necessária ao bom andamento das atividades;</w:t>
      </w:r>
    </w:p>
    <w:p w:rsidR="00452469" w:rsidRPr="00452469" w:rsidRDefault="00452469" w:rsidP="00B81479">
      <w:pPr>
        <w:pStyle w:val="Textbody"/>
        <w:numPr>
          <w:ilvl w:val="0"/>
          <w:numId w:val="4"/>
        </w:numPr>
        <w:tabs>
          <w:tab w:val="clear" w:pos="708"/>
        </w:tabs>
        <w:autoSpaceDN/>
        <w:ind w:left="284" w:hanging="11"/>
        <w:jc w:val="both"/>
        <w:rPr>
          <w:rFonts w:ascii="Times New Roman" w:hAnsi="Times New Roman" w:cs="Times New Roman"/>
        </w:rPr>
      </w:pPr>
      <w:r w:rsidRPr="00452469">
        <w:rPr>
          <w:rFonts w:ascii="Times New Roman" w:hAnsi="Times New Roman" w:cs="Times New Roman"/>
          <w:b/>
          <w:bCs/>
        </w:rPr>
        <w:t>Assessoria social</w:t>
      </w:r>
      <w:r w:rsidRPr="00452469">
        <w:rPr>
          <w:rFonts w:ascii="Times New Roman" w:hAnsi="Times New Roman" w:cs="Times New Roman"/>
        </w:rPr>
        <w:t>: disponibilização e coordenação do espaço físico do Parque Rural e seus insumos para a realização de eventos gratuitos públicos e privados, controle da agenda e da manutenção, do zelo pelo equipamento público, mantendo-o intacto após a utilização para tais atividades;</w:t>
      </w:r>
    </w:p>
    <w:p w:rsidR="00452469" w:rsidRPr="00452469" w:rsidRDefault="00452469" w:rsidP="00B81479">
      <w:pPr>
        <w:pStyle w:val="Textbody"/>
        <w:numPr>
          <w:ilvl w:val="0"/>
          <w:numId w:val="4"/>
        </w:numPr>
        <w:tabs>
          <w:tab w:val="clear" w:pos="708"/>
        </w:tabs>
        <w:autoSpaceDN/>
        <w:ind w:left="284" w:hanging="11"/>
        <w:jc w:val="both"/>
        <w:rPr>
          <w:rFonts w:ascii="Times New Roman" w:hAnsi="Times New Roman" w:cs="Times New Roman"/>
        </w:rPr>
      </w:pPr>
      <w:r w:rsidRPr="00452469">
        <w:rPr>
          <w:rFonts w:ascii="Times New Roman" w:hAnsi="Times New Roman" w:cs="Times New Roman"/>
          <w:b/>
          <w:bCs/>
        </w:rPr>
        <w:t>Manutenção e segurança</w:t>
      </w:r>
      <w:r w:rsidRPr="00452469">
        <w:rPr>
          <w:rFonts w:ascii="Times New Roman" w:hAnsi="Times New Roman" w:cs="Times New Roman"/>
        </w:rPr>
        <w:t>: zelo pela conservação do espaço físico; limpeza das instalações; reparo da quadra, arena e espaço administrativo e cultural; manutenção das áreas externas; reparos nos sistemas elétrico e hidráulico conforme necessidade; garantia da segurança do espaço físico e dos equipamentos nele contidos;</w:t>
      </w:r>
    </w:p>
    <w:p w:rsidR="00452469" w:rsidRPr="00452469" w:rsidRDefault="00452469" w:rsidP="00B81479">
      <w:pPr>
        <w:pStyle w:val="Textbody"/>
        <w:numPr>
          <w:ilvl w:val="0"/>
          <w:numId w:val="4"/>
        </w:numPr>
        <w:tabs>
          <w:tab w:val="clear" w:pos="708"/>
        </w:tabs>
        <w:autoSpaceDN/>
        <w:ind w:left="284" w:hanging="11"/>
        <w:jc w:val="both"/>
        <w:rPr>
          <w:rFonts w:ascii="Times New Roman" w:hAnsi="Times New Roman" w:cs="Times New Roman"/>
        </w:rPr>
      </w:pPr>
      <w:r w:rsidRPr="00452469">
        <w:rPr>
          <w:rFonts w:ascii="Times New Roman" w:hAnsi="Times New Roman" w:cs="Times New Roman"/>
          <w:b/>
          <w:bCs/>
        </w:rPr>
        <w:t>Aquisição de bens</w:t>
      </w:r>
      <w:r w:rsidRPr="00452469">
        <w:rPr>
          <w:rFonts w:ascii="Times New Roman" w:hAnsi="Times New Roman" w:cs="Times New Roman"/>
        </w:rPr>
        <w:t>: requisição</w:t>
      </w:r>
      <w:proofErr w:type="gramStart"/>
      <w:r w:rsidRPr="00452469">
        <w:rPr>
          <w:rFonts w:ascii="Times New Roman" w:hAnsi="Times New Roman" w:cs="Times New Roman"/>
        </w:rPr>
        <w:t>, compra</w:t>
      </w:r>
      <w:proofErr w:type="gramEnd"/>
      <w:r w:rsidRPr="00452469">
        <w:rPr>
          <w:rFonts w:ascii="Times New Roman" w:hAnsi="Times New Roman" w:cs="Times New Roman"/>
        </w:rPr>
        <w:t xml:space="preserve"> e controle dos materiais, equipamentos e outros insumos para a operacionalização do Parque Rural; compra de equipamentos para garantir a efetivação das atividades; provisão de equipamentos, mobiliário e ferramentas que viabilizem a oferta de modalidades previstas pela OSC. Ter disponível material de primeiros socorros é fundamental para a segurança do espaço.</w:t>
      </w:r>
    </w:p>
    <w:p w:rsidR="00E4624E" w:rsidRDefault="00E4624E" w:rsidP="00E4624E">
      <w:pPr>
        <w:pStyle w:val="Textbody"/>
        <w:spacing w:after="0"/>
        <w:ind w:firstLine="284"/>
        <w:jc w:val="both"/>
        <w:rPr>
          <w:rFonts w:ascii="Times New Roman" w:hAnsi="Times New Roman" w:cs="Times New Roman"/>
        </w:rPr>
      </w:pPr>
      <w:bookmarkStart w:id="5" w:name="_Hlk17373633"/>
    </w:p>
    <w:p w:rsidR="00452469" w:rsidRDefault="00452469" w:rsidP="00E4624E">
      <w:pPr>
        <w:pStyle w:val="Textbody"/>
        <w:spacing w:after="0"/>
        <w:ind w:firstLine="284"/>
        <w:jc w:val="both"/>
        <w:rPr>
          <w:rFonts w:ascii="Times New Roman" w:hAnsi="Times New Roman" w:cs="Times New Roman"/>
        </w:rPr>
      </w:pPr>
      <w:r w:rsidRPr="00452469">
        <w:rPr>
          <w:rFonts w:ascii="Times New Roman" w:hAnsi="Times New Roman" w:cs="Times New Roman"/>
        </w:rPr>
        <w:t>Cabe também à OSC a prestação de serviços que atenda aos seguintes requisitos:</w:t>
      </w:r>
    </w:p>
    <w:p w:rsidR="00E4624E" w:rsidRPr="00452469" w:rsidRDefault="00E4624E" w:rsidP="00E4624E">
      <w:pPr>
        <w:pStyle w:val="Textbody"/>
        <w:spacing w:after="0"/>
        <w:ind w:firstLine="284"/>
        <w:jc w:val="both"/>
        <w:rPr>
          <w:rFonts w:ascii="Times New Roman" w:hAnsi="Times New Roman" w:cs="Times New Roman"/>
        </w:rPr>
      </w:pPr>
    </w:p>
    <w:p w:rsidR="00452469" w:rsidRPr="00452469" w:rsidRDefault="00452469" w:rsidP="00B81479">
      <w:pPr>
        <w:pStyle w:val="Textbody"/>
        <w:numPr>
          <w:ilvl w:val="0"/>
          <w:numId w:val="7"/>
        </w:numPr>
        <w:autoSpaceDN/>
        <w:spacing w:before="240"/>
        <w:ind w:left="284" w:firstLine="0"/>
        <w:jc w:val="both"/>
        <w:rPr>
          <w:rFonts w:ascii="Times New Roman" w:hAnsi="Times New Roman" w:cs="Times New Roman"/>
        </w:rPr>
      </w:pPr>
      <w:r w:rsidRPr="00452469">
        <w:rPr>
          <w:rFonts w:ascii="Times New Roman" w:hAnsi="Times New Roman" w:cs="Times New Roman"/>
          <w:b/>
          <w:bCs/>
        </w:rPr>
        <w:t>Oferta de Atividades</w:t>
      </w:r>
      <w:r w:rsidRPr="00452469">
        <w:rPr>
          <w:rFonts w:ascii="Times New Roman" w:hAnsi="Times New Roman" w:cs="Times New Roman"/>
        </w:rPr>
        <w:t>: deverá atender os seguintes requisitos mínimos:</w:t>
      </w:r>
    </w:p>
    <w:p w:rsidR="00452469" w:rsidRPr="00452469" w:rsidRDefault="00452469" w:rsidP="00B81479">
      <w:pPr>
        <w:pStyle w:val="Textbody"/>
        <w:numPr>
          <w:ilvl w:val="0"/>
          <w:numId w:val="11"/>
        </w:numPr>
        <w:autoSpaceDN/>
        <w:ind w:left="284" w:firstLine="0"/>
        <w:jc w:val="both"/>
        <w:rPr>
          <w:rFonts w:ascii="Times New Roman" w:hAnsi="Times New Roman" w:cs="Times New Roman"/>
        </w:rPr>
      </w:pPr>
      <w:r w:rsidRPr="00452469">
        <w:rPr>
          <w:rFonts w:ascii="Times New Roman" w:hAnsi="Times New Roman" w:cs="Times New Roman"/>
        </w:rPr>
        <w:t xml:space="preserve">Atender 3.360 pessoas nas atividades do eixo </w:t>
      </w:r>
      <w:proofErr w:type="gramStart"/>
      <w:r w:rsidRPr="00452469">
        <w:rPr>
          <w:rFonts w:ascii="Times New Roman" w:hAnsi="Times New Roman" w:cs="Times New Roman"/>
        </w:rPr>
        <w:t>1</w:t>
      </w:r>
      <w:proofErr w:type="gramEnd"/>
      <w:r w:rsidRPr="00452469">
        <w:rPr>
          <w:rFonts w:ascii="Times New Roman" w:hAnsi="Times New Roman" w:cs="Times New Roman"/>
        </w:rPr>
        <w:t xml:space="preserve"> e 2;</w:t>
      </w:r>
    </w:p>
    <w:p w:rsidR="00452469" w:rsidRPr="00452469" w:rsidRDefault="00452469" w:rsidP="00B81479">
      <w:pPr>
        <w:pStyle w:val="Textbody"/>
        <w:numPr>
          <w:ilvl w:val="0"/>
          <w:numId w:val="11"/>
        </w:numPr>
        <w:autoSpaceDN/>
        <w:ind w:left="284" w:firstLine="0"/>
        <w:jc w:val="both"/>
        <w:rPr>
          <w:rFonts w:ascii="Times New Roman" w:hAnsi="Times New Roman" w:cs="Times New Roman"/>
        </w:rPr>
      </w:pPr>
      <w:r w:rsidRPr="00452469">
        <w:rPr>
          <w:rFonts w:ascii="Times New Roman" w:hAnsi="Times New Roman" w:cs="Times New Roman"/>
        </w:rPr>
        <w:t xml:space="preserve">Serem ofertadas nos períodos matutino (de 7h </w:t>
      </w:r>
      <w:proofErr w:type="gramStart"/>
      <w:r w:rsidRPr="00452469">
        <w:rPr>
          <w:rFonts w:ascii="Times New Roman" w:hAnsi="Times New Roman" w:cs="Times New Roman"/>
        </w:rPr>
        <w:t>às</w:t>
      </w:r>
      <w:proofErr w:type="gramEnd"/>
      <w:r w:rsidRPr="00452469">
        <w:rPr>
          <w:rFonts w:ascii="Times New Roman" w:hAnsi="Times New Roman" w:cs="Times New Roman"/>
        </w:rPr>
        <w:t xml:space="preserve"> 12h), vespertino (de 13h às 18h) e noturno (de 18h às 21h) de segunda a sexta; e matutino (de 08h às 12h) e vespertino (de 13h às 17h) aos sábados;</w:t>
      </w:r>
    </w:p>
    <w:p w:rsidR="00452469" w:rsidRPr="00452469" w:rsidRDefault="00452469" w:rsidP="00B81479">
      <w:pPr>
        <w:pStyle w:val="Textbody"/>
        <w:numPr>
          <w:ilvl w:val="0"/>
          <w:numId w:val="11"/>
        </w:numPr>
        <w:autoSpaceDN/>
        <w:ind w:left="284" w:firstLine="0"/>
        <w:jc w:val="both"/>
        <w:rPr>
          <w:rFonts w:ascii="Times New Roman" w:hAnsi="Times New Roman" w:cs="Times New Roman"/>
        </w:rPr>
      </w:pPr>
      <w:r w:rsidRPr="00452469">
        <w:rPr>
          <w:rFonts w:ascii="Times New Roman" w:hAnsi="Times New Roman" w:cs="Times New Roman"/>
        </w:rPr>
        <w:t xml:space="preserve">Proporcionar ao menos </w:t>
      </w:r>
      <w:proofErr w:type="gramStart"/>
      <w:r w:rsidRPr="00452469">
        <w:rPr>
          <w:rFonts w:ascii="Times New Roman" w:hAnsi="Times New Roman" w:cs="Times New Roman"/>
        </w:rPr>
        <w:t>5</w:t>
      </w:r>
      <w:proofErr w:type="gramEnd"/>
      <w:r w:rsidRPr="00452469">
        <w:rPr>
          <w:rFonts w:ascii="Times New Roman" w:hAnsi="Times New Roman" w:cs="Times New Roman"/>
        </w:rPr>
        <w:t xml:space="preserve"> atividades do eixo 1 e 10 atividades do eixo 2, de segunda a sexta; e 3 atividades do eixo 1 e 8 atividades do eixo 2 aos sábados;</w:t>
      </w:r>
    </w:p>
    <w:p w:rsidR="00452469" w:rsidRPr="00452469" w:rsidRDefault="00452469" w:rsidP="00B81479">
      <w:pPr>
        <w:pStyle w:val="Textbody"/>
        <w:numPr>
          <w:ilvl w:val="0"/>
          <w:numId w:val="11"/>
        </w:numPr>
        <w:autoSpaceDN/>
        <w:ind w:left="284" w:firstLine="0"/>
        <w:jc w:val="both"/>
        <w:rPr>
          <w:rFonts w:ascii="Times New Roman" w:hAnsi="Times New Roman" w:cs="Times New Roman"/>
        </w:rPr>
      </w:pPr>
      <w:r w:rsidRPr="00452469">
        <w:rPr>
          <w:rFonts w:ascii="Times New Roman" w:hAnsi="Times New Roman" w:cs="Times New Roman"/>
        </w:rPr>
        <w:t>Ficar disponível para acesso do público durante a semana (segunda a sexta) e nos finais de semana (sábado e domingo), inclusive em feriados.</w:t>
      </w:r>
    </w:p>
    <w:bookmarkEnd w:id="5"/>
    <w:p w:rsidR="00452469" w:rsidRPr="00452469" w:rsidRDefault="00452469" w:rsidP="00B81479">
      <w:pPr>
        <w:pStyle w:val="Textbody"/>
        <w:numPr>
          <w:ilvl w:val="0"/>
          <w:numId w:val="7"/>
        </w:numPr>
        <w:tabs>
          <w:tab w:val="clear" w:pos="708"/>
        </w:tabs>
        <w:autoSpaceDN/>
        <w:spacing w:before="240"/>
        <w:ind w:left="284" w:firstLine="0"/>
        <w:jc w:val="both"/>
        <w:rPr>
          <w:rFonts w:ascii="Times New Roman" w:hAnsi="Times New Roman" w:cs="Times New Roman"/>
        </w:rPr>
      </w:pPr>
      <w:r w:rsidRPr="00452469">
        <w:rPr>
          <w:rFonts w:ascii="Times New Roman" w:hAnsi="Times New Roman" w:cs="Times New Roman"/>
          <w:b/>
          <w:bCs/>
        </w:rPr>
        <w:t>Utilização do Espaço</w:t>
      </w:r>
      <w:r w:rsidRPr="00452469">
        <w:rPr>
          <w:rFonts w:ascii="Times New Roman" w:hAnsi="Times New Roman" w:cs="Times New Roman"/>
        </w:rPr>
        <w:t xml:space="preserve">: </w:t>
      </w:r>
    </w:p>
    <w:p w:rsidR="00452469" w:rsidRPr="00452469" w:rsidRDefault="00452469" w:rsidP="00B81479">
      <w:pPr>
        <w:pStyle w:val="Textbody"/>
        <w:numPr>
          <w:ilvl w:val="0"/>
          <w:numId w:val="10"/>
        </w:numPr>
        <w:autoSpaceDN/>
        <w:spacing w:before="240"/>
        <w:ind w:left="284" w:firstLine="0"/>
        <w:jc w:val="both"/>
        <w:rPr>
          <w:rFonts w:ascii="Times New Roman" w:hAnsi="Times New Roman" w:cs="Times New Roman"/>
        </w:rPr>
      </w:pPr>
      <w:r w:rsidRPr="00452469">
        <w:rPr>
          <w:rFonts w:ascii="Times New Roman" w:hAnsi="Times New Roman" w:cs="Times New Roman"/>
        </w:rPr>
        <w:t xml:space="preserve">É atribuição da parceira a garantia do funcionamento dos equipamentos, gerir e contratar pessoas, realizar o pagamento de gastos ordinários de manutenção e </w:t>
      </w:r>
      <w:r w:rsidRPr="00452469">
        <w:rPr>
          <w:rFonts w:ascii="Times New Roman" w:hAnsi="Times New Roman" w:cs="Times New Roman"/>
        </w:rPr>
        <w:lastRenderedPageBreak/>
        <w:t xml:space="preserve">conservação dos bens, como água e telefone. A conta de energia elétrica ficará a cargo da Prefeitura. No que se refere à manutenção, cabe à parceira zelar pela conservação do espaço físico; limpeza das instalações; manutenção da área interna e externa ao parque; reparos físicos, hidráulicos e elétricos; manutenção da garantia da estrutura física e dos equipamentos. </w:t>
      </w:r>
    </w:p>
    <w:p w:rsidR="00452469" w:rsidRPr="00452469" w:rsidRDefault="00452469" w:rsidP="00B81479">
      <w:pPr>
        <w:pStyle w:val="Textbody"/>
        <w:numPr>
          <w:ilvl w:val="0"/>
          <w:numId w:val="13"/>
        </w:numPr>
        <w:autoSpaceDN/>
        <w:ind w:left="284" w:firstLine="0"/>
        <w:jc w:val="both"/>
        <w:rPr>
          <w:rFonts w:ascii="Times New Roman" w:hAnsi="Times New Roman" w:cs="Times New Roman"/>
        </w:rPr>
      </w:pPr>
      <w:r w:rsidRPr="00452469">
        <w:rPr>
          <w:rFonts w:ascii="Times New Roman" w:hAnsi="Times New Roman" w:cs="Times New Roman"/>
        </w:rPr>
        <w:t>Devem ser oferecidas modalidades variadas distribuídas em três turnos durante a semana e em dois turnos aos sábados, a fim de garantir a continuidade da utilização dos equipamentos.</w:t>
      </w:r>
    </w:p>
    <w:p w:rsidR="00452469" w:rsidRPr="00452469" w:rsidRDefault="00452469" w:rsidP="00B81479">
      <w:pPr>
        <w:pStyle w:val="Textbody"/>
        <w:numPr>
          <w:ilvl w:val="0"/>
          <w:numId w:val="13"/>
        </w:numPr>
        <w:autoSpaceDN/>
        <w:ind w:left="284" w:firstLine="0"/>
        <w:jc w:val="both"/>
        <w:rPr>
          <w:rFonts w:ascii="Times New Roman" w:hAnsi="Times New Roman" w:cs="Times New Roman"/>
        </w:rPr>
      </w:pPr>
      <w:r w:rsidRPr="00452469">
        <w:rPr>
          <w:rFonts w:ascii="Times New Roman" w:hAnsi="Times New Roman" w:cs="Times New Roman"/>
        </w:rPr>
        <w:t xml:space="preserve">O espaço deve ser disponibilizado em tempo integral para uso da comunidade, desde que preservada a conformidade dos usos e o respeito aos valores estabelecidos neste edital. </w:t>
      </w:r>
    </w:p>
    <w:p w:rsidR="00452469" w:rsidRPr="00452469" w:rsidRDefault="00452469" w:rsidP="00B81479">
      <w:pPr>
        <w:pStyle w:val="Textbody"/>
        <w:numPr>
          <w:ilvl w:val="0"/>
          <w:numId w:val="13"/>
        </w:numPr>
        <w:autoSpaceDN/>
        <w:ind w:left="284" w:firstLine="0"/>
        <w:jc w:val="both"/>
        <w:rPr>
          <w:rFonts w:ascii="Times New Roman" w:hAnsi="Times New Roman" w:cs="Times New Roman"/>
        </w:rPr>
      </w:pPr>
      <w:r w:rsidRPr="00452469">
        <w:rPr>
          <w:rFonts w:ascii="Times New Roman" w:hAnsi="Times New Roman" w:cs="Times New Roman"/>
        </w:rPr>
        <w:t xml:space="preserve">O Parque Rural ficará aberto de 7h </w:t>
      </w:r>
      <w:proofErr w:type="gramStart"/>
      <w:r w:rsidRPr="00452469">
        <w:rPr>
          <w:rFonts w:ascii="Times New Roman" w:hAnsi="Times New Roman" w:cs="Times New Roman"/>
        </w:rPr>
        <w:t>às</w:t>
      </w:r>
      <w:proofErr w:type="gramEnd"/>
      <w:r w:rsidRPr="00452469">
        <w:rPr>
          <w:rFonts w:ascii="Times New Roman" w:hAnsi="Times New Roman" w:cs="Times New Roman"/>
        </w:rPr>
        <w:t xml:space="preserve"> 21h, de segunda a sexta, e de 8h às 17h, aos sábados e domingos. Deverá a OSC providenciar a segurança no parque em horário integral, esteja ou não sendo desenvolvida alguma atividade.</w:t>
      </w:r>
    </w:p>
    <w:p w:rsidR="00452469" w:rsidRPr="00452469" w:rsidRDefault="00452469" w:rsidP="00B81479">
      <w:pPr>
        <w:pStyle w:val="Textbody"/>
        <w:numPr>
          <w:ilvl w:val="0"/>
          <w:numId w:val="7"/>
        </w:numPr>
        <w:tabs>
          <w:tab w:val="clear" w:pos="708"/>
        </w:tabs>
        <w:autoSpaceDN/>
        <w:spacing w:before="240"/>
        <w:ind w:left="284" w:firstLine="0"/>
        <w:jc w:val="both"/>
        <w:rPr>
          <w:rFonts w:ascii="Times New Roman" w:hAnsi="Times New Roman" w:cs="Times New Roman"/>
        </w:rPr>
      </w:pPr>
      <w:r w:rsidRPr="00452469">
        <w:rPr>
          <w:rFonts w:ascii="Times New Roman" w:eastAsia="Times New Roman" w:hAnsi="Times New Roman" w:cs="Times New Roman"/>
        </w:rPr>
        <w:t xml:space="preserve"> </w:t>
      </w:r>
      <w:r w:rsidRPr="00452469">
        <w:rPr>
          <w:rFonts w:ascii="Times New Roman" w:hAnsi="Times New Roman" w:cs="Times New Roman"/>
          <w:b/>
          <w:bCs/>
        </w:rPr>
        <w:t>Adequação do Espaço</w:t>
      </w:r>
      <w:r w:rsidRPr="00452469">
        <w:rPr>
          <w:rFonts w:ascii="Times New Roman" w:hAnsi="Times New Roman" w:cs="Times New Roman"/>
        </w:rPr>
        <w:t xml:space="preserve">: As instalações do Parque Rural devem receber adaptações que </w:t>
      </w:r>
      <w:proofErr w:type="gramStart"/>
      <w:r w:rsidRPr="00452469">
        <w:rPr>
          <w:rFonts w:ascii="Times New Roman" w:hAnsi="Times New Roman" w:cs="Times New Roman"/>
        </w:rPr>
        <w:t>otimizem</w:t>
      </w:r>
      <w:proofErr w:type="gramEnd"/>
      <w:r w:rsidRPr="00452469">
        <w:rPr>
          <w:rFonts w:ascii="Times New Roman" w:hAnsi="Times New Roman" w:cs="Times New Roman"/>
        </w:rPr>
        <w:t xml:space="preserve"> o espaço e o torne adequado à realização das atividades nos diferentes Eixos previstos. O objeto deste termo não inclui a realização de obras e serviços de engenharia que descaracterizem o espaço cedido pela Prefeitura Municipal de Niterói. Deve haver, tão somente, a aquisição dos bens e materiais necessários para adequada prestação de serviços descritos no plano de trabalho.</w:t>
      </w:r>
    </w:p>
    <w:p w:rsidR="00452469" w:rsidRPr="00452469" w:rsidRDefault="00452469" w:rsidP="00B81479">
      <w:pPr>
        <w:pStyle w:val="Textbody"/>
        <w:numPr>
          <w:ilvl w:val="0"/>
          <w:numId w:val="7"/>
        </w:numPr>
        <w:tabs>
          <w:tab w:val="clear" w:pos="708"/>
        </w:tabs>
        <w:autoSpaceDN/>
        <w:spacing w:before="240"/>
        <w:ind w:left="284" w:firstLine="0"/>
        <w:jc w:val="both"/>
        <w:rPr>
          <w:rFonts w:ascii="Times New Roman" w:hAnsi="Times New Roman" w:cs="Times New Roman"/>
        </w:rPr>
      </w:pPr>
      <w:r w:rsidRPr="00452469">
        <w:rPr>
          <w:rFonts w:ascii="Times New Roman" w:eastAsia="Times New Roman" w:hAnsi="Times New Roman" w:cs="Times New Roman"/>
          <w:b/>
          <w:bCs/>
        </w:rPr>
        <w:t xml:space="preserve"> </w:t>
      </w:r>
      <w:r w:rsidRPr="00452469">
        <w:rPr>
          <w:rFonts w:ascii="Times New Roman" w:hAnsi="Times New Roman" w:cs="Times New Roman"/>
          <w:b/>
          <w:bCs/>
        </w:rPr>
        <w:t>Apresentação de plano político-pedagógico</w:t>
      </w:r>
      <w:r w:rsidRPr="00452469">
        <w:rPr>
          <w:rFonts w:ascii="Times New Roman" w:hAnsi="Times New Roman" w:cs="Times New Roman"/>
        </w:rPr>
        <w:t>: As atividades devem estar estruturadas dentro de uma lógica coerente com os valores de diversidade e inclusão, incorporando os seguintes aspectos:</w:t>
      </w:r>
    </w:p>
    <w:p w:rsidR="00452469" w:rsidRPr="00452469" w:rsidRDefault="00452469" w:rsidP="00B81479">
      <w:pPr>
        <w:pStyle w:val="Textbody"/>
        <w:numPr>
          <w:ilvl w:val="0"/>
          <w:numId w:val="18"/>
        </w:numPr>
        <w:autoSpaceDN/>
        <w:ind w:left="284" w:firstLine="0"/>
        <w:jc w:val="both"/>
        <w:rPr>
          <w:rFonts w:ascii="Times New Roman" w:hAnsi="Times New Roman" w:cs="Times New Roman"/>
        </w:rPr>
      </w:pPr>
      <w:r w:rsidRPr="00452469">
        <w:rPr>
          <w:rFonts w:ascii="Times New Roman" w:hAnsi="Times New Roman" w:cs="Times New Roman"/>
        </w:rPr>
        <w:t>As atividades devem ser ofertadas em períodos compatíveis com a idade dos interessados;</w:t>
      </w:r>
    </w:p>
    <w:p w:rsidR="00452469" w:rsidRPr="00452469" w:rsidRDefault="00452469" w:rsidP="00B81479">
      <w:pPr>
        <w:pStyle w:val="Textbody"/>
        <w:numPr>
          <w:ilvl w:val="0"/>
          <w:numId w:val="18"/>
        </w:numPr>
        <w:autoSpaceDN/>
        <w:ind w:left="284" w:firstLine="0"/>
        <w:jc w:val="both"/>
        <w:rPr>
          <w:rFonts w:ascii="Times New Roman" w:hAnsi="Times New Roman" w:cs="Times New Roman"/>
        </w:rPr>
      </w:pPr>
      <w:r w:rsidRPr="00452469">
        <w:rPr>
          <w:rFonts w:ascii="Times New Roman" w:hAnsi="Times New Roman" w:cs="Times New Roman"/>
        </w:rPr>
        <w:t>O incentivo ao protagonismo da população em pertencer ao espaço e desenvolver suas habilidades.</w:t>
      </w:r>
    </w:p>
    <w:p w:rsidR="00452469" w:rsidRPr="00452469" w:rsidRDefault="00452469" w:rsidP="00B81479">
      <w:pPr>
        <w:pStyle w:val="Textbody"/>
        <w:numPr>
          <w:ilvl w:val="0"/>
          <w:numId w:val="7"/>
        </w:numPr>
        <w:tabs>
          <w:tab w:val="clear" w:pos="708"/>
        </w:tabs>
        <w:autoSpaceDN/>
        <w:spacing w:before="240"/>
        <w:ind w:left="284" w:firstLine="0"/>
        <w:jc w:val="both"/>
        <w:rPr>
          <w:rFonts w:ascii="Times New Roman" w:hAnsi="Times New Roman" w:cs="Times New Roman"/>
        </w:rPr>
      </w:pPr>
      <w:r w:rsidRPr="00452469">
        <w:rPr>
          <w:rFonts w:ascii="Times New Roman" w:hAnsi="Times New Roman" w:cs="Times New Roman"/>
          <w:b/>
          <w:bCs/>
        </w:rPr>
        <w:t>Apresentação de resultados</w:t>
      </w:r>
      <w:r w:rsidRPr="00452469">
        <w:rPr>
          <w:rFonts w:ascii="Times New Roman" w:hAnsi="Times New Roman" w:cs="Times New Roman"/>
        </w:rPr>
        <w:t>: As atividades e cursos oferecidos devem contribuir para o cumprimento das metas estabelecidas na Seção 7 “Metas a serem atingidas”.</w:t>
      </w:r>
    </w:p>
    <w:p w:rsidR="00E4624E" w:rsidRDefault="00E4624E" w:rsidP="00452469">
      <w:pPr>
        <w:pStyle w:val="Textbody"/>
        <w:tabs>
          <w:tab w:val="left" w:pos="9214"/>
        </w:tabs>
        <w:ind w:firstLine="284"/>
        <w:jc w:val="both"/>
        <w:rPr>
          <w:rFonts w:ascii="Times New Roman" w:hAnsi="Times New Roman" w:cs="Times New Roman"/>
        </w:rPr>
      </w:pPr>
    </w:p>
    <w:p w:rsidR="00452469" w:rsidRDefault="00452469" w:rsidP="00452469">
      <w:pPr>
        <w:pStyle w:val="Textbody"/>
        <w:tabs>
          <w:tab w:val="left" w:pos="9214"/>
        </w:tabs>
        <w:ind w:firstLine="284"/>
        <w:jc w:val="both"/>
        <w:rPr>
          <w:rFonts w:ascii="Times New Roman" w:hAnsi="Times New Roman" w:cs="Times New Roman"/>
        </w:rPr>
      </w:pPr>
      <w:r w:rsidRPr="00452469">
        <w:rPr>
          <w:rFonts w:ascii="Times New Roman" w:hAnsi="Times New Roman" w:cs="Times New Roman"/>
        </w:rPr>
        <w:lastRenderedPageBreak/>
        <w:t>O Plano de Trabalho apresentado pela OSC à Administração Pública deverá conter a estrutura do projeto com as entregas de cada eixo bem como a grade horária de atividades a serem desempenhadas com detalhamento, seu público-alvo e os insumos necessários para tal.</w:t>
      </w:r>
    </w:p>
    <w:p w:rsidR="00E4624E" w:rsidRPr="00452469" w:rsidRDefault="00E4624E" w:rsidP="00452469">
      <w:pPr>
        <w:pStyle w:val="Textbody"/>
        <w:tabs>
          <w:tab w:val="left" w:pos="9214"/>
        </w:tabs>
        <w:ind w:firstLine="284"/>
        <w:jc w:val="both"/>
        <w:rPr>
          <w:rFonts w:ascii="Times New Roman" w:hAnsi="Times New Roman" w:cs="Times New Roman"/>
        </w:rPr>
      </w:pPr>
    </w:p>
    <w:p w:rsidR="00452469" w:rsidRPr="00452469" w:rsidRDefault="00452469" w:rsidP="00B81479">
      <w:pPr>
        <w:pStyle w:val="Textbody"/>
        <w:numPr>
          <w:ilvl w:val="0"/>
          <w:numId w:val="12"/>
        </w:numPr>
        <w:autoSpaceDN/>
        <w:spacing w:before="240"/>
        <w:jc w:val="both"/>
        <w:rPr>
          <w:rFonts w:ascii="Times New Roman" w:hAnsi="Times New Roman" w:cs="Times New Roman"/>
        </w:rPr>
      </w:pPr>
      <w:r w:rsidRPr="00452469">
        <w:rPr>
          <w:rFonts w:ascii="Times New Roman" w:eastAsia="Times New Roman" w:hAnsi="Times New Roman" w:cs="Times New Roman"/>
          <w:b/>
          <w:bCs/>
        </w:rPr>
        <w:t xml:space="preserve"> </w:t>
      </w:r>
      <w:r w:rsidRPr="00452469">
        <w:rPr>
          <w:rFonts w:ascii="Times New Roman" w:hAnsi="Times New Roman" w:cs="Times New Roman"/>
          <w:b/>
          <w:bCs/>
        </w:rPr>
        <w:t>OBJETIVOS</w:t>
      </w:r>
    </w:p>
    <w:p w:rsidR="00452469" w:rsidRPr="00452469" w:rsidRDefault="00452469" w:rsidP="00B81479">
      <w:pPr>
        <w:pStyle w:val="Textbody"/>
        <w:numPr>
          <w:ilvl w:val="0"/>
          <w:numId w:val="8"/>
        </w:numPr>
        <w:autoSpaceDN/>
        <w:ind w:left="567" w:hanging="283"/>
        <w:jc w:val="both"/>
        <w:rPr>
          <w:rFonts w:ascii="Times New Roman" w:hAnsi="Times New Roman" w:cs="Times New Roman"/>
        </w:rPr>
      </w:pPr>
      <w:r w:rsidRPr="00452469">
        <w:rPr>
          <w:rFonts w:ascii="Times New Roman" w:hAnsi="Times New Roman" w:cs="Times New Roman"/>
        </w:rPr>
        <w:t>Realizar a gestão administrativa do espaço, de acordo com as diretrizes apontadas pela Secretaria Executiva;</w:t>
      </w:r>
    </w:p>
    <w:p w:rsidR="00452469" w:rsidRPr="00452469" w:rsidRDefault="00452469" w:rsidP="00B81479">
      <w:pPr>
        <w:pStyle w:val="Textbody"/>
        <w:numPr>
          <w:ilvl w:val="0"/>
          <w:numId w:val="8"/>
        </w:numPr>
        <w:autoSpaceDN/>
        <w:ind w:left="567" w:hanging="283"/>
        <w:jc w:val="both"/>
        <w:rPr>
          <w:rFonts w:ascii="Times New Roman" w:hAnsi="Times New Roman" w:cs="Times New Roman"/>
        </w:rPr>
      </w:pPr>
      <w:r w:rsidRPr="00452469">
        <w:rPr>
          <w:rFonts w:ascii="Times New Roman" w:hAnsi="Times New Roman" w:cs="Times New Roman"/>
        </w:rPr>
        <w:t>A criação de um espaço aberto ao público, com o desempenho de atividades descritas na proposta da OSC baseadas no Plano de Trabalho devidamente aprovado pela Administração Pública;</w:t>
      </w:r>
    </w:p>
    <w:p w:rsidR="00452469" w:rsidRPr="00452469" w:rsidRDefault="00452469" w:rsidP="00B81479">
      <w:pPr>
        <w:pStyle w:val="Textbody"/>
        <w:numPr>
          <w:ilvl w:val="0"/>
          <w:numId w:val="8"/>
        </w:numPr>
        <w:autoSpaceDN/>
        <w:ind w:left="567" w:hanging="283"/>
        <w:jc w:val="both"/>
        <w:rPr>
          <w:rFonts w:ascii="Times New Roman" w:hAnsi="Times New Roman" w:cs="Times New Roman"/>
        </w:rPr>
      </w:pPr>
      <w:r w:rsidRPr="00452469">
        <w:rPr>
          <w:rFonts w:ascii="Times New Roman" w:hAnsi="Times New Roman" w:cs="Times New Roman"/>
        </w:rPr>
        <w:t xml:space="preserve">Garantir atividades educacionais, culturais e esportivas para o público jovem e adulto com ampla oferta de vagas de acordo com o item </w:t>
      </w:r>
      <w:proofErr w:type="gramStart"/>
      <w:r w:rsidRPr="00452469">
        <w:rPr>
          <w:rFonts w:ascii="Times New Roman" w:hAnsi="Times New Roman" w:cs="Times New Roman"/>
        </w:rPr>
        <w:t>7</w:t>
      </w:r>
      <w:proofErr w:type="gramEnd"/>
      <w:r w:rsidRPr="00452469">
        <w:rPr>
          <w:rFonts w:ascii="Times New Roman" w:hAnsi="Times New Roman" w:cs="Times New Roman"/>
        </w:rPr>
        <w:t xml:space="preserve"> deste documento;</w:t>
      </w:r>
    </w:p>
    <w:p w:rsidR="00452469" w:rsidRPr="00452469" w:rsidRDefault="00452469" w:rsidP="00B81479">
      <w:pPr>
        <w:pStyle w:val="Textbody"/>
        <w:numPr>
          <w:ilvl w:val="0"/>
          <w:numId w:val="8"/>
        </w:numPr>
        <w:autoSpaceDN/>
        <w:ind w:left="567" w:hanging="283"/>
        <w:jc w:val="both"/>
        <w:rPr>
          <w:rFonts w:ascii="Times New Roman" w:hAnsi="Times New Roman" w:cs="Times New Roman"/>
        </w:rPr>
      </w:pPr>
      <w:r w:rsidRPr="00452469">
        <w:rPr>
          <w:rFonts w:ascii="Times New Roman" w:hAnsi="Times New Roman" w:cs="Times New Roman"/>
        </w:rPr>
        <w:t>Implantar um programa de atividades físicas adequadas para adultos e idosos;</w:t>
      </w:r>
    </w:p>
    <w:p w:rsidR="00452469" w:rsidRPr="00452469" w:rsidRDefault="00452469" w:rsidP="00B81479">
      <w:pPr>
        <w:pStyle w:val="Textbody"/>
        <w:numPr>
          <w:ilvl w:val="0"/>
          <w:numId w:val="8"/>
        </w:numPr>
        <w:autoSpaceDN/>
        <w:ind w:left="567" w:hanging="283"/>
        <w:jc w:val="both"/>
        <w:rPr>
          <w:rFonts w:ascii="Times New Roman" w:hAnsi="Times New Roman" w:cs="Times New Roman"/>
        </w:rPr>
      </w:pPr>
      <w:r w:rsidRPr="00452469">
        <w:rPr>
          <w:rFonts w:ascii="Times New Roman" w:hAnsi="Times New Roman" w:cs="Times New Roman"/>
        </w:rPr>
        <w:t>Garantir periodicamente eventos culturais e campeonatos esportivos em seus espaços físicos;</w:t>
      </w:r>
    </w:p>
    <w:p w:rsidR="00452469" w:rsidRPr="00452469" w:rsidRDefault="00452469" w:rsidP="00B81479">
      <w:pPr>
        <w:pStyle w:val="Textbody"/>
        <w:numPr>
          <w:ilvl w:val="0"/>
          <w:numId w:val="8"/>
        </w:numPr>
        <w:autoSpaceDN/>
        <w:ind w:left="567" w:hanging="283"/>
        <w:jc w:val="both"/>
        <w:rPr>
          <w:rFonts w:ascii="Times New Roman" w:hAnsi="Times New Roman" w:cs="Times New Roman"/>
        </w:rPr>
      </w:pPr>
      <w:r w:rsidRPr="00452469">
        <w:rPr>
          <w:rFonts w:ascii="Times New Roman" w:hAnsi="Times New Roman" w:cs="Times New Roman"/>
        </w:rPr>
        <w:t>Promover o desenvolvimento e aumento do número de atividades culturais e desportivas no Município de Niterói;</w:t>
      </w:r>
    </w:p>
    <w:p w:rsidR="00452469" w:rsidRPr="00452469" w:rsidRDefault="00452469" w:rsidP="00B81479">
      <w:pPr>
        <w:pStyle w:val="Textbody"/>
        <w:numPr>
          <w:ilvl w:val="0"/>
          <w:numId w:val="8"/>
        </w:numPr>
        <w:autoSpaceDN/>
        <w:ind w:left="567" w:hanging="283"/>
        <w:jc w:val="both"/>
        <w:rPr>
          <w:rFonts w:ascii="Times New Roman" w:hAnsi="Times New Roman" w:cs="Times New Roman"/>
        </w:rPr>
      </w:pPr>
      <w:r w:rsidRPr="00452469">
        <w:rPr>
          <w:rFonts w:ascii="Times New Roman" w:hAnsi="Times New Roman" w:cs="Times New Roman"/>
        </w:rPr>
        <w:t>Resgatar e realizar a manutenção das características locais, privilegiando aspectos relevantes como a tradição equestre;</w:t>
      </w:r>
    </w:p>
    <w:p w:rsidR="00452469" w:rsidRPr="00452469" w:rsidRDefault="00452469" w:rsidP="00B81479">
      <w:pPr>
        <w:pStyle w:val="Textbody"/>
        <w:numPr>
          <w:ilvl w:val="0"/>
          <w:numId w:val="8"/>
        </w:numPr>
        <w:autoSpaceDN/>
        <w:ind w:left="567" w:hanging="283"/>
        <w:jc w:val="both"/>
        <w:rPr>
          <w:rFonts w:ascii="Times New Roman" w:hAnsi="Times New Roman" w:cs="Times New Roman"/>
        </w:rPr>
      </w:pPr>
      <w:r w:rsidRPr="00452469">
        <w:rPr>
          <w:rFonts w:ascii="Times New Roman" w:hAnsi="Times New Roman" w:cs="Times New Roman"/>
        </w:rPr>
        <w:t>Ressaltar a vocação ambiental da região, servindo como um amplificador de sua atratividade turística;</w:t>
      </w:r>
    </w:p>
    <w:p w:rsidR="00452469" w:rsidRPr="00452469" w:rsidRDefault="00452469" w:rsidP="00B81479">
      <w:pPr>
        <w:pStyle w:val="Textbody"/>
        <w:numPr>
          <w:ilvl w:val="0"/>
          <w:numId w:val="8"/>
        </w:numPr>
        <w:autoSpaceDN/>
        <w:ind w:left="567" w:hanging="283"/>
        <w:jc w:val="both"/>
        <w:rPr>
          <w:rFonts w:ascii="Times New Roman" w:hAnsi="Times New Roman" w:cs="Times New Roman"/>
        </w:rPr>
      </w:pPr>
      <w:r w:rsidRPr="00452469">
        <w:rPr>
          <w:rFonts w:ascii="Times New Roman" w:hAnsi="Times New Roman" w:cs="Times New Roman"/>
        </w:rPr>
        <w:t>Propiciar um ambiente para o desenvolvimento humano na prática de atividades culturais e desportivas;</w:t>
      </w:r>
    </w:p>
    <w:p w:rsidR="00452469" w:rsidRPr="00452469" w:rsidRDefault="00452469" w:rsidP="00B81479">
      <w:pPr>
        <w:pStyle w:val="Textbody"/>
        <w:numPr>
          <w:ilvl w:val="0"/>
          <w:numId w:val="8"/>
        </w:numPr>
        <w:autoSpaceDN/>
        <w:ind w:left="567" w:hanging="283"/>
        <w:jc w:val="both"/>
        <w:rPr>
          <w:rFonts w:ascii="Times New Roman" w:hAnsi="Times New Roman" w:cs="Times New Roman"/>
        </w:rPr>
      </w:pPr>
      <w:r w:rsidRPr="00452469">
        <w:rPr>
          <w:rFonts w:ascii="Times New Roman" w:hAnsi="Times New Roman" w:cs="Times New Roman"/>
        </w:rPr>
        <w:t>Atender às expectativas da população de Niterói e, principalmente, local a partir da oferta de atividades em diversificados eixos;</w:t>
      </w:r>
    </w:p>
    <w:p w:rsidR="00452469" w:rsidRPr="00452469" w:rsidRDefault="00452469" w:rsidP="00B81479">
      <w:pPr>
        <w:pStyle w:val="Textbody"/>
        <w:numPr>
          <w:ilvl w:val="0"/>
          <w:numId w:val="8"/>
        </w:numPr>
        <w:autoSpaceDN/>
        <w:ind w:left="567" w:hanging="283"/>
        <w:jc w:val="both"/>
        <w:rPr>
          <w:rFonts w:ascii="Times New Roman" w:hAnsi="Times New Roman" w:cs="Times New Roman"/>
        </w:rPr>
      </w:pPr>
      <w:r w:rsidRPr="00452469">
        <w:rPr>
          <w:rFonts w:ascii="Times New Roman" w:hAnsi="Times New Roman" w:cs="Times New Roman"/>
        </w:rPr>
        <w:t>Incentivar o desenvolvimento da área como um polo agroecológico.</w:t>
      </w:r>
    </w:p>
    <w:p w:rsidR="00452469" w:rsidRDefault="00452469" w:rsidP="00452469">
      <w:pPr>
        <w:pStyle w:val="Textbody"/>
        <w:jc w:val="both"/>
        <w:rPr>
          <w:rFonts w:ascii="Times New Roman" w:hAnsi="Times New Roman" w:cs="Times New Roman"/>
        </w:rPr>
      </w:pPr>
    </w:p>
    <w:p w:rsidR="00672E08" w:rsidRDefault="00672E08" w:rsidP="00452469">
      <w:pPr>
        <w:pStyle w:val="Textbody"/>
        <w:jc w:val="both"/>
        <w:rPr>
          <w:rFonts w:ascii="Times New Roman" w:hAnsi="Times New Roman" w:cs="Times New Roman"/>
        </w:rPr>
      </w:pPr>
    </w:p>
    <w:p w:rsidR="00672E08" w:rsidRPr="00452469" w:rsidRDefault="00672E08" w:rsidP="00452469">
      <w:pPr>
        <w:pStyle w:val="Textbody"/>
        <w:jc w:val="both"/>
        <w:rPr>
          <w:rFonts w:ascii="Times New Roman" w:hAnsi="Times New Roman" w:cs="Times New Roman"/>
        </w:rPr>
      </w:pPr>
    </w:p>
    <w:p w:rsidR="00452469" w:rsidRPr="00912A51" w:rsidRDefault="00452469" w:rsidP="00B81479">
      <w:pPr>
        <w:pStyle w:val="Textbody"/>
        <w:numPr>
          <w:ilvl w:val="0"/>
          <w:numId w:val="12"/>
        </w:numPr>
        <w:autoSpaceDN/>
        <w:jc w:val="both"/>
        <w:rPr>
          <w:rFonts w:ascii="Times New Roman" w:hAnsi="Times New Roman" w:cs="Times New Roman"/>
        </w:rPr>
      </w:pPr>
      <w:bookmarkStart w:id="6" w:name="_Hlk17363676"/>
      <w:r w:rsidRPr="00452469">
        <w:rPr>
          <w:rFonts w:ascii="Times New Roman" w:eastAsia="Times New Roman" w:hAnsi="Times New Roman" w:cs="Times New Roman"/>
          <w:b/>
          <w:bCs/>
        </w:rPr>
        <w:lastRenderedPageBreak/>
        <w:t xml:space="preserve"> </w:t>
      </w:r>
      <w:r w:rsidRPr="00452469">
        <w:rPr>
          <w:rFonts w:ascii="Times New Roman" w:hAnsi="Times New Roman" w:cs="Times New Roman"/>
          <w:b/>
          <w:bCs/>
        </w:rPr>
        <w:t>METAS MÍNIMAS A SEREM ATINGIDAS</w:t>
      </w:r>
    </w:p>
    <w:p w:rsidR="00912A51" w:rsidRPr="00452469" w:rsidRDefault="00912A51" w:rsidP="00912A51">
      <w:pPr>
        <w:pStyle w:val="Textbody"/>
        <w:autoSpaceDN/>
        <w:ind w:left="283"/>
        <w:jc w:val="both"/>
        <w:rPr>
          <w:rFonts w:ascii="Times New Roman" w:hAnsi="Times New Roman" w:cs="Times New Roman"/>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833"/>
        <w:gridCol w:w="1870"/>
        <w:gridCol w:w="1646"/>
        <w:gridCol w:w="1700"/>
      </w:tblGrid>
      <w:tr w:rsidR="00452469" w:rsidRPr="00452469" w:rsidTr="003B358E">
        <w:tc>
          <w:tcPr>
            <w:tcW w:w="456" w:type="dxa"/>
            <w:shd w:val="clear" w:color="auto" w:fill="auto"/>
            <w:vAlign w:val="center"/>
            <w:hideMark/>
          </w:tcPr>
          <w:p w:rsidR="00452469" w:rsidRPr="00452469" w:rsidRDefault="00452469" w:rsidP="00884F28">
            <w:pPr>
              <w:rPr>
                <w:rFonts w:ascii="Times New Roman" w:hAnsi="Times New Roman" w:cs="Times New Roman"/>
                <w:sz w:val="24"/>
                <w:szCs w:val="24"/>
              </w:rPr>
            </w:pPr>
            <w:bookmarkStart w:id="7" w:name="_Hlk17382790"/>
          </w:p>
        </w:tc>
        <w:tc>
          <w:tcPr>
            <w:tcW w:w="283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452469" w:rsidRPr="00452469" w:rsidRDefault="00452469" w:rsidP="00884F28">
            <w:pPr>
              <w:rPr>
                <w:rFonts w:ascii="Times New Roman" w:hAnsi="Times New Roman" w:cs="Times New Roman"/>
                <w:b/>
                <w:sz w:val="24"/>
                <w:szCs w:val="24"/>
              </w:rPr>
            </w:pPr>
            <w:r w:rsidRPr="00452469">
              <w:rPr>
                <w:rFonts w:ascii="Times New Roman" w:hAnsi="Times New Roman" w:cs="Times New Roman"/>
                <w:b/>
                <w:sz w:val="24"/>
                <w:szCs w:val="24"/>
              </w:rPr>
              <w:t>Indicador</w:t>
            </w:r>
          </w:p>
        </w:tc>
        <w:tc>
          <w:tcPr>
            <w:tcW w:w="187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452469" w:rsidRPr="00452469" w:rsidRDefault="00452469" w:rsidP="00884F28">
            <w:pPr>
              <w:rPr>
                <w:rFonts w:ascii="Times New Roman" w:hAnsi="Times New Roman" w:cs="Times New Roman"/>
                <w:b/>
                <w:sz w:val="24"/>
                <w:szCs w:val="24"/>
              </w:rPr>
            </w:pPr>
            <w:r w:rsidRPr="00452469">
              <w:rPr>
                <w:rFonts w:ascii="Times New Roman" w:hAnsi="Times New Roman" w:cs="Times New Roman"/>
                <w:b/>
                <w:sz w:val="24"/>
                <w:szCs w:val="24"/>
              </w:rPr>
              <w:t>Fonte de Verificação (mínima)</w:t>
            </w:r>
          </w:p>
        </w:tc>
        <w:tc>
          <w:tcPr>
            <w:tcW w:w="1646" w:type="dxa"/>
            <w:tcBorders>
              <w:top w:val="single" w:sz="4" w:space="0" w:color="auto"/>
              <w:left w:val="single" w:sz="4" w:space="0" w:color="auto"/>
              <w:bottom w:val="single" w:sz="4" w:space="0" w:color="auto"/>
              <w:right w:val="single" w:sz="4" w:space="0" w:color="auto"/>
            </w:tcBorders>
            <w:shd w:val="clear" w:color="auto" w:fill="E7E6E6"/>
            <w:vAlign w:val="center"/>
          </w:tcPr>
          <w:p w:rsidR="00452469" w:rsidRPr="00452469" w:rsidRDefault="00452469" w:rsidP="00884F28">
            <w:pPr>
              <w:rPr>
                <w:rFonts w:ascii="Times New Roman" w:hAnsi="Times New Roman" w:cs="Times New Roman"/>
                <w:b/>
                <w:sz w:val="24"/>
                <w:szCs w:val="24"/>
              </w:rPr>
            </w:pPr>
            <w:r w:rsidRPr="00452469">
              <w:rPr>
                <w:rFonts w:ascii="Times New Roman" w:hAnsi="Times New Roman" w:cs="Times New Roman"/>
                <w:b/>
                <w:sz w:val="24"/>
                <w:szCs w:val="24"/>
              </w:rPr>
              <w:t>Período de Aferição</w:t>
            </w:r>
          </w:p>
        </w:tc>
        <w:tc>
          <w:tcPr>
            <w:tcW w:w="170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452469" w:rsidRPr="00452469" w:rsidRDefault="00452469" w:rsidP="00884F28">
            <w:pPr>
              <w:rPr>
                <w:rFonts w:ascii="Times New Roman" w:hAnsi="Times New Roman" w:cs="Times New Roman"/>
                <w:b/>
                <w:sz w:val="24"/>
                <w:szCs w:val="24"/>
              </w:rPr>
            </w:pPr>
            <w:r w:rsidRPr="00452469">
              <w:rPr>
                <w:rFonts w:ascii="Times New Roman" w:hAnsi="Times New Roman" w:cs="Times New Roman"/>
                <w:b/>
                <w:sz w:val="24"/>
                <w:szCs w:val="24"/>
              </w:rPr>
              <w:t>Metas mínimas</w:t>
            </w:r>
          </w:p>
        </w:tc>
      </w:tr>
      <w:tr w:rsidR="00452469" w:rsidRPr="00452469" w:rsidTr="003B358E">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469" w:rsidRPr="00452469" w:rsidRDefault="00452469" w:rsidP="00884F28">
            <w:pPr>
              <w:rPr>
                <w:rFonts w:ascii="Times New Roman" w:hAnsi="Times New Roman" w:cs="Times New Roman"/>
                <w:sz w:val="24"/>
                <w:szCs w:val="24"/>
              </w:rPr>
            </w:pPr>
            <w:proofErr w:type="gramStart"/>
            <w:r w:rsidRPr="00452469">
              <w:rPr>
                <w:rFonts w:ascii="Times New Roman" w:hAnsi="Times New Roman" w:cs="Times New Roman"/>
                <w:sz w:val="24"/>
                <w:szCs w:val="24"/>
              </w:rPr>
              <w:t>1</w:t>
            </w:r>
            <w:proofErr w:type="gramEnd"/>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Grau de Satisfação com os equipamentos e o atendimento do Parque Rural (PR)</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Pesquisa quantitativa com todos os atendidos</w:t>
            </w:r>
          </w:p>
        </w:tc>
        <w:tc>
          <w:tcPr>
            <w:tcW w:w="1646" w:type="dxa"/>
            <w:tcBorders>
              <w:top w:val="single" w:sz="4" w:space="0" w:color="auto"/>
              <w:left w:val="single" w:sz="4" w:space="0" w:color="auto"/>
              <w:bottom w:val="single" w:sz="4" w:space="0" w:color="auto"/>
              <w:right w:val="single" w:sz="4" w:space="0" w:color="auto"/>
            </w:tcBorders>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Trimestral</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Mínimo de 85% dos atendidos satisfeitos</w:t>
            </w:r>
          </w:p>
        </w:tc>
      </w:tr>
      <w:tr w:rsidR="00452469" w:rsidRPr="00452469" w:rsidTr="003B358E">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469" w:rsidRPr="00452469" w:rsidRDefault="00452469" w:rsidP="00884F28">
            <w:pPr>
              <w:rPr>
                <w:rFonts w:ascii="Times New Roman" w:hAnsi="Times New Roman" w:cs="Times New Roman"/>
                <w:sz w:val="24"/>
                <w:szCs w:val="24"/>
              </w:rPr>
            </w:pPr>
            <w:proofErr w:type="gramStart"/>
            <w:r w:rsidRPr="00452469">
              <w:rPr>
                <w:rFonts w:ascii="Times New Roman" w:hAnsi="Times New Roman" w:cs="Times New Roman"/>
                <w:sz w:val="24"/>
                <w:szCs w:val="24"/>
              </w:rPr>
              <w:t>2</w:t>
            </w:r>
            <w:proofErr w:type="gramEnd"/>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Cumprimento dos horários e atividades de acordo com o Plano de Trabalho</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 xml:space="preserve">Fotos, vídeos e relatórios de atividades assinados pelo responsável </w:t>
            </w:r>
            <w:proofErr w:type="gramStart"/>
            <w:r w:rsidRPr="00452469">
              <w:rPr>
                <w:rFonts w:ascii="Times New Roman" w:hAnsi="Times New Roman" w:cs="Times New Roman"/>
                <w:sz w:val="24"/>
                <w:szCs w:val="24"/>
              </w:rPr>
              <w:t>legal</w:t>
            </w:r>
            <w:proofErr w:type="gramEnd"/>
          </w:p>
        </w:tc>
        <w:tc>
          <w:tcPr>
            <w:tcW w:w="1646" w:type="dxa"/>
            <w:tcBorders>
              <w:top w:val="single" w:sz="4" w:space="0" w:color="auto"/>
              <w:left w:val="single" w:sz="4" w:space="0" w:color="auto"/>
              <w:bottom w:val="single" w:sz="4" w:space="0" w:color="auto"/>
              <w:right w:val="single" w:sz="4" w:space="0" w:color="auto"/>
            </w:tcBorders>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Trimestral</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Mínimo de 90% cumprido de acordo com especificação do Plano de Trabalho</w:t>
            </w:r>
          </w:p>
          <w:p w:rsidR="00452469" w:rsidRPr="00452469" w:rsidRDefault="00452469" w:rsidP="00884F28">
            <w:pPr>
              <w:rPr>
                <w:rFonts w:ascii="Times New Roman" w:hAnsi="Times New Roman" w:cs="Times New Roman"/>
                <w:sz w:val="24"/>
                <w:szCs w:val="24"/>
              </w:rPr>
            </w:pPr>
          </w:p>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*Nº de atividades oferecidas/nº de atividades propostas</w:t>
            </w:r>
          </w:p>
        </w:tc>
      </w:tr>
      <w:tr w:rsidR="00452469" w:rsidRPr="00452469" w:rsidTr="003B358E">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469" w:rsidRPr="00452469" w:rsidRDefault="00452469" w:rsidP="00884F28">
            <w:pPr>
              <w:rPr>
                <w:rFonts w:ascii="Times New Roman" w:hAnsi="Times New Roman" w:cs="Times New Roman"/>
                <w:sz w:val="24"/>
                <w:szCs w:val="24"/>
              </w:rPr>
            </w:pPr>
            <w:proofErr w:type="gramStart"/>
            <w:r w:rsidRPr="00452469">
              <w:rPr>
                <w:rFonts w:ascii="Times New Roman" w:hAnsi="Times New Roman" w:cs="Times New Roman"/>
                <w:sz w:val="24"/>
                <w:szCs w:val="24"/>
              </w:rPr>
              <w:t>3</w:t>
            </w:r>
            <w:proofErr w:type="gramEnd"/>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 xml:space="preserve">Número de pessoas matriculadas/inscritas (atendidas) nas atividades permanentes (eixo </w:t>
            </w:r>
            <w:proofErr w:type="gramStart"/>
            <w:r w:rsidRPr="00452469">
              <w:rPr>
                <w:rFonts w:ascii="Times New Roman" w:hAnsi="Times New Roman" w:cs="Times New Roman"/>
                <w:sz w:val="24"/>
                <w:szCs w:val="24"/>
              </w:rPr>
              <w:t>1</w:t>
            </w:r>
            <w:proofErr w:type="gramEnd"/>
            <w:r w:rsidRPr="00452469">
              <w:rPr>
                <w:rFonts w:ascii="Times New Roman" w:hAnsi="Times New Roman" w:cs="Times New Roman"/>
                <w:sz w:val="24"/>
                <w:szCs w:val="24"/>
              </w:rPr>
              <w:t xml:space="preserve"> e 2)</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Lista de alunos matriculados</w:t>
            </w:r>
          </w:p>
        </w:tc>
        <w:tc>
          <w:tcPr>
            <w:tcW w:w="1646" w:type="dxa"/>
            <w:tcBorders>
              <w:top w:val="single" w:sz="4" w:space="0" w:color="auto"/>
              <w:left w:val="single" w:sz="4" w:space="0" w:color="auto"/>
              <w:bottom w:val="single" w:sz="4" w:space="0" w:color="auto"/>
              <w:right w:val="single" w:sz="4" w:space="0" w:color="auto"/>
            </w:tcBorders>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Anual</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Mínimo de 900</w:t>
            </w:r>
          </w:p>
          <w:p w:rsidR="00452469" w:rsidRPr="00452469" w:rsidRDefault="00452469" w:rsidP="00884F28">
            <w:pPr>
              <w:rPr>
                <w:rFonts w:ascii="Times New Roman" w:hAnsi="Times New Roman" w:cs="Times New Roman"/>
                <w:sz w:val="24"/>
                <w:szCs w:val="24"/>
              </w:rPr>
            </w:pPr>
          </w:p>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*considerando todas as faixas etárias</w:t>
            </w:r>
          </w:p>
        </w:tc>
      </w:tr>
      <w:tr w:rsidR="00452469" w:rsidRPr="00452469" w:rsidTr="003B358E">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469" w:rsidRPr="00452469" w:rsidRDefault="00452469" w:rsidP="00884F28">
            <w:pPr>
              <w:rPr>
                <w:rFonts w:ascii="Times New Roman" w:hAnsi="Times New Roman" w:cs="Times New Roman"/>
                <w:sz w:val="24"/>
                <w:szCs w:val="24"/>
              </w:rPr>
            </w:pPr>
            <w:proofErr w:type="gramStart"/>
            <w:r w:rsidRPr="00452469">
              <w:rPr>
                <w:rFonts w:ascii="Times New Roman" w:hAnsi="Times New Roman" w:cs="Times New Roman"/>
                <w:sz w:val="24"/>
                <w:szCs w:val="24"/>
              </w:rPr>
              <w:t>4</w:t>
            </w:r>
            <w:proofErr w:type="gramEnd"/>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Vagas oferecidas para atividades permanentes do Parque Rural</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Lista de vagas oferecidas dentro de cada atividade</w:t>
            </w:r>
          </w:p>
        </w:tc>
        <w:tc>
          <w:tcPr>
            <w:tcW w:w="1646" w:type="dxa"/>
            <w:tcBorders>
              <w:top w:val="single" w:sz="4" w:space="0" w:color="auto"/>
              <w:left w:val="single" w:sz="4" w:space="0" w:color="auto"/>
              <w:bottom w:val="single" w:sz="4" w:space="0" w:color="auto"/>
              <w:right w:val="single" w:sz="4" w:space="0" w:color="auto"/>
            </w:tcBorders>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Mensal</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469" w:rsidRPr="00452469" w:rsidRDefault="00452469" w:rsidP="00884F28">
            <w:pPr>
              <w:spacing w:line="276" w:lineRule="auto"/>
              <w:rPr>
                <w:rFonts w:ascii="Times New Roman" w:hAnsi="Times New Roman" w:cs="Times New Roman"/>
                <w:color w:val="000000"/>
                <w:sz w:val="24"/>
                <w:szCs w:val="24"/>
              </w:rPr>
            </w:pPr>
            <w:r w:rsidRPr="00452469">
              <w:rPr>
                <w:rFonts w:ascii="Times New Roman" w:hAnsi="Times New Roman" w:cs="Times New Roman"/>
                <w:color w:val="000000"/>
                <w:sz w:val="24"/>
                <w:szCs w:val="24"/>
              </w:rPr>
              <w:t>Mínimo de 1.200</w:t>
            </w:r>
          </w:p>
          <w:p w:rsidR="00452469" w:rsidRPr="00452469" w:rsidRDefault="00452469" w:rsidP="00884F28">
            <w:pPr>
              <w:spacing w:line="276" w:lineRule="auto"/>
              <w:rPr>
                <w:rFonts w:ascii="Times New Roman" w:hAnsi="Times New Roman" w:cs="Times New Roman"/>
                <w:sz w:val="24"/>
                <w:szCs w:val="24"/>
              </w:rPr>
            </w:pPr>
          </w:p>
          <w:p w:rsidR="00452469" w:rsidRPr="00452469" w:rsidRDefault="00452469" w:rsidP="00884F28">
            <w:pPr>
              <w:spacing w:line="276" w:lineRule="auto"/>
              <w:rPr>
                <w:rFonts w:ascii="Times New Roman" w:hAnsi="Times New Roman" w:cs="Times New Roman"/>
                <w:sz w:val="24"/>
                <w:szCs w:val="24"/>
              </w:rPr>
            </w:pPr>
            <w:r w:rsidRPr="00452469">
              <w:rPr>
                <w:rFonts w:ascii="Times New Roman" w:hAnsi="Times New Roman" w:cs="Times New Roman"/>
                <w:sz w:val="24"/>
                <w:szCs w:val="24"/>
              </w:rPr>
              <w:t>*considerando todas as faixas etárias</w:t>
            </w:r>
          </w:p>
        </w:tc>
      </w:tr>
      <w:tr w:rsidR="00452469" w:rsidRPr="00452469" w:rsidTr="003B358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52469" w:rsidRPr="00452469" w:rsidRDefault="00452469" w:rsidP="00884F28">
            <w:pPr>
              <w:rPr>
                <w:rFonts w:ascii="Times New Roman" w:hAnsi="Times New Roman" w:cs="Times New Roman"/>
                <w:sz w:val="24"/>
                <w:szCs w:val="24"/>
              </w:rPr>
            </w:pPr>
            <w:proofErr w:type="gramStart"/>
            <w:r w:rsidRPr="00452469">
              <w:rPr>
                <w:rFonts w:ascii="Times New Roman" w:hAnsi="Times New Roman" w:cs="Times New Roman"/>
                <w:sz w:val="24"/>
                <w:szCs w:val="24"/>
              </w:rPr>
              <w:lastRenderedPageBreak/>
              <w:t>5</w:t>
            </w:r>
            <w:proofErr w:type="gramEnd"/>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Grau de frequência em atividades permanentes</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 xml:space="preserve">Fotos, vídeos e lista de </w:t>
            </w:r>
            <w:proofErr w:type="gramStart"/>
            <w:r w:rsidRPr="00452469">
              <w:rPr>
                <w:rFonts w:ascii="Times New Roman" w:hAnsi="Times New Roman" w:cs="Times New Roman"/>
                <w:sz w:val="24"/>
                <w:szCs w:val="24"/>
              </w:rPr>
              <w:t>presença</w:t>
            </w:r>
            <w:proofErr w:type="gramEnd"/>
          </w:p>
        </w:tc>
        <w:tc>
          <w:tcPr>
            <w:tcW w:w="1646" w:type="dxa"/>
            <w:tcBorders>
              <w:top w:val="single" w:sz="4" w:space="0" w:color="auto"/>
              <w:left w:val="single" w:sz="4" w:space="0" w:color="auto"/>
              <w:bottom w:val="single" w:sz="4" w:space="0" w:color="auto"/>
              <w:right w:val="single" w:sz="4" w:space="0" w:color="auto"/>
            </w:tcBorders>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Trimestral</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 xml:space="preserve">Mínimo de 75% </w:t>
            </w:r>
          </w:p>
          <w:p w:rsidR="00452469" w:rsidRPr="00452469" w:rsidRDefault="00452469" w:rsidP="00884F28">
            <w:pPr>
              <w:rPr>
                <w:rFonts w:ascii="Times New Roman" w:hAnsi="Times New Roman" w:cs="Times New Roman"/>
                <w:sz w:val="24"/>
                <w:szCs w:val="24"/>
              </w:rPr>
            </w:pPr>
          </w:p>
          <w:p w:rsidR="00452469" w:rsidRPr="00452469" w:rsidRDefault="00452469" w:rsidP="00884F28">
            <w:pPr>
              <w:spacing w:line="276" w:lineRule="auto"/>
              <w:rPr>
                <w:rFonts w:ascii="Times New Roman" w:hAnsi="Times New Roman" w:cs="Times New Roman"/>
                <w:color w:val="000000"/>
                <w:sz w:val="24"/>
                <w:szCs w:val="24"/>
              </w:rPr>
            </w:pPr>
            <w:r w:rsidRPr="00452469">
              <w:rPr>
                <w:rFonts w:ascii="Times New Roman" w:hAnsi="Times New Roman" w:cs="Times New Roman"/>
                <w:sz w:val="24"/>
                <w:szCs w:val="24"/>
              </w:rPr>
              <w:t>* Nº de alunos frequentes/Nº de alunos inscritos</w:t>
            </w:r>
          </w:p>
        </w:tc>
      </w:tr>
      <w:tr w:rsidR="00452469" w:rsidRPr="00452469" w:rsidTr="003B358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52469" w:rsidRPr="00452469" w:rsidRDefault="00452469" w:rsidP="00884F28">
            <w:pPr>
              <w:rPr>
                <w:rFonts w:ascii="Times New Roman" w:hAnsi="Times New Roman" w:cs="Times New Roman"/>
                <w:sz w:val="24"/>
                <w:szCs w:val="24"/>
              </w:rPr>
            </w:pPr>
            <w:proofErr w:type="gramStart"/>
            <w:r w:rsidRPr="00452469">
              <w:rPr>
                <w:rFonts w:ascii="Times New Roman" w:hAnsi="Times New Roman" w:cs="Times New Roman"/>
                <w:sz w:val="24"/>
                <w:szCs w:val="24"/>
              </w:rPr>
              <w:t>6</w:t>
            </w:r>
            <w:proofErr w:type="gramEnd"/>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 xml:space="preserve">Atendimento em atividades eventuais (eixo </w:t>
            </w:r>
            <w:proofErr w:type="gramStart"/>
            <w:r w:rsidRPr="00452469">
              <w:rPr>
                <w:rFonts w:ascii="Times New Roman" w:hAnsi="Times New Roman" w:cs="Times New Roman"/>
                <w:sz w:val="24"/>
                <w:szCs w:val="24"/>
              </w:rPr>
              <w:t>1</w:t>
            </w:r>
            <w:proofErr w:type="gramEnd"/>
            <w:r w:rsidRPr="00452469">
              <w:rPr>
                <w:rFonts w:ascii="Times New Roman" w:hAnsi="Times New Roman" w:cs="Times New Roman"/>
                <w:sz w:val="24"/>
                <w:szCs w:val="24"/>
              </w:rPr>
              <w:t xml:space="preserve"> e 2)</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 xml:space="preserve">Fotos, vídeos e lista de </w:t>
            </w:r>
            <w:proofErr w:type="gramStart"/>
            <w:r w:rsidRPr="00452469">
              <w:rPr>
                <w:rFonts w:ascii="Times New Roman" w:hAnsi="Times New Roman" w:cs="Times New Roman"/>
                <w:sz w:val="24"/>
                <w:szCs w:val="24"/>
              </w:rPr>
              <w:t>presença</w:t>
            </w:r>
            <w:proofErr w:type="gramEnd"/>
          </w:p>
        </w:tc>
        <w:tc>
          <w:tcPr>
            <w:tcW w:w="1646" w:type="dxa"/>
            <w:tcBorders>
              <w:top w:val="single" w:sz="4" w:space="0" w:color="auto"/>
              <w:left w:val="single" w:sz="4" w:space="0" w:color="auto"/>
              <w:bottom w:val="single" w:sz="4" w:space="0" w:color="auto"/>
              <w:right w:val="single" w:sz="4" w:space="0" w:color="auto"/>
            </w:tcBorders>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Anual</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Mínimo de 500</w:t>
            </w:r>
          </w:p>
        </w:tc>
      </w:tr>
      <w:tr w:rsidR="00452469" w:rsidRPr="00452469" w:rsidTr="003B358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52469" w:rsidRPr="00452469" w:rsidRDefault="00452469" w:rsidP="00884F28">
            <w:pPr>
              <w:rPr>
                <w:rFonts w:ascii="Times New Roman" w:hAnsi="Times New Roman" w:cs="Times New Roman"/>
                <w:sz w:val="24"/>
                <w:szCs w:val="24"/>
              </w:rPr>
            </w:pPr>
            <w:proofErr w:type="gramStart"/>
            <w:r w:rsidRPr="00452469">
              <w:rPr>
                <w:rFonts w:ascii="Times New Roman" w:hAnsi="Times New Roman" w:cs="Times New Roman"/>
                <w:sz w:val="24"/>
                <w:szCs w:val="24"/>
              </w:rPr>
              <w:t>7</w:t>
            </w:r>
            <w:proofErr w:type="gramEnd"/>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 xml:space="preserve">Atendimentos no CAA (Centro de Atendimento Ambiental) (eixo </w:t>
            </w:r>
            <w:proofErr w:type="gramStart"/>
            <w:r w:rsidRPr="00452469">
              <w:rPr>
                <w:rFonts w:ascii="Times New Roman" w:hAnsi="Times New Roman" w:cs="Times New Roman"/>
                <w:sz w:val="24"/>
                <w:szCs w:val="24"/>
              </w:rPr>
              <w:t>1</w:t>
            </w:r>
            <w:proofErr w:type="gramEnd"/>
            <w:r w:rsidRPr="00452469">
              <w:rPr>
                <w:rFonts w:ascii="Times New Roman"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 xml:space="preserve">Fotos, vídeos e lista de </w:t>
            </w:r>
            <w:proofErr w:type="gramStart"/>
            <w:r w:rsidRPr="00452469">
              <w:rPr>
                <w:rFonts w:ascii="Times New Roman" w:hAnsi="Times New Roman" w:cs="Times New Roman"/>
                <w:sz w:val="24"/>
                <w:szCs w:val="24"/>
              </w:rPr>
              <w:t>presença</w:t>
            </w:r>
            <w:proofErr w:type="gramEnd"/>
          </w:p>
        </w:tc>
        <w:tc>
          <w:tcPr>
            <w:tcW w:w="1646" w:type="dxa"/>
            <w:tcBorders>
              <w:top w:val="single" w:sz="4" w:space="0" w:color="auto"/>
              <w:left w:val="single" w:sz="4" w:space="0" w:color="auto"/>
              <w:bottom w:val="single" w:sz="4" w:space="0" w:color="auto"/>
              <w:right w:val="single" w:sz="4" w:space="0" w:color="auto"/>
            </w:tcBorders>
            <w:vAlign w:val="center"/>
          </w:tcPr>
          <w:p w:rsidR="00452469" w:rsidRPr="00452469" w:rsidRDefault="00452469" w:rsidP="00884F28">
            <w:pPr>
              <w:rPr>
                <w:rStyle w:val="normaltextrun"/>
                <w:rFonts w:ascii="Times New Roman" w:hAnsi="Times New Roman" w:cs="Times New Roman"/>
                <w:color w:val="000000"/>
                <w:sz w:val="24"/>
                <w:szCs w:val="24"/>
              </w:rPr>
            </w:pPr>
            <w:r w:rsidRPr="00452469">
              <w:rPr>
                <w:rStyle w:val="normaltextrun"/>
                <w:rFonts w:ascii="Times New Roman" w:hAnsi="Times New Roman" w:cs="Times New Roman"/>
                <w:color w:val="000000"/>
                <w:sz w:val="24"/>
                <w:szCs w:val="24"/>
              </w:rPr>
              <w:t>Anual</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52469" w:rsidRPr="00452469" w:rsidRDefault="00452469" w:rsidP="00884F28">
            <w:pPr>
              <w:rPr>
                <w:rStyle w:val="normaltextrun"/>
                <w:rFonts w:ascii="Times New Roman" w:hAnsi="Times New Roman" w:cs="Times New Roman"/>
                <w:color w:val="000000"/>
                <w:sz w:val="24"/>
                <w:szCs w:val="24"/>
              </w:rPr>
            </w:pPr>
            <w:r w:rsidRPr="00452469">
              <w:rPr>
                <w:rStyle w:val="normaltextrun"/>
                <w:rFonts w:ascii="Times New Roman" w:hAnsi="Times New Roman" w:cs="Times New Roman"/>
                <w:color w:val="000000"/>
                <w:sz w:val="24"/>
                <w:szCs w:val="24"/>
              </w:rPr>
              <w:t>Mínimo de 360</w:t>
            </w:r>
          </w:p>
        </w:tc>
      </w:tr>
      <w:tr w:rsidR="00452469" w:rsidRPr="00452469" w:rsidTr="003B358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52469" w:rsidRPr="00452469" w:rsidRDefault="00452469" w:rsidP="00884F28">
            <w:pPr>
              <w:rPr>
                <w:rFonts w:ascii="Times New Roman" w:hAnsi="Times New Roman" w:cs="Times New Roman"/>
                <w:sz w:val="24"/>
                <w:szCs w:val="24"/>
              </w:rPr>
            </w:pPr>
            <w:proofErr w:type="gramStart"/>
            <w:r w:rsidRPr="00452469">
              <w:rPr>
                <w:rFonts w:ascii="Times New Roman" w:hAnsi="Times New Roman" w:cs="Times New Roman"/>
                <w:sz w:val="24"/>
                <w:szCs w:val="24"/>
              </w:rPr>
              <w:t>8</w:t>
            </w:r>
            <w:proofErr w:type="gramEnd"/>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452469" w:rsidRPr="00452469" w:rsidRDefault="00452469" w:rsidP="00884F28">
            <w:pPr>
              <w:rPr>
                <w:rStyle w:val="eop"/>
                <w:rFonts w:ascii="Times New Roman" w:hAnsi="Times New Roman" w:cs="Times New Roman"/>
                <w:color w:val="000000"/>
                <w:sz w:val="24"/>
                <w:szCs w:val="24"/>
                <w:shd w:val="clear" w:color="auto" w:fill="FFFFFF"/>
              </w:rPr>
            </w:pPr>
            <w:r w:rsidRPr="00452469">
              <w:rPr>
                <w:rStyle w:val="normaltextrun"/>
                <w:rFonts w:ascii="Times New Roman" w:hAnsi="Times New Roman" w:cs="Times New Roman"/>
                <w:color w:val="000000"/>
                <w:sz w:val="24"/>
                <w:szCs w:val="24"/>
                <w:shd w:val="clear" w:color="auto" w:fill="FFFFFF"/>
              </w:rPr>
              <w:t>Conclusão de turmas de Educação Ambiental</w:t>
            </w:r>
            <w:r w:rsidRPr="00452469">
              <w:rPr>
                <w:rStyle w:val="eop"/>
                <w:rFonts w:ascii="Times New Roman" w:hAnsi="Times New Roman" w:cs="Times New Roman"/>
                <w:color w:val="000000"/>
                <w:sz w:val="24"/>
                <w:szCs w:val="24"/>
                <w:shd w:val="clear" w:color="auto" w:fill="FFFFFF"/>
              </w:rPr>
              <w:t> </w:t>
            </w:r>
          </w:p>
          <w:p w:rsidR="00452469" w:rsidRPr="00452469" w:rsidRDefault="00452469" w:rsidP="00884F28">
            <w:pPr>
              <w:rPr>
                <w:rStyle w:val="eop"/>
                <w:rFonts w:ascii="Times New Roman" w:hAnsi="Times New Roman" w:cs="Times New Roman"/>
                <w:color w:val="000000"/>
                <w:sz w:val="24"/>
                <w:szCs w:val="24"/>
                <w:shd w:val="clear" w:color="auto" w:fill="FFFFFF"/>
              </w:rPr>
            </w:pPr>
          </w:p>
          <w:p w:rsidR="00452469" w:rsidRPr="00452469" w:rsidRDefault="00452469" w:rsidP="00884F28">
            <w:pPr>
              <w:rPr>
                <w:rFonts w:ascii="Times New Roman" w:hAnsi="Times New Roman" w:cs="Times New Roman"/>
                <w:sz w:val="24"/>
                <w:szCs w:val="24"/>
              </w:rPr>
            </w:pPr>
            <w:r w:rsidRPr="00452469">
              <w:rPr>
                <w:rStyle w:val="eop"/>
                <w:rFonts w:ascii="Times New Roman" w:hAnsi="Times New Roman" w:cs="Times New Roman"/>
                <w:color w:val="000000"/>
                <w:sz w:val="24"/>
                <w:szCs w:val="24"/>
                <w:shd w:val="clear" w:color="auto" w:fill="FFFFFF"/>
              </w:rPr>
              <w:t>* quórum mínimo: 10 alunos</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 xml:space="preserve">Fotos, vídeos, lista de presença e nº de certificados </w:t>
            </w:r>
            <w:proofErr w:type="gramStart"/>
            <w:r w:rsidRPr="00452469">
              <w:rPr>
                <w:rFonts w:ascii="Times New Roman" w:hAnsi="Times New Roman" w:cs="Times New Roman"/>
                <w:sz w:val="24"/>
                <w:szCs w:val="24"/>
              </w:rPr>
              <w:t>emitidos</w:t>
            </w:r>
            <w:proofErr w:type="gramEnd"/>
          </w:p>
        </w:tc>
        <w:tc>
          <w:tcPr>
            <w:tcW w:w="1646" w:type="dxa"/>
            <w:tcBorders>
              <w:top w:val="single" w:sz="4" w:space="0" w:color="auto"/>
              <w:left w:val="single" w:sz="4" w:space="0" w:color="auto"/>
              <w:bottom w:val="single" w:sz="4" w:space="0" w:color="auto"/>
              <w:right w:val="single" w:sz="4" w:space="0" w:color="auto"/>
            </w:tcBorders>
            <w:vAlign w:val="center"/>
          </w:tcPr>
          <w:p w:rsidR="00452469" w:rsidRPr="00452469" w:rsidRDefault="00452469" w:rsidP="00884F28">
            <w:pPr>
              <w:rPr>
                <w:rStyle w:val="normaltextrun"/>
                <w:rFonts w:ascii="Times New Roman" w:hAnsi="Times New Roman" w:cs="Times New Roman"/>
                <w:color w:val="000000"/>
                <w:sz w:val="24"/>
                <w:szCs w:val="24"/>
              </w:rPr>
            </w:pPr>
            <w:r w:rsidRPr="00452469">
              <w:rPr>
                <w:rStyle w:val="normaltextrun"/>
                <w:rFonts w:ascii="Times New Roman" w:hAnsi="Times New Roman" w:cs="Times New Roman"/>
                <w:color w:val="000000"/>
                <w:sz w:val="24"/>
                <w:szCs w:val="24"/>
              </w:rPr>
              <w:t>Anual</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52469" w:rsidRPr="00452469" w:rsidRDefault="00452469" w:rsidP="00884F28">
            <w:pPr>
              <w:rPr>
                <w:rStyle w:val="normaltextrun"/>
                <w:rFonts w:ascii="Times New Roman" w:hAnsi="Times New Roman" w:cs="Times New Roman"/>
                <w:color w:val="000000"/>
                <w:sz w:val="24"/>
                <w:szCs w:val="24"/>
              </w:rPr>
            </w:pPr>
            <w:r w:rsidRPr="00452469">
              <w:rPr>
                <w:rStyle w:val="normaltextrun"/>
                <w:rFonts w:ascii="Times New Roman" w:hAnsi="Times New Roman" w:cs="Times New Roman"/>
                <w:color w:val="000000"/>
                <w:sz w:val="24"/>
                <w:szCs w:val="24"/>
              </w:rPr>
              <w:t>16 turmas</w:t>
            </w:r>
          </w:p>
        </w:tc>
      </w:tr>
      <w:tr w:rsidR="00452469" w:rsidRPr="00452469" w:rsidTr="003B358E">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469" w:rsidRPr="00452469" w:rsidRDefault="00452469" w:rsidP="00884F28">
            <w:pPr>
              <w:rPr>
                <w:rFonts w:ascii="Times New Roman" w:hAnsi="Times New Roman" w:cs="Times New Roman"/>
                <w:sz w:val="24"/>
                <w:szCs w:val="24"/>
              </w:rPr>
            </w:pPr>
            <w:proofErr w:type="gramStart"/>
            <w:r w:rsidRPr="00452469">
              <w:rPr>
                <w:rFonts w:ascii="Times New Roman" w:hAnsi="Times New Roman" w:cs="Times New Roman"/>
                <w:sz w:val="24"/>
                <w:szCs w:val="24"/>
              </w:rPr>
              <w:t>9</w:t>
            </w:r>
            <w:proofErr w:type="gramEnd"/>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 xml:space="preserve">Eventos esportivos e/ou culturais realizados </w:t>
            </w:r>
          </w:p>
          <w:p w:rsidR="00452469" w:rsidRPr="00452469" w:rsidRDefault="00452469" w:rsidP="00884F28">
            <w:pPr>
              <w:rPr>
                <w:rFonts w:ascii="Times New Roman" w:hAnsi="Times New Roman" w:cs="Times New Roman"/>
                <w:sz w:val="24"/>
                <w:szCs w:val="24"/>
              </w:rPr>
            </w:pPr>
          </w:p>
          <w:p w:rsidR="00452469" w:rsidRPr="00452469" w:rsidRDefault="00452469" w:rsidP="00884F28">
            <w:pPr>
              <w:spacing w:after="240"/>
              <w:rPr>
                <w:rFonts w:ascii="Times New Roman" w:hAnsi="Times New Roman" w:cs="Times New Roman"/>
                <w:sz w:val="24"/>
                <w:szCs w:val="24"/>
              </w:rPr>
            </w:pPr>
            <w:r w:rsidRPr="00452469">
              <w:rPr>
                <w:rFonts w:ascii="Times New Roman" w:hAnsi="Times New Roman" w:cs="Times New Roman"/>
                <w:sz w:val="24"/>
                <w:szCs w:val="24"/>
              </w:rPr>
              <w:t>*público mínimo: 200 pessoas</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 xml:space="preserve">Fotos, vídeos e lista de </w:t>
            </w:r>
            <w:proofErr w:type="gramStart"/>
            <w:r w:rsidRPr="00452469">
              <w:rPr>
                <w:rFonts w:ascii="Times New Roman" w:hAnsi="Times New Roman" w:cs="Times New Roman"/>
                <w:sz w:val="24"/>
                <w:szCs w:val="24"/>
              </w:rPr>
              <w:t>presença</w:t>
            </w:r>
            <w:proofErr w:type="gramEnd"/>
          </w:p>
        </w:tc>
        <w:tc>
          <w:tcPr>
            <w:tcW w:w="1646" w:type="dxa"/>
            <w:tcBorders>
              <w:top w:val="single" w:sz="4" w:space="0" w:color="auto"/>
              <w:left w:val="single" w:sz="4" w:space="0" w:color="auto"/>
              <w:bottom w:val="single" w:sz="4" w:space="0" w:color="auto"/>
              <w:right w:val="single" w:sz="4" w:space="0" w:color="auto"/>
            </w:tcBorders>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Anual</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469" w:rsidRPr="00452469" w:rsidRDefault="00452469" w:rsidP="00884F28">
            <w:pPr>
              <w:rPr>
                <w:rFonts w:ascii="Times New Roman" w:hAnsi="Times New Roman" w:cs="Times New Roman"/>
                <w:sz w:val="24"/>
                <w:szCs w:val="24"/>
              </w:rPr>
            </w:pPr>
            <w:proofErr w:type="gramStart"/>
            <w:r w:rsidRPr="00452469">
              <w:rPr>
                <w:rFonts w:ascii="Times New Roman" w:hAnsi="Times New Roman" w:cs="Times New Roman"/>
                <w:sz w:val="24"/>
                <w:szCs w:val="24"/>
              </w:rPr>
              <w:t>8</w:t>
            </w:r>
            <w:proofErr w:type="gramEnd"/>
            <w:r w:rsidRPr="00452469">
              <w:rPr>
                <w:rFonts w:ascii="Times New Roman" w:hAnsi="Times New Roman" w:cs="Times New Roman"/>
                <w:sz w:val="24"/>
                <w:szCs w:val="24"/>
              </w:rPr>
              <w:t xml:space="preserve"> eventos</w:t>
            </w:r>
          </w:p>
        </w:tc>
      </w:tr>
      <w:tr w:rsidR="00452469" w:rsidRPr="00452469" w:rsidTr="003B358E">
        <w:tc>
          <w:tcPr>
            <w:tcW w:w="850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52469" w:rsidRPr="00452469" w:rsidRDefault="00452469" w:rsidP="00884F28">
            <w:pPr>
              <w:jc w:val="both"/>
              <w:rPr>
                <w:rFonts w:ascii="Times New Roman" w:hAnsi="Times New Roman" w:cs="Times New Roman"/>
                <w:sz w:val="24"/>
                <w:szCs w:val="24"/>
              </w:rPr>
            </w:pPr>
            <w:proofErr w:type="spellStart"/>
            <w:r w:rsidRPr="00452469">
              <w:rPr>
                <w:rFonts w:ascii="Times New Roman" w:hAnsi="Times New Roman" w:cs="Times New Roman"/>
                <w:b/>
                <w:sz w:val="24"/>
                <w:szCs w:val="24"/>
              </w:rPr>
              <w:t>Obs</w:t>
            </w:r>
            <w:proofErr w:type="spellEnd"/>
            <w:r w:rsidRPr="00452469">
              <w:rPr>
                <w:rFonts w:ascii="Times New Roman" w:hAnsi="Times New Roman" w:cs="Times New Roman"/>
                <w:b/>
                <w:sz w:val="24"/>
                <w:szCs w:val="24"/>
              </w:rPr>
              <w:t xml:space="preserve"> </w:t>
            </w:r>
            <w:proofErr w:type="gramStart"/>
            <w:r w:rsidRPr="00452469">
              <w:rPr>
                <w:rFonts w:ascii="Times New Roman" w:hAnsi="Times New Roman" w:cs="Times New Roman"/>
                <w:b/>
                <w:sz w:val="24"/>
                <w:szCs w:val="24"/>
              </w:rPr>
              <w:t>1</w:t>
            </w:r>
            <w:proofErr w:type="gramEnd"/>
            <w:r w:rsidRPr="00452469">
              <w:rPr>
                <w:rFonts w:ascii="Times New Roman" w:hAnsi="Times New Roman" w:cs="Times New Roman"/>
                <w:b/>
                <w:sz w:val="24"/>
                <w:szCs w:val="24"/>
              </w:rPr>
              <w:t>:</w:t>
            </w:r>
            <w:r w:rsidRPr="00452469">
              <w:rPr>
                <w:rFonts w:ascii="Times New Roman" w:hAnsi="Times New Roman" w:cs="Times New Roman"/>
                <w:sz w:val="24"/>
                <w:szCs w:val="24"/>
              </w:rPr>
              <w:t xml:space="preserve">Entende-se por “atendimento” / “atendidos” todos aqueles que participarem de atividades previstas no Plano de Trabalho, desconsiderando aqueles que forem meramente transeuntes. </w:t>
            </w:r>
          </w:p>
          <w:p w:rsidR="00452469" w:rsidRPr="00452469" w:rsidRDefault="00452469" w:rsidP="00884F28">
            <w:pPr>
              <w:jc w:val="both"/>
              <w:rPr>
                <w:rFonts w:ascii="Times New Roman" w:hAnsi="Times New Roman" w:cs="Times New Roman"/>
                <w:sz w:val="24"/>
                <w:szCs w:val="24"/>
              </w:rPr>
            </w:pPr>
            <w:proofErr w:type="spellStart"/>
            <w:r w:rsidRPr="00452469">
              <w:rPr>
                <w:rFonts w:ascii="Times New Roman" w:hAnsi="Times New Roman" w:cs="Times New Roman"/>
                <w:b/>
                <w:bCs/>
                <w:sz w:val="24"/>
                <w:szCs w:val="24"/>
              </w:rPr>
              <w:t>Obs</w:t>
            </w:r>
            <w:proofErr w:type="spellEnd"/>
            <w:r w:rsidRPr="00452469">
              <w:rPr>
                <w:rFonts w:ascii="Times New Roman" w:hAnsi="Times New Roman" w:cs="Times New Roman"/>
                <w:b/>
                <w:bCs/>
                <w:sz w:val="24"/>
                <w:szCs w:val="24"/>
              </w:rPr>
              <w:t xml:space="preserve"> </w:t>
            </w:r>
            <w:proofErr w:type="gramStart"/>
            <w:r w:rsidRPr="00452469">
              <w:rPr>
                <w:rFonts w:ascii="Times New Roman" w:hAnsi="Times New Roman" w:cs="Times New Roman"/>
                <w:b/>
                <w:bCs/>
                <w:sz w:val="24"/>
                <w:szCs w:val="24"/>
              </w:rPr>
              <w:t>2</w:t>
            </w:r>
            <w:proofErr w:type="gramEnd"/>
            <w:r w:rsidRPr="00452469">
              <w:rPr>
                <w:rFonts w:ascii="Times New Roman" w:hAnsi="Times New Roman" w:cs="Times New Roman"/>
                <w:b/>
                <w:bCs/>
                <w:sz w:val="24"/>
                <w:szCs w:val="24"/>
              </w:rPr>
              <w:t>:</w:t>
            </w:r>
            <w:r w:rsidRPr="00452469">
              <w:rPr>
                <w:rFonts w:ascii="Times New Roman" w:hAnsi="Times New Roman" w:cs="Times New Roman"/>
                <w:sz w:val="24"/>
                <w:szCs w:val="24"/>
              </w:rPr>
              <w:t xml:space="preserve"> Exclui-se da mensuração da meta 3 o número de pessoas atendidas no “Centro de Atendimento Ambiental”.</w:t>
            </w:r>
          </w:p>
          <w:p w:rsidR="00452469" w:rsidRPr="00452469" w:rsidRDefault="00452469" w:rsidP="00884F28">
            <w:pPr>
              <w:jc w:val="both"/>
              <w:rPr>
                <w:rFonts w:ascii="Times New Roman" w:hAnsi="Times New Roman" w:cs="Times New Roman"/>
                <w:sz w:val="24"/>
                <w:szCs w:val="24"/>
              </w:rPr>
            </w:pPr>
            <w:proofErr w:type="spellStart"/>
            <w:r w:rsidRPr="00452469">
              <w:rPr>
                <w:rFonts w:ascii="Times New Roman" w:hAnsi="Times New Roman" w:cs="Times New Roman"/>
                <w:b/>
                <w:bCs/>
                <w:sz w:val="24"/>
                <w:szCs w:val="24"/>
              </w:rPr>
              <w:t>Obs</w:t>
            </w:r>
            <w:proofErr w:type="spellEnd"/>
            <w:r w:rsidRPr="00452469">
              <w:rPr>
                <w:rFonts w:ascii="Times New Roman" w:hAnsi="Times New Roman" w:cs="Times New Roman"/>
                <w:b/>
                <w:bCs/>
                <w:sz w:val="24"/>
                <w:szCs w:val="24"/>
              </w:rPr>
              <w:t xml:space="preserve"> </w:t>
            </w:r>
            <w:proofErr w:type="gramStart"/>
            <w:r w:rsidRPr="00452469">
              <w:rPr>
                <w:rFonts w:ascii="Times New Roman" w:hAnsi="Times New Roman" w:cs="Times New Roman"/>
                <w:b/>
                <w:bCs/>
                <w:sz w:val="24"/>
                <w:szCs w:val="24"/>
              </w:rPr>
              <w:t>3</w:t>
            </w:r>
            <w:proofErr w:type="gramEnd"/>
            <w:r w:rsidRPr="00452469">
              <w:rPr>
                <w:rFonts w:ascii="Times New Roman" w:hAnsi="Times New Roman" w:cs="Times New Roman"/>
                <w:b/>
                <w:bCs/>
                <w:sz w:val="24"/>
                <w:szCs w:val="24"/>
              </w:rPr>
              <w:t>:</w:t>
            </w:r>
            <w:r w:rsidRPr="00452469">
              <w:rPr>
                <w:rFonts w:ascii="Times New Roman" w:hAnsi="Times New Roman" w:cs="Times New Roman"/>
                <w:sz w:val="24"/>
                <w:szCs w:val="24"/>
              </w:rPr>
              <w:t xml:space="preserve"> Exclui-se da mensuração da meta 6 os eventos realizados no Parque Rural dentro da rubrica “Eventos correlatos”.</w:t>
            </w:r>
          </w:p>
        </w:tc>
      </w:tr>
      <w:bookmarkEnd w:id="7"/>
    </w:tbl>
    <w:p w:rsidR="00452469" w:rsidRDefault="00452469" w:rsidP="00452469">
      <w:pPr>
        <w:pStyle w:val="Textbody"/>
        <w:spacing w:after="0"/>
        <w:jc w:val="both"/>
        <w:rPr>
          <w:rFonts w:ascii="Times New Roman" w:hAnsi="Times New Roman" w:cs="Times New Roman"/>
        </w:rPr>
      </w:pPr>
    </w:p>
    <w:p w:rsidR="00912A51" w:rsidRDefault="00912A51" w:rsidP="00452469">
      <w:pPr>
        <w:pStyle w:val="Textbody"/>
        <w:spacing w:after="0"/>
        <w:jc w:val="both"/>
        <w:rPr>
          <w:rFonts w:ascii="Times New Roman" w:hAnsi="Times New Roman" w:cs="Times New Roman"/>
        </w:rPr>
      </w:pPr>
    </w:p>
    <w:p w:rsidR="00452469" w:rsidRPr="00452469" w:rsidRDefault="00452469" w:rsidP="00B81479">
      <w:pPr>
        <w:pStyle w:val="Textbody"/>
        <w:numPr>
          <w:ilvl w:val="0"/>
          <w:numId w:val="12"/>
        </w:numPr>
        <w:autoSpaceDN/>
        <w:ind w:left="284" w:firstLine="0"/>
        <w:jc w:val="both"/>
        <w:rPr>
          <w:rFonts w:ascii="Times New Roman" w:hAnsi="Times New Roman" w:cs="Times New Roman"/>
        </w:rPr>
      </w:pPr>
      <w:r w:rsidRPr="00452469">
        <w:rPr>
          <w:rFonts w:ascii="Times New Roman" w:hAnsi="Times New Roman" w:cs="Times New Roman"/>
          <w:b/>
          <w:bCs/>
        </w:rPr>
        <w:lastRenderedPageBreak/>
        <w:t>DESCRIÇÃO DAS METAS</w:t>
      </w:r>
    </w:p>
    <w:bookmarkEnd w:id="6"/>
    <w:p w:rsidR="00452469" w:rsidRPr="00452469" w:rsidRDefault="00452469" w:rsidP="00B81479">
      <w:pPr>
        <w:pStyle w:val="PargrafodaLista"/>
        <w:numPr>
          <w:ilvl w:val="0"/>
          <w:numId w:val="20"/>
        </w:numPr>
        <w:spacing w:line="240" w:lineRule="auto"/>
        <w:ind w:left="284" w:firstLine="0"/>
        <w:jc w:val="both"/>
        <w:rPr>
          <w:rFonts w:ascii="Times New Roman" w:hAnsi="Times New Roman" w:cs="Times New Roman"/>
          <w:sz w:val="24"/>
          <w:szCs w:val="24"/>
        </w:rPr>
      </w:pPr>
      <w:r w:rsidRPr="00452469">
        <w:rPr>
          <w:rFonts w:ascii="Times New Roman" w:hAnsi="Times New Roman" w:cs="Times New Roman"/>
          <w:i/>
          <w:iCs/>
          <w:sz w:val="24"/>
          <w:szCs w:val="24"/>
        </w:rPr>
        <w:t xml:space="preserve">85% dos atendidos satisfeitos: </w:t>
      </w:r>
      <w:r w:rsidRPr="00452469">
        <w:rPr>
          <w:rFonts w:ascii="Times New Roman" w:hAnsi="Times New Roman" w:cs="Times New Roman"/>
          <w:sz w:val="24"/>
          <w:szCs w:val="24"/>
        </w:rPr>
        <w:t xml:space="preserve">Busca-se avaliar o relacionamento entre a parceira e o público alvo, de modo a identificar a adequação da prestação de serviços pela OSC com a demanda do </w:t>
      </w:r>
      <w:proofErr w:type="gramStart"/>
      <w:r w:rsidRPr="00452469">
        <w:rPr>
          <w:rFonts w:ascii="Times New Roman" w:hAnsi="Times New Roman" w:cs="Times New Roman"/>
          <w:sz w:val="24"/>
          <w:szCs w:val="24"/>
        </w:rPr>
        <w:t>público-alvo</w:t>
      </w:r>
      <w:proofErr w:type="gramEnd"/>
    </w:p>
    <w:p w:rsidR="00452469" w:rsidRPr="00452469" w:rsidRDefault="00452469" w:rsidP="00B81479">
      <w:pPr>
        <w:pStyle w:val="PargrafodaLista"/>
        <w:numPr>
          <w:ilvl w:val="0"/>
          <w:numId w:val="22"/>
        </w:numPr>
        <w:spacing w:line="240" w:lineRule="auto"/>
        <w:ind w:left="284" w:firstLine="0"/>
        <w:jc w:val="both"/>
        <w:rPr>
          <w:rFonts w:ascii="Times New Roman" w:hAnsi="Times New Roman" w:cs="Times New Roman"/>
          <w:sz w:val="24"/>
          <w:szCs w:val="24"/>
        </w:rPr>
      </w:pPr>
      <w:r w:rsidRPr="00452469">
        <w:rPr>
          <w:rFonts w:ascii="Times New Roman" w:hAnsi="Times New Roman" w:cs="Times New Roman"/>
          <w:sz w:val="24"/>
          <w:szCs w:val="24"/>
        </w:rPr>
        <w:t>Indicador de impacto</w:t>
      </w:r>
    </w:p>
    <w:p w:rsidR="00452469" w:rsidRPr="00452469" w:rsidRDefault="00452469" w:rsidP="00B81479">
      <w:pPr>
        <w:pStyle w:val="PargrafodaLista"/>
        <w:numPr>
          <w:ilvl w:val="0"/>
          <w:numId w:val="22"/>
        </w:numPr>
        <w:spacing w:line="240" w:lineRule="auto"/>
        <w:ind w:left="284" w:firstLine="0"/>
        <w:jc w:val="both"/>
        <w:rPr>
          <w:rFonts w:ascii="Times New Roman" w:hAnsi="Times New Roman" w:cs="Times New Roman"/>
          <w:sz w:val="24"/>
          <w:szCs w:val="24"/>
        </w:rPr>
      </w:pPr>
      <w:r w:rsidRPr="00452469">
        <w:rPr>
          <w:rFonts w:ascii="Times New Roman" w:hAnsi="Times New Roman" w:cs="Times New Roman"/>
          <w:sz w:val="24"/>
          <w:szCs w:val="24"/>
        </w:rPr>
        <w:t xml:space="preserve">Objetivo relacionado: Atender às expectativas da população de Niterói e, principalmente, local a partir da oferta de atividades em diversificados </w:t>
      </w:r>
      <w:proofErr w:type="gramStart"/>
      <w:r w:rsidRPr="00452469">
        <w:rPr>
          <w:rFonts w:ascii="Times New Roman" w:hAnsi="Times New Roman" w:cs="Times New Roman"/>
          <w:sz w:val="24"/>
          <w:szCs w:val="24"/>
        </w:rPr>
        <w:t>eixos</w:t>
      </w:r>
      <w:proofErr w:type="gramEnd"/>
    </w:p>
    <w:p w:rsidR="00452469" w:rsidRPr="00452469" w:rsidRDefault="00452469" w:rsidP="00452469">
      <w:pPr>
        <w:pStyle w:val="PargrafodaLista"/>
        <w:spacing w:line="240" w:lineRule="auto"/>
        <w:ind w:left="349"/>
        <w:jc w:val="both"/>
        <w:rPr>
          <w:rFonts w:ascii="Times New Roman" w:hAnsi="Times New Roman" w:cs="Times New Roman"/>
          <w:sz w:val="24"/>
          <w:szCs w:val="24"/>
        </w:rPr>
      </w:pPr>
    </w:p>
    <w:p w:rsidR="00452469" w:rsidRPr="00452469" w:rsidRDefault="00452469" w:rsidP="00B81479">
      <w:pPr>
        <w:pStyle w:val="PargrafodaLista"/>
        <w:numPr>
          <w:ilvl w:val="0"/>
          <w:numId w:val="20"/>
        </w:numPr>
        <w:spacing w:line="240" w:lineRule="auto"/>
        <w:ind w:left="284" w:firstLine="0"/>
        <w:jc w:val="both"/>
        <w:rPr>
          <w:rFonts w:ascii="Times New Roman" w:hAnsi="Times New Roman" w:cs="Times New Roman"/>
          <w:sz w:val="24"/>
          <w:szCs w:val="24"/>
        </w:rPr>
      </w:pPr>
      <w:r w:rsidRPr="00452469">
        <w:rPr>
          <w:rFonts w:ascii="Times New Roman" w:hAnsi="Times New Roman" w:cs="Times New Roman"/>
          <w:i/>
          <w:iCs/>
          <w:sz w:val="24"/>
          <w:szCs w:val="24"/>
        </w:rPr>
        <w:t>90% cumprido de acordo com especificação do Plano de Trabalho</w:t>
      </w:r>
      <w:r w:rsidRPr="00452469">
        <w:rPr>
          <w:rFonts w:ascii="Times New Roman" w:hAnsi="Times New Roman" w:cs="Times New Roman"/>
          <w:sz w:val="24"/>
          <w:szCs w:val="24"/>
        </w:rPr>
        <w:t xml:space="preserve">: garantir que o Plano de Trabalho pactuado entre as partes seja cumprido em 90% da sua totalidade de modo a assegurar o cumprimento das atividades e devida aplicação dos recursos repassados. </w:t>
      </w:r>
    </w:p>
    <w:p w:rsidR="00452469" w:rsidRPr="00452469" w:rsidRDefault="00452469" w:rsidP="00B81479">
      <w:pPr>
        <w:pStyle w:val="PargrafodaLista"/>
        <w:numPr>
          <w:ilvl w:val="0"/>
          <w:numId w:val="23"/>
        </w:numPr>
        <w:spacing w:line="276" w:lineRule="auto"/>
        <w:ind w:left="284" w:hanging="12"/>
        <w:jc w:val="both"/>
        <w:rPr>
          <w:rFonts w:ascii="Times New Roman" w:hAnsi="Times New Roman" w:cs="Times New Roman"/>
          <w:sz w:val="24"/>
          <w:szCs w:val="24"/>
        </w:rPr>
      </w:pPr>
      <w:r w:rsidRPr="00452469">
        <w:rPr>
          <w:rFonts w:ascii="Times New Roman" w:hAnsi="Times New Roman" w:cs="Times New Roman"/>
          <w:sz w:val="24"/>
          <w:szCs w:val="24"/>
        </w:rPr>
        <w:t>Indicador de produto</w:t>
      </w:r>
    </w:p>
    <w:p w:rsidR="00452469" w:rsidRPr="00452469" w:rsidRDefault="00452469" w:rsidP="00B81479">
      <w:pPr>
        <w:pStyle w:val="PargrafodaLista"/>
        <w:numPr>
          <w:ilvl w:val="0"/>
          <w:numId w:val="23"/>
        </w:numPr>
        <w:spacing w:line="276" w:lineRule="auto"/>
        <w:ind w:left="284" w:hanging="12"/>
        <w:jc w:val="both"/>
        <w:rPr>
          <w:rFonts w:ascii="Times New Roman" w:hAnsi="Times New Roman" w:cs="Times New Roman"/>
          <w:sz w:val="24"/>
          <w:szCs w:val="24"/>
        </w:rPr>
      </w:pPr>
      <w:r w:rsidRPr="00452469">
        <w:rPr>
          <w:rFonts w:ascii="Times New Roman" w:hAnsi="Times New Roman" w:cs="Times New Roman"/>
          <w:sz w:val="24"/>
          <w:szCs w:val="24"/>
        </w:rPr>
        <w:t xml:space="preserve">Objetivo relacionado: A criação de um espaço aberto ao público, com o desempenho de atividades descritas na proposta da OSC baseada no Plano de Trabalho aprovado pela Administração </w:t>
      </w:r>
      <w:proofErr w:type="gramStart"/>
      <w:r w:rsidRPr="00452469">
        <w:rPr>
          <w:rFonts w:ascii="Times New Roman" w:hAnsi="Times New Roman" w:cs="Times New Roman"/>
          <w:sz w:val="24"/>
          <w:szCs w:val="24"/>
        </w:rPr>
        <w:t>Pública</w:t>
      </w:r>
      <w:proofErr w:type="gramEnd"/>
    </w:p>
    <w:p w:rsidR="00452469" w:rsidRPr="00452469" w:rsidRDefault="00452469" w:rsidP="00452469">
      <w:pPr>
        <w:pStyle w:val="PargrafodaLista"/>
        <w:rPr>
          <w:rFonts w:ascii="Times New Roman" w:hAnsi="Times New Roman" w:cs="Times New Roman"/>
          <w:sz w:val="24"/>
          <w:szCs w:val="24"/>
        </w:rPr>
      </w:pPr>
    </w:p>
    <w:p w:rsidR="00452469" w:rsidRPr="00452469" w:rsidRDefault="00452469" w:rsidP="00B81479">
      <w:pPr>
        <w:pStyle w:val="PargrafodaLista"/>
        <w:numPr>
          <w:ilvl w:val="0"/>
          <w:numId w:val="20"/>
        </w:numPr>
        <w:spacing w:line="240" w:lineRule="auto"/>
        <w:ind w:left="284" w:firstLine="0"/>
        <w:jc w:val="both"/>
        <w:rPr>
          <w:rFonts w:ascii="Times New Roman" w:hAnsi="Times New Roman" w:cs="Times New Roman"/>
          <w:i/>
          <w:iCs/>
          <w:sz w:val="24"/>
          <w:szCs w:val="24"/>
        </w:rPr>
      </w:pPr>
      <w:r w:rsidRPr="00452469">
        <w:rPr>
          <w:rFonts w:ascii="Times New Roman" w:hAnsi="Times New Roman" w:cs="Times New Roman"/>
          <w:i/>
          <w:iCs/>
          <w:sz w:val="24"/>
          <w:szCs w:val="24"/>
        </w:rPr>
        <w:t>900 pessoas matriculadas</w:t>
      </w:r>
      <w:proofErr w:type="gramStart"/>
      <w:r w:rsidRPr="00452469">
        <w:rPr>
          <w:rFonts w:ascii="Times New Roman" w:hAnsi="Times New Roman" w:cs="Times New Roman"/>
          <w:i/>
          <w:iCs/>
          <w:sz w:val="24"/>
          <w:szCs w:val="24"/>
        </w:rPr>
        <w:t>/inscritas nas atividades permanentes do Parque Rural)</w:t>
      </w:r>
      <w:proofErr w:type="gramEnd"/>
      <w:r w:rsidRPr="00452469">
        <w:rPr>
          <w:rFonts w:ascii="Times New Roman" w:hAnsi="Times New Roman" w:cs="Times New Roman"/>
          <w:i/>
          <w:iCs/>
          <w:sz w:val="24"/>
          <w:szCs w:val="24"/>
        </w:rPr>
        <w:t>:</w:t>
      </w:r>
    </w:p>
    <w:p w:rsidR="00452469" w:rsidRPr="00452469" w:rsidRDefault="00452469" w:rsidP="00452469">
      <w:pPr>
        <w:pStyle w:val="PargrafodaLista"/>
        <w:spacing w:line="240" w:lineRule="auto"/>
        <w:ind w:left="284"/>
        <w:jc w:val="both"/>
        <w:rPr>
          <w:rFonts w:ascii="Times New Roman" w:hAnsi="Times New Roman" w:cs="Times New Roman"/>
          <w:sz w:val="24"/>
          <w:szCs w:val="24"/>
        </w:rPr>
      </w:pPr>
      <w:r w:rsidRPr="00452469">
        <w:rPr>
          <w:rFonts w:ascii="Times New Roman" w:hAnsi="Times New Roman" w:cs="Times New Roman"/>
          <w:sz w:val="24"/>
          <w:szCs w:val="24"/>
        </w:rPr>
        <w:t xml:space="preserve">Esta meta busca demonstrar a capacidade da parceira em captar interessados nas atividades oferecidas no Parque Rural. Entende-se por atividade permanente aquela que acontece de forma contínua no espaço. </w:t>
      </w:r>
    </w:p>
    <w:p w:rsidR="00452469" w:rsidRPr="00452469" w:rsidRDefault="00452469" w:rsidP="00B81479">
      <w:pPr>
        <w:pStyle w:val="PargrafodaLista"/>
        <w:numPr>
          <w:ilvl w:val="0"/>
          <w:numId w:val="24"/>
        </w:numPr>
        <w:spacing w:line="240" w:lineRule="auto"/>
        <w:ind w:left="284" w:firstLine="0"/>
        <w:jc w:val="both"/>
        <w:rPr>
          <w:rFonts w:ascii="Times New Roman" w:hAnsi="Times New Roman" w:cs="Times New Roman"/>
          <w:sz w:val="24"/>
          <w:szCs w:val="24"/>
        </w:rPr>
      </w:pPr>
      <w:r w:rsidRPr="00452469">
        <w:rPr>
          <w:rFonts w:ascii="Times New Roman" w:hAnsi="Times New Roman" w:cs="Times New Roman"/>
          <w:sz w:val="24"/>
          <w:szCs w:val="24"/>
        </w:rPr>
        <w:t>Indicador de produto</w:t>
      </w:r>
    </w:p>
    <w:p w:rsidR="00452469" w:rsidRPr="00452469" w:rsidRDefault="00452469" w:rsidP="00B81479">
      <w:pPr>
        <w:pStyle w:val="PargrafodaLista"/>
        <w:numPr>
          <w:ilvl w:val="0"/>
          <w:numId w:val="24"/>
        </w:numPr>
        <w:spacing w:line="240" w:lineRule="auto"/>
        <w:ind w:left="284" w:firstLine="0"/>
        <w:jc w:val="both"/>
        <w:rPr>
          <w:rFonts w:ascii="Times New Roman" w:hAnsi="Times New Roman" w:cs="Times New Roman"/>
          <w:sz w:val="24"/>
          <w:szCs w:val="24"/>
        </w:rPr>
      </w:pPr>
      <w:r w:rsidRPr="00452469">
        <w:rPr>
          <w:rFonts w:ascii="Times New Roman" w:hAnsi="Times New Roman" w:cs="Times New Roman"/>
          <w:sz w:val="24"/>
          <w:szCs w:val="24"/>
        </w:rPr>
        <w:t>Objetivo relacionado: Propiciar um ambiente para o desenvolvimento humano na prática de atividades culturais e desportivas</w:t>
      </w:r>
    </w:p>
    <w:p w:rsidR="00452469" w:rsidRPr="00452469" w:rsidRDefault="00452469" w:rsidP="00452469">
      <w:pPr>
        <w:pStyle w:val="PargrafodaLista"/>
        <w:spacing w:line="240" w:lineRule="auto"/>
        <w:ind w:left="284" w:firstLine="11"/>
        <w:jc w:val="both"/>
        <w:rPr>
          <w:rFonts w:ascii="Times New Roman" w:hAnsi="Times New Roman" w:cs="Times New Roman"/>
          <w:sz w:val="24"/>
          <w:szCs w:val="24"/>
        </w:rPr>
      </w:pPr>
    </w:p>
    <w:p w:rsidR="00452469" w:rsidRPr="00452469" w:rsidRDefault="00452469" w:rsidP="00B81479">
      <w:pPr>
        <w:pStyle w:val="PargrafodaLista"/>
        <w:numPr>
          <w:ilvl w:val="0"/>
          <w:numId w:val="20"/>
        </w:numPr>
        <w:spacing w:after="200" w:line="240" w:lineRule="auto"/>
        <w:ind w:left="284" w:firstLine="0"/>
        <w:jc w:val="both"/>
        <w:rPr>
          <w:rFonts w:ascii="Times New Roman" w:hAnsi="Times New Roman" w:cs="Times New Roman"/>
          <w:sz w:val="24"/>
          <w:szCs w:val="24"/>
        </w:rPr>
      </w:pPr>
      <w:r w:rsidRPr="00452469">
        <w:rPr>
          <w:rFonts w:ascii="Times New Roman" w:hAnsi="Times New Roman" w:cs="Times New Roman"/>
          <w:i/>
          <w:iCs/>
          <w:sz w:val="24"/>
          <w:szCs w:val="24"/>
        </w:rPr>
        <w:t>1.200 vagas ofertadas para atividades permanentes por mês, considerando todas as faixas etárias</w:t>
      </w:r>
      <w:r w:rsidRPr="00452469">
        <w:rPr>
          <w:rFonts w:ascii="Times New Roman" w:hAnsi="Times New Roman" w:cs="Times New Roman"/>
          <w:sz w:val="24"/>
          <w:szCs w:val="24"/>
        </w:rPr>
        <w:t xml:space="preserve">: </w:t>
      </w:r>
    </w:p>
    <w:p w:rsidR="00452469" w:rsidRPr="00452469" w:rsidRDefault="00452469" w:rsidP="00452469">
      <w:pPr>
        <w:pStyle w:val="PargrafodaLista"/>
        <w:spacing w:line="240" w:lineRule="auto"/>
        <w:ind w:left="284"/>
        <w:jc w:val="both"/>
        <w:rPr>
          <w:rFonts w:ascii="Times New Roman" w:hAnsi="Times New Roman" w:cs="Times New Roman"/>
          <w:sz w:val="24"/>
          <w:szCs w:val="24"/>
        </w:rPr>
      </w:pPr>
      <w:r w:rsidRPr="00452469">
        <w:rPr>
          <w:rFonts w:ascii="Times New Roman" w:hAnsi="Times New Roman" w:cs="Times New Roman"/>
          <w:sz w:val="24"/>
          <w:szCs w:val="24"/>
        </w:rPr>
        <w:t xml:space="preserve">Demonstrar a disponibilidade dos serviços à população em todos os meses de vigência da parceria. Entende-se por atividade permanente aquela que acontece de forma contínua no espaço. </w:t>
      </w:r>
    </w:p>
    <w:p w:rsidR="00452469" w:rsidRPr="00452469" w:rsidRDefault="00452469" w:rsidP="00B81479">
      <w:pPr>
        <w:pStyle w:val="PargrafodaLista"/>
        <w:numPr>
          <w:ilvl w:val="0"/>
          <w:numId w:val="25"/>
        </w:numPr>
        <w:spacing w:after="200" w:line="240" w:lineRule="auto"/>
        <w:ind w:left="284" w:firstLine="0"/>
        <w:jc w:val="both"/>
        <w:rPr>
          <w:rFonts w:ascii="Times New Roman" w:hAnsi="Times New Roman" w:cs="Times New Roman"/>
          <w:sz w:val="24"/>
          <w:szCs w:val="24"/>
        </w:rPr>
      </w:pPr>
      <w:r w:rsidRPr="00452469">
        <w:rPr>
          <w:rFonts w:ascii="Times New Roman" w:hAnsi="Times New Roman" w:cs="Times New Roman"/>
          <w:sz w:val="24"/>
          <w:szCs w:val="24"/>
        </w:rPr>
        <w:t>Indicador de produto</w:t>
      </w:r>
    </w:p>
    <w:p w:rsidR="00452469" w:rsidRPr="00452469" w:rsidRDefault="00452469" w:rsidP="00B81479">
      <w:pPr>
        <w:pStyle w:val="PargrafodaLista"/>
        <w:numPr>
          <w:ilvl w:val="0"/>
          <w:numId w:val="25"/>
        </w:numPr>
        <w:spacing w:after="200" w:line="240" w:lineRule="auto"/>
        <w:ind w:left="284" w:firstLine="0"/>
        <w:jc w:val="both"/>
        <w:rPr>
          <w:rFonts w:ascii="Times New Roman" w:hAnsi="Times New Roman" w:cs="Times New Roman"/>
          <w:sz w:val="24"/>
          <w:szCs w:val="24"/>
        </w:rPr>
      </w:pPr>
      <w:r w:rsidRPr="00452469">
        <w:rPr>
          <w:rFonts w:ascii="Times New Roman" w:hAnsi="Times New Roman" w:cs="Times New Roman"/>
          <w:sz w:val="24"/>
          <w:szCs w:val="24"/>
        </w:rPr>
        <w:t xml:space="preserve">Objetivo relacionado: Garantir atividades educacionais, culturais e esportivas para o público jovem e adulto com ampla oferta de vaga de acordo com o item </w:t>
      </w:r>
      <w:proofErr w:type="gramStart"/>
      <w:r w:rsidRPr="00452469">
        <w:rPr>
          <w:rFonts w:ascii="Times New Roman" w:hAnsi="Times New Roman" w:cs="Times New Roman"/>
          <w:sz w:val="24"/>
          <w:szCs w:val="24"/>
        </w:rPr>
        <w:t>7</w:t>
      </w:r>
      <w:proofErr w:type="gramEnd"/>
      <w:r w:rsidRPr="00452469">
        <w:rPr>
          <w:rFonts w:ascii="Times New Roman" w:hAnsi="Times New Roman" w:cs="Times New Roman"/>
          <w:sz w:val="24"/>
          <w:szCs w:val="24"/>
        </w:rPr>
        <w:t xml:space="preserve"> deste documento</w:t>
      </w:r>
    </w:p>
    <w:p w:rsidR="00452469" w:rsidRPr="00452469" w:rsidRDefault="00452469" w:rsidP="00452469">
      <w:pPr>
        <w:pStyle w:val="PargrafodaLista"/>
        <w:spacing w:line="240" w:lineRule="auto"/>
        <w:ind w:left="426"/>
        <w:jc w:val="both"/>
        <w:rPr>
          <w:rFonts w:ascii="Times New Roman" w:hAnsi="Times New Roman" w:cs="Times New Roman"/>
          <w:sz w:val="24"/>
          <w:szCs w:val="24"/>
        </w:rPr>
      </w:pPr>
    </w:p>
    <w:p w:rsidR="00452469" w:rsidRPr="00452469" w:rsidRDefault="00452469" w:rsidP="00B81479">
      <w:pPr>
        <w:pStyle w:val="PargrafodaLista"/>
        <w:numPr>
          <w:ilvl w:val="0"/>
          <w:numId w:val="20"/>
        </w:numPr>
        <w:spacing w:after="200" w:line="276" w:lineRule="auto"/>
        <w:ind w:left="284" w:firstLine="0"/>
        <w:jc w:val="both"/>
        <w:rPr>
          <w:rFonts w:ascii="Times New Roman" w:hAnsi="Times New Roman" w:cs="Times New Roman"/>
          <w:sz w:val="24"/>
          <w:szCs w:val="24"/>
        </w:rPr>
      </w:pPr>
      <w:r w:rsidRPr="00452469">
        <w:rPr>
          <w:rFonts w:ascii="Times New Roman" w:hAnsi="Times New Roman" w:cs="Times New Roman"/>
          <w:i/>
          <w:iCs/>
          <w:sz w:val="24"/>
          <w:szCs w:val="24"/>
        </w:rPr>
        <w:t>75% dos alunos inscritos frequentando</w:t>
      </w:r>
      <w:r w:rsidRPr="00452469">
        <w:rPr>
          <w:rFonts w:ascii="Times New Roman" w:hAnsi="Times New Roman" w:cs="Times New Roman"/>
          <w:sz w:val="24"/>
          <w:szCs w:val="24"/>
        </w:rPr>
        <w:t xml:space="preserve">: </w:t>
      </w:r>
    </w:p>
    <w:p w:rsidR="00452469" w:rsidRPr="00452469" w:rsidRDefault="00452469" w:rsidP="00452469">
      <w:pPr>
        <w:pStyle w:val="PargrafodaLista"/>
        <w:ind w:left="284"/>
        <w:jc w:val="both"/>
        <w:rPr>
          <w:rFonts w:ascii="Times New Roman" w:hAnsi="Times New Roman" w:cs="Times New Roman"/>
          <w:sz w:val="24"/>
          <w:szCs w:val="24"/>
        </w:rPr>
      </w:pPr>
      <w:r w:rsidRPr="00452469">
        <w:rPr>
          <w:rFonts w:ascii="Times New Roman" w:hAnsi="Times New Roman" w:cs="Times New Roman"/>
          <w:sz w:val="24"/>
          <w:szCs w:val="24"/>
        </w:rPr>
        <w:t xml:space="preserve">Esta meta busca demonstrar a capacidade da parceira reter o interesse dos usuários das atividades permanentes do Parque Rural, de maneira a evitar o encolhimento de atividades ofertadas no Parque Rural. </w:t>
      </w:r>
    </w:p>
    <w:p w:rsidR="00452469" w:rsidRPr="00452469" w:rsidRDefault="00452469" w:rsidP="00B81479">
      <w:pPr>
        <w:pStyle w:val="PargrafodaLista"/>
        <w:numPr>
          <w:ilvl w:val="0"/>
          <w:numId w:val="26"/>
        </w:numPr>
        <w:spacing w:after="200" w:line="276" w:lineRule="auto"/>
        <w:ind w:left="284" w:hanging="11"/>
        <w:jc w:val="both"/>
        <w:rPr>
          <w:rFonts w:ascii="Times New Roman" w:hAnsi="Times New Roman" w:cs="Times New Roman"/>
          <w:sz w:val="24"/>
          <w:szCs w:val="24"/>
        </w:rPr>
      </w:pPr>
      <w:r w:rsidRPr="00452469">
        <w:rPr>
          <w:rFonts w:ascii="Times New Roman" w:hAnsi="Times New Roman" w:cs="Times New Roman"/>
          <w:sz w:val="24"/>
          <w:szCs w:val="24"/>
        </w:rPr>
        <w:t>Indicador de impacto</w:t>
      </w:r>
    </w:p>
    <w:p w:rsidR="00452469" w:rsidRPr="00452469" w:rsidRDefault="00452469" w:rsidP="00B81479">
      <w:pPr>
        <w:pStyle w:val="PargrafodaLista"/>
        <w:numPr>
          <w:ilvl w:val="0"/>
          <w:numId w:val="26"/>
        </w:numPr>
        <w:spacing w:after="200" w:line="276" w:lineRule="auto"/>
        <w:ind w:left="284" w:hanging="11"/>
        <w:jc w:val="both"/>
        <w:rPr>
          <w:rFonts w:ascii="Times New Roman" w:hAnsi="Times New Roman" w:cs="Times New Roman"/>
          <w:sz w:val="24"/>
          <w:szCs w:val="24"/>
        </w:rPr>
      </w:pPr>
      <w:r w:rsidRPr="00452469">
        <w:rPr>
          <w:rFonts w:ascii="Times New Roman" w:hAnsi="Times New Roman" w:cs="Times New Roman"/>
          <w:sz w:val="24"/>
          <w:szCs w:val="24"/>
        </w:rPr>
        <w:lastRenderedPageBreak/>
        <w:t>Objetivo relacionado: Propiciar um ambiente para o desenvolvimento humano na prática de atividades culturais e desportivas</w:t>
      </w:r>
    </w:p>
    <w:p w:rsidR="00452469" w:rsidRPr="00452469" w:rsidRDefault="00452469" w:rsidP="00452469">
      <w:pPr>
        <w:pStyle w:val="PargrafodaLista"/>
        <w:ind w:left="284"/>
        <w:jc w:val="both"/>
        <w:rPr>
          <w:rFonts w:ascii="Times New Roman" w:hAnsi="Times New Roman" w:cs="Times New Roman"/>
          <w:sz w:val="24"/>
          <w:szCs w:val="24"/>
        </w:rPr>
      </w:pPr>
    </w:p>
    <w:p w:rsidR="00452469" w:rsidRPr="00452469" w:rsidRDefault="00452469" w:rsidP="00B81479">
      <w:pPr>
        <w:pStyle w:val="PargrafodaLista"/>
        <w:numPr>
          <w:ilvl w:val="0"/>
          <w:numId w:val="20"/>
        </w:numPr>
        <w:spacing w:after="200" w:line="276" w:lineRule="auto"/>
        <w:ind w:hanging="436"/>
        <w:jc w:val="both"/>
        <w:rPr>
          <w:rFonts w:ascii="Times New Roman" w:hAnsi="Times New Roman" w:cs="Times New Roman"/>
          <w:sz w:val="24"/>
          <w:szCs w:val="24"/>
        </w:rPr>
      </w:pPr>
      <w:r w:rsidRPr="00452469">
        <w:rPr>
          <w:rFonts w:ascii="Times New Roman" w:hAnsi="Times New Roman" w:cs="Times New Roman"/>
          <w:i/>
          <w:iCs/>
          <w:sz w:val="24"/>
          <w:szCs w:val="24"/>
        </w:rPr>
        <w:t xml:space="preserve">500 atendimentos em atividades eventuais (eixos </w:t>
      </w:r>
      <w:proofErr w:type="gramStart"/>
      <w:r w:rsidRPr="00452469">
        <w:rPr>
          <w:rFonts w:ascii="Times New Roman" w:hAnsi="Times New Roman" w:cs="Times New Roman"/>
          <w:i/>
          <w:iCs/>
          <w:sz w:val="24"/>
          <w:szCs w:val="24"/>
        </w:rPr>
        <w:t>1</w:t>
      </w:r>
      <w:proofErr w:type="gramEnd"/>
      <w:r w:rsidRPr="00452469">
        <w:rPr>
          <w:rFonts w:ascii="Times New Roman" w:hAnsi="Times New Roman" w:cs="Times New Roman"/>
          <w:i/>
          <w:iCs/>
          <w:sz w:val="24"/>
          <w:szCs w:val="24"/>
        </w:rPr>
        <w:t xml:space="preserve"> e 2):</w:t>
      </w:r>
    </w:p>
    <w:p w:rsidR="00452469" w:rsidRPr="00452469" w:rsidRDefault="00452469" w:rsidP="00452469">
      <w:pPr>
        <w:pStyle w:val="PargrafodaLista"/>
        <w:ind w:left="284"/>
        <w:jc w:val="both"/>
        <w:rPr>
          <w:rFonts w:ascii="Times New Roman" w:hAnsi="Times New Roman" w:cs="Times New Roman"/>
          <w:sz w:val="24"/>
          <w:szCs w:val="24"/>
        </w:rPr>
      </w:pPr>
      <w:r w:rsidRPr="00452469">
        <w:rPr>
          <w:rFonts w:ascii="Times New Roman" w:hAnsi="Times New Roman" w:cs="Times New Roman"/>
          <w:sz w:val="24"/>
          <w:szCs w:val="24"/>
        </w:rPr>
        <w:t xml:space="preserve">Contar, pelo menos, 500 atendidos em atividades eventuais durante a vigência da parceria, considerando todas as faixas etárias. Entende-se por atividade eventual aquela que acontece de forma não contínua no espaço. </w:t>
      </w:r>
    </w:p>
    <w:p w:rsidR="00452469" w:rsidRPr="00452469" w:rsidRDefault="00452469" w:rsidP="00B81479">
      <w:pPr>
        <w:pStyle w:val="PargrafodaLista"/>
        <w:numPr>
          <w:ilvl w:val="0"/>
          <w:numId w:val="27"/>
        </w:numPr>
        <w:spacing w:after="200" w:line="276" w:lineRule="auto"/>
        <w:ind w:left="284" w:hanging="11"/>
        <w:jc w:val="both"/>
        <w:rPr>
          <w:rFonts w:ascii="Times New Roman" w:hAnsi="Times New Roman" w:cs="Times New Roman"/>
          <w:sz w:val="24"/>
          <w:szCs w:val="24"/>
        </w:rPr>
      </w:pPr>
      <w:r w:rsidRPr="00452469">
        <w:rPr>
          <w:rFonts w:ascii="Times New Roman" w:hAnsi="Times New Roman" w:cs="Times New Roman"/>
          <w:sz w:val="24"/>
          <w:szCs w:val="24"/>
        </w:rPr>
        <w:t>Indicador de produto</w:t>
      </w:r>
    </w:p>
    <w:p w:rsidR="00452469" w:rsidRPr="00452469" w:rsidRDefault="00452469" w:rsidP="00B81479">
      <w:pPr>
        <w:pStyle w:val="PargrafodaLista"/>
        <w:numPr>
          <w:ilvl w:val="0"/>
          <w:numId w:val="27"/>
        </w:numPr>
        <w:spacing w:after="200" w:line="276" w:lineRule="auto"/>
        <w:ind w:left="284" w:hanging="11"/>
        <w:jc w:val="both"/>
        <w:rPr>
          <w:rFonts w:ascii="Times New Roman" w:hAnsi="Times New Roman" w:cs="Times New Roman"/>
          <w:sz w:val="24"/>
          <w:szCs w:val="24"/>
        </w:rPr>
      </w:pPr>
      <w:r w:rsidRPr="00452469">
        <w:rPr>
          <w:rFonts w:ascii="Times New Roman" w:hAnsi="Times New Roman" w:cs="Times New Roman"/>
          <w:sz w:val="24"/>
          <w:szCs w:val="24"/>
        </w:rPr>
        <w:t>Objetivo relacionado: Propiciar um ambiente para o desenvolvimento humano na prática de atividades culturais e desportivas</w:t>
      </w:r>
    </w:p>
    <w:p w:rsidR="00452469" w:rsidRPr="00452469" w:rsidRDefault="00452469" w:rsidP="00452469">
      <w:pPr>
        <w:pStyle w:val="PargrafodaLista"/>
        <w:ind w:left="284"/>
        <w:jc w:val="both"/>
        <w:rPr>
          <w:rFonts w:ascii="Times New Roman" w:hAnsi="Times New Roman" w:cs="Times New Roman"/>
          <w:sz w:val="24"/>
          <w:szCs w:val="24"/>
        </w:rPr>
      </w:pPr>
    </w:p>
    <w:p w:rsidR="00452469" w:rsidRPr="00452469" w:rsidRDefault="00452469" w:rsidP="00452469">
      <w:pPr>
        <w:pStyle w:val="PargrafodaLista"/>
        <w:ind w:left="284"/>
        <w:jc w:val="both"/>
        <w:rPr>
          <w:rStyle w:val="normaltextrun"/>
          <w:rFonts w:ascii="Times New Roman" w:hAnsi="Times New Roman" w:cs="Times New Roman"/>
          <w:i/>
          <w:iCs/>
          <w:color w:val="000000"/>
          <w:sz w:val="24"/>
          <w:szCs w:val="24"/>
        </w:rPr>
      </w:pPr>
      <w:r w:rsidRPr="00452469">
        <w:rPr>
          <w:rFonts w:ascii="Times New Roman" w:hAnsi="Times New Roman" w:cs="Times New Roman"/>
          <w:sz w:val="24"/>
          <w:szCs w:val="24"/>
        </w:rPr>
        <w:t xml:space="preserve">7. </w:t>
      </w:r>
      <w:r w:rsidRPr="00452469">
        <w:rPr>
          <w:rStyle w:val="normaltextrun"/>
          <w:rFonts w:ascii="Times New Roman" w:hAnsi="Times New Roman" w:cs="Times New Roman"/>
          <w:i/>
          <w:iCs/>
          <w:color w:val="000000"/>
          <w:sz w:val="24"/>
          <w:szCs w:val="24"/>
        </w:rPr>
        <w:t xml:space="preserve">360 atendidos no Centro de Atendimento Ambiental (eixo </w:t>
      </w:r>
      <w:proofErr w:type="gramStart"/>
      <w:r w:rsidRPr="00452469">
        <w:rPr>
          <w:rStyle w:val="normaltextrun"/>
          <w:rFonts w:ascii="Times New Roman" w:hAnsi="Times New Roman" w:cs="Times New Roman"/>
          <w:i/>
          <w:iCs/>
          <w:color w:val="000000"/>
          <w:sz w:val="24"/>
          <w:szCs w:val="24"/>
        </w:rPr>
        <w:t>1</w:t>
      </w:r>
      <w:proofErr w:type="gramEnd"/>
      <w:r w:rsidRPr="00452469">
        <w:rPr>
          <w:rStyle w:val="normaltextrun"/>
          <w:rFonts w:ascii="Times New Roman" w:hAnsi="Times New Roman" w:cs="Times New Roman"/>
          <w:i/>
          <w:iCs/>
          <w:color w:val="000000"/>
          <w:sz w:val="24"/>
          <w:szCs w:val="24"/>
        </w:rPr>
        <w:t>):</w:t>
      </w:r>
    </w:p>
    <w:p w:rsidR="00452469" w:rsidRPr="00452469" w:rsidRDefault="00452469" w:rsidP="00452469">
      <w:pPr>
        <w:pStyle w:val="PargrafodaLista"/>
        <w:tabs>
          <w:tab w:val="left" w:pos="426"/>
        </w:tabs>
        <w:ind w:left="284"/>
        <w:jc w:val="both"/>
        <w:rPr>
          <w:rFonts w:ascii="Times New Roman" w:hAnsi="Times New Roman" w:cs="Times New Roman"/>
          <w:sz w:val="24"/>
          <w:szCs w:val="24"/>
        </w:rPr>
      </w:pPr>
      <w:r w:rsidRPr="00452469">
        <w:rPr>
          <w:rFonts w:ascii="Times New Roman" w:hAnsi="Times New Roman" w:cs="Times New Roman"/>
          <w:sz w:val="24"/>
          <w:szCs w:val="24"/>
        </w:rPr>
        <w:t xml:space="preserve">Demonstrar o compromisso da OSC em fortalecer a narrativa agroecológica da região para atrair interessados. </w:t>
      </w:r>
    </w:p>
    <w:p w:rsidR="00452469" w:rsidRPr="00452469" w:rsidRDefault="00452469" w:rsidP="00B81479">
      <w:pPr>
        <w:pStyle w:val="PargrafodaLista"/>
        <w:numPr>
          <w:ilvl w:val="0"/>
          <w:numId w:val="28"/>
        </w:numPr>
        <w:tabs>
          <w:tab w:val="left" w:pos="426"/>
        </w:tabs>
        <w:spacing w:after="200" w:line="276" w:lineRule="auto"/>
        <w:ind w:left="284" w:firstLine="0"/>
        <w:jc w:val="both"/>
        <w:rPr>
          <w:rFonts w:ascii="Times New Roman" w:hAnsi="Times New Roman" w:cs="Times New Roman"/>
          <w:sz w:val="24"/>
          <w:szCs w:val="24"/>
        </w:rPr>
      </w:pPr>
      <w:r w:rsidRPr="00452469">
        <w:rPr>
          <w:rFonts w:ascii="Times New Roman" w:hAnsi="Times New Roman" w:cs="Times New Roman"/>
          <w:sz w:val="24"/>
          <w:szCs w:val="24"/>
        </w:rPr>
        <w:t>Indicador de produto</w:t>
      </w:r>
    </w:p>
    <w:p w:rsidR="00452469" w:rsidRPr="00452469" w:rsidRDefault="00452469" w:rsidP="00B81479">
      <w:pPr>
        <w:pStyle w:val="PargrafodaLista"/>
        <w:numPr>
          <w:ilvl w:val="0"/>
          <w:numId w:val="28"/>
        </w:numPr>
        <w:tabs>
          <w:tab w:val="left" w:pos="426"/>
        </w:tabs>
        <w:spacing w:after="200" w:line="276" w:lineRule="auto"/>
        <w:ind w:left="284" w:firstLine="0"/>
        <w:jc w:val="both"/>
        <w:rPr>
          <w:rFonts w:ascii="Times New Roman" w:hAnsi="Times New Roman" w:cs="Times New Roman"/>
          <w:sz w:val="24"/>
          <w:szCs w:val="24"/>
        </w:rPr>
      </w:pPr>
      <w:r w:rsidRPr="00452469">
        <w:rPr>
          <w:rFonts w:ascii="Times New Roman" w:hAnsi="Times New Roman" w:cs="Times New Roman"/>
          <w:sz w:val="24"/>
          <w:szCs w:val="24"/>
        </w:rPr>
        <w:t xml:space="preserve">Objetivo relacionado: Ressaltar a vocação ambiental da região, servindo como um amplificador de sua atratividade </w:t>
      </w:r>
      <w:proofErr w:type="gramStart"/>
      <w:r w:rsidRPr="00452469">
        <w:rPr>
          <w:rFonts w:ascii="Times New Roman" w:hAnsi="Times New Roman" w:cs="Times New Roman"/>
          <w:sz w:val="24"/>
          <w:szCs w:val="24"/>
        </w:rPr>
        <w:t>turística</w:t>
      </w:r>
      <w:proofErr w:type="gramEnd"/>
      <w:r w:rsidRPr="00452469">
        <w:rPr>
          <w:rFonts w:ascii="Times New Roman" w:hAnsi="Times New Roman" w:cs="Times New Roman"/>
          <w:sz w:val="24"/>
          <w:szCs w:val="24"/>
        </w:rPr>
        <w:t xml:space="preserve"> </w:t>
      </w:r>
    </w:p>
    <w:p w:rsidR="00452469" w:rsidRPr="00452469" w:rsidRDefault="00452469" w:rsidP="00452469">
      <w:pPr>
        <w:pStyle w:val="PargrafodaLista"/>
        <w:ind w:left="426"/>
        <w:jc w:val="both"/>
        <w:rPr>
          <w:rFonts w:ascii="Times New Roman" w:hAnsi="Times New Roman" w:cs="Times New Roman"/>
          <w:sz w:val="24"/>
          <w:szCs w:val="24"/>
        </w:rPr>
      </w:pPr>
    </w:p>
    <w:p w:rsidR="00452469" w:rsidRPr="00452469" w:rsidRDefault="00452469" w:rsidP="00B81479">
      <w:pPr>
        <w:pStyle w:val="PargrafodaLista"/>
        <w:numPr>
          <w:ilvl w:val="0"/>
          <w:numId w:val="21"/>
        </w:numPr>
        <w:spacing w:after="200" w:line="276" w:lineRule="auto"/>
        <w:ind w:left="284" w:firstLine="0"/>
        <w:jc w:val="both"/>
        <w:rPr>
          <w:rFonts w:ascii="Times New Roman" w:hAnsi="Times New Roman" w:cs="Times New Roman"/>
          <w:sz w:val="24"/>
          <w:szCs w:val="24"/>
        </w:rPr>
      </w:pPr>
      <w:r w:rsidRPr="00452469">
        <w:rPr>
          <w:rFonts w:ascii="Times New Roman" w:hAnsi="Times New Roman" w:cs="Times New Roman"/>
          <w:i/>
          <w:iCs/>
          <w:sz w:val="24"/>
          <w:szCs w:val="24"/>
        </w:rPr>
        <w:t>Conclusão de 16 turmas de Educação Ambiental</w:t>
      </w:r>
      <w:r w:rsidRPr="00452469">
        <w:rPr>
          <w:rFonts w:ascii="Times New Roman" w:hAnsi="Times New Roman" w:cs="Times New Roman"/>
          <w:sz w:val="24"/>
          <w:szCs w:val="24"/>
        </w:rPr>
        <w:t xml:space="preserve">: </w:t>
      </w:r>
    </w:p>
    <w:p w:rsidR="00452469" w:rsidRPr="00452469" w:rsidRDefault="00452469" w:rsidP="00452469">
      <w:pPr>
        <w:pStyle w:val="PargrafodaLista"/>
        <w:ind w:left="284"/>
        <w:jc w:val="both"/>
        <w:rPr>
          <w:rFonts w:ascii="Times New Roman" w:hAnsi="Times New Roman" w:cs="Times New Roman"/>
          <w:sz w:val="24"/>
          <w:szCs w:val="24"/>
        </w:rPr>
      </w:pPr>
      <w:r w:rsidRPr="00452469">
        <w:rPr>
          <w:rFonts w:ascii="Times New Roman" w:hAnsi="Times New Roman" w:cs="Times New Roman"/>
          <w:sz w:val="24"/>
          <w:szCs w:val="24"/>
        </w:rPr>
        <w:t>Garantir a disseminação de conhecimento ambiental para o público</w:t>
      </w:r>
      <w:r w:rsidRPr="00452469">
        <w:rPr>
          <w:rFonts w:ascii="Times New Roman" w:hAnsi="Times New Roman" w:cs="Times New Roman"/>
          <w:i/>
          <w:iCs/>
          <w:sz w:val="24"/>
          <w:szCs w:val="24"/>
        </w:rPr>
        <w:t>,</w:t>
      </w:r>
      <w:r w:rsidRPr="00452469">
        <w:rPr>
          <w:rFonts w:ascii="Times New Roman" w:hAnsi="Times New Roman" w:cs="Times New Roman"/>
          <w:sz w:val="24"/>
          <w:szCs w:val="24"/>
        </w:rPr>
        <w:t xml:space="preserve"> sendo </w:t>
      </w:r>
      <w:proofErr w:type="gramStart"/>
      <w:r w:rsidRPr="00452469">
        <w:rPr>
          <w:rFonts w:ascii="Times New Roman" w:hAnsi="Times New Roman" w:cs="Times New Roman"/>
          <w:sz w:val="24"/>
          <w:szCs w:val="24"/>
        </w:rPr>
        <w:t>considerada</w:t>
      </w:r>
      <w:proofErr w:type="gramEnd"/>
      <w:r w:rsidRPr="00452469">
        <w:rPr>
          <w:rFonts w:ascii="Times New Roman" w:hAnsi="Times New Roman" w:cs="Times New Roman"/>
          <w:sz w:val="24"/>
          <w:szCs w:val="24"/>
        </w:rPr>
        <w:t xml:space="preserve"> como “turma” um grupo com, no mínimo, 10 alunos e uma carga horária mínima de 14 horas líquidas. </w:t>
      </w:r>
    </w:p>
    <w:p w:rsidR="00452469" w:rsidRPr="00452469" w:rsidRDefault="00452469" w:rsidP="00B81479">
      <w:pPr>
        <w:pStyle w:val="PargrafodaLista"/>
        <w:numPr>
          <w:ilvl w:val="0"/>
          <w:numId w:val="29"/>
        </w:numPr>
        <w:spacing w:after="200" w:line="276" w:lineRule="auto"/>
        <w:ind w:left="284" w:hanging="11"/>
        <w:jc w:val="both"/>
        <w:rPr>
          <w:rFonts w:ascii="Times New Roman" w:hAnsi="Times New Roman" w:cs="Times New Roman"/>
          <w:sz w:val="24"/>
          <w:szCs w:val="24"/>
        </w:rPr>
      </w:pPr>
      <w:r w:rsidRPr="00452469">
        <w:rPr>
          <w:rFonts w:ascii="Times New Roman" w:hAnsi="Times New Roman" w:cs="Times New Roman"/>
          <w:sz w:val="24"/>
          <w:szCs w:val="24"/>
        </w:rPr>
        <w:t>Indicador de produto</w:t>
      </w:r>
    </w:p>
    <w:p w:rsidR="00452469" w:rsidRPr="00452469" w:rsidRDefault="00452469" w:rsidP="00B81479">
      <w:pPr>
        <w:pStyle w:val="PargrafodaLista"/>
        <w:numPr>
          <w:ilvl w:val="0"/>
          <w:numId w:val="29"/>
        </w:numPr>
        <w:spacing w:after="200" w:line="276" w:lineRule="auto"/>
        <w:ind w:left="284" w:hanging="11"/>
        <w:jc w:val="both"/>
        <w:rPr>
          <w:rFonts w:ascii="Times New Roman" w:hAnsi="Times New Roman" w:cs="Times New Roman"/>
          <w:sz w:val="24"/>
          <w:szCs w:val="24"/>
        </w:rPr>
      </w:pPr>
      <w:r w:rsidRPr="00452469">
        <w:rPr>
          <w:rFonts w:ascii="Times New Roman" w:hAnsi="Times New Roman" w:cs="Times New Roman"/>
          <w:sz w:val="24"/>
          <w:szCs w:val="24"/>
        </w:rPr>
        <w:t>Objetivo relacionado: Incentivar o desenvolvimento da área como um polo agroecológico</w:t>
      </w:r>
    </w:p>
    <w:p w:rsidR="00452469" w:rsidRPr="00452469" w:rsidRDefault="00452469" w:rsidP="00452469">
      <w:pPr>
        <w:pStyle w:val="PargrafodaLista"/>
        <w:ind w:left="426"/>
        <w:jc w:val="both"/>
        <w:rPr>
          <w:rFonts w:ascii="Times New Roman" w:hAnsi="Times New Roman" w:cs="Times New Roman"/>
          <w:sz w:val="24"/>
          <w:szCs w:val="24"/>
        </w:rPr>
      </w:pPr>
    </w:p>
    <w:p w:rsidR="00452469" w:rsidRPr="00452469" w:rsidRDefault="00452469" w:rsidP="00B81479">
      <w:pPr>
        <w:pStyle w:val="PargrafodaLista"/>
        <w:numPr>
          <w:ilvl w:val="0"/>
          <w:numId w:val="21"/>
        </w:numPr>
        <w:spacing w:after="200" w:line="276" w:lineRule="auto"/>
        <w:ind w:left="284" w:firstLine="0"/>
        <w:jc w:val="both"/>
        <w:rPr>
          <w:rFonts w:ascii="Times New Roman" w:hAnsi="Times New Roman" w:cs="Times New Roman"/>
          <w:sz w:val="24"/>
          <w:szCs w:val="24"/>
        </w:rPr>
      </w:pPr>
      <w:proofErr w:type="gramStart"/>
      <w:r w:rsidRPr="00452469">
        <w:rPr>
          <w:rFonts w:ascii="Times New Roman" w:hAnsi="Times New Roman" w:cs="Times New Roman"/>
          <w:i/>
          <w:iCs/>
          <w:sz w:val="24"/>
          <w:szCs w:val="24"/>
        </w:rPr>
        <w:t>8</w:t>
      </w:r>
      <w:proofErr w:type="gramEnd"/>
      <w:r w:rsidRPr="00452469">
        <w:rPr>
          <w:rFonts w:ascii="Times New Roman" w:hAnsi="Times New Roman" w:cs="Times New Roman"/>
          <w:i/>
          <w:iCs/>
          <w:sz w:val="24"/>
          <w:szCs w:val="24"/>
        </w:rPr>
        <w:t xml:space="preserve"> eventos esportivos e/ou culturais realizados</w:t>
      </w:r>
      <w:r w:rsidRPr="00452469">
        <w:rPr>
          <w:rFonts w:ascii="Times New Roman" w:hAnsi="Times New Roman" w:cs="Times New Roman"/>
          <w:sz w:val="24"/>
          <w:szCs w:val="24"/>
        </w:rPr>
        <w:t xml:space="preserve">: </w:t>
      </w:r>
    </w:p>
    <w:p w:rsidR="00452469" w:rsidRPr="00452469" w:rsidRDefault="00452469" w:rsidP="00452469">
      <w:pPr>
        <w:pStyle w:val="PargrafodaLista"/>
        <w:ind w:left="284"/>
        <w:jc w:val="both"/>
        <w:rPr>
          <w:rFonts w:ascii="Times New Roman" w:hAnsi="Times New Roman" w:cs="Times New Roman"/>
          <w:sz w:val="24"/>
          <w:szCs w:val="24"/>
        </w:rPr>
      </w:pPr>
      <w:r w:rsidRPr="00452469">
        <w:rPr>
          <w:rFonts w:ascii="Times New Roman" w:hAnsi="Times New Roman" w:cs="Times New Roman"/>
          <w:sz w:val="24"/>
          <w:szCs w:val="24"/>
        </w:rPr>
        <w:t xml:space="preserve">Garantir a utilização do espaço como uma área de lazer e entretenimento social. Serão considerados eventos aqueles que atingirem um quórum mínimo de 400 pessoas. </w:t>
      </w:r>
    </w:p>
    <w:p w:rsidR="00452469" w:rsidRPr="00452469" w:rsidRDefault="00452469" w:rsidP="00B81479">
      <w:pPr>
        <w:pStyle w:val="PargrafodaLista"/>
        <w:numPr>
          <w:ilvl w:val="0"/>
          <w:numId w:val="30"/>
        </w:numPr>
        <w:spacing w:after="200" w:line="276" w:lineRule="auto"/>
        <w:ind w:left="284" w:hanging="11"/>
        <w:jc w:val="both"/>
        <w:rPr>
          <w:rFonts w:ascii="Times New Roman" w:hAnsi="Times New Roman" w:cs="Times New Roman"/>
          <w:sz w:val="24"/>
          <w:szCs w:val="24"/>
        </w:rPr>
      </w:pPr>
      <w:r w:rsidRPr="00452469">
        <w:rPr>
          <w:rFonts w:ascii="Times New Roman" w:hAnsi="Times New Roman" w:cs="Times New Roman"/>
          <w:sz w:val="24"/>
          <w:szCs w:val="24"/>
        </w:rPr>
        <w:t>Indicador de produto</w:t>
      </w:r>
    </w:p>
    <w:p w:rsidR="00452469" w:rsidRPr="00452469" w:rsidRDefault="00452469" w:rsidP="00B81479">
      <w:pPr>
        <w:pStyle w:val="PargrafodaLista"/>
        <w:numPr>
          <w:ilvl w:val="0"/>
          <w:numId w:val="30"/>
        </w:numPr>
        <w:spacing w:after="200" w:line="276" w:lineRule="auto"/>
        <w:ind w:left="284" w:hanging="11"/>
        <w:jc w:val="both"/>
        <w:rPr>
          <w:rFonts w:ascii="Times New Roman" w:hAnsi="Times New Roman" w:cs="Times New Roman"/>
          <w:sz w:val="24"/>
          <w:szCs w:val="24"/>
        </w:rPr>
      </w:pPr>
      <w:r w:rsidRPr="00452469">
        <w:rPr>
          <w:rFonts w:ascii="Times New Roman" w:hAnsi="Times New Roman" w:cs="Times New Roman"/>
          <w:sz w:val="24"/>
          <w:szCs w:val="24"/>
        </w:rPr>
        <w:t>Objetivo relacionado: Garantir periodicamente eventos culturais e campeonatos esportivos em seus espaços físicos</w:t>
      </w:r>
    </w:p>
    <w:p w:rsidR="00452469" w:rsidRPr="00452469" w:rsidRDefault="00452469" w:rsidP="00452469">
      <w:pPr>
        <w:autoSpaceDE w:val="0"/>
        <w:autoSpaceDN w:val="0"/>
        <w:adjustRightInd w:val="0"/>
        <w:ind w:left="283" w:firstLine="284"/>
        <w:jc w:val="both"/>
        <w:rPr>
          <w:rFonts w:ascii="Times New Roman" w:hAnsi="Times New Roman" w:cs="Times New Roman"/>
          <w:sz w:val="24"/>
          <w:szCs w:val="24"/>
          <w:lang w:eastAsia="pt-BR"/>
        </w:rPr>
      </w:pPr>
      <w:r w:rsidRPr="00452469">
        <w:rPr>
          <w:rFonts w:ascii="Times New Roman" w:hAnsi="Times New Roman" w:cs="Times New Roman"/>
          <w:sz w:val="24"/>
          <w:szCs w:val="24"/>
          <w:lang w:eastAsia="pt-BR"/>
        </w:rPr>
        <w:t xml:space="preserve">Exige-se que a OSC apresente, no Plano de Trabalho, a metodologia das atividades a serem desenvolvidas para o cumprimento de cada uma das metas, inclusive podendo trazer novas metas, marcos e indicadores a serem utilizados para sua aferição. As metas deverão ser explicadas com indicação das estratégias a serem desenvolvidas durante a execução do projeto, com o intuito de atingir os objetivos apresentados no Edital. </w:t>
      </w:r>
    </w:p>
    <w:p w:rsidR="00452469" w:rsidRPr="00452469" w:rsidRDefault="00452469" w:rsidP="00452469">
      <w:pPr>
        <w:autoSpaceDE w:val="0"/>
        <w:autoSpaceDN w:val="0"/>
        <w:adjustRightInd w:val="0"/>
        <w:spacing w:before="240"/>
        <w:ind w:left="283" w:firstLine="284"/>
        <w:jc w:val="both"/>
        <w:rPr>
          <w:rFonts w:ascii="Times New Roman" w:eastAsia="NSimSun" w:hAnsi="Times New Roman" w:cs="Times New Roman"/>
          <w:sz w:val="24"/>
          <w:szCs w:val="24"/>
        </w:rPr>
      </w:pPr>
      <w:r w:rsidRPr="00452469">
        <w:rPr>
          <w:rFonts w:ascii="Times New Roman" w:hAnsi="Times New Roman" w:cs="Times New Roman"/>
          <w:sz w:val="24"/>
          <w:szCs w:val="24"/>
          <w:lang w:eastAsia="pt-BR"/>
        </w:rPr>
        <w:lastRenderedPageBreak/>
        <w:t>Devem ser informadas as ações que serão realizadas em parcerias com outras instituições ou entidades.</w:t>
      </w:r>
    </w:p>
    <w:p w:rsidR="00452469" w:rsidRPr="00452469" w:rsidRDefault="00452469" w:rsidP="00B81479">
      <w:pPr>
        <w:pStyle w:val="Textbody"/>
        <w:numPr>
          <w:ilvl w:val="0"/>
          <w:numId w:val="12"/>
        </w:numPr>
        <w:autoSpaceDN/>
        <w:spacing w:before="240"/>
        <w:ind w:left="284" w:firstLine="0"/>
        <w:jc w:val="both"/>
        <w:rPr>
          <w:rFonts w:ascii="Times New Roman" w:hAnsi="Times New Roman" w:cs="Times New Roman"/>
        </w:rPr>
      </w:pPr>
      <w:r w:rsidRPr="00452469">
        <w:rPr>
          <w:rFonts w:ascii="Times New Roman" w:hAnsi="Times New Roman" w:cs="Times New Roman"/>
          <w:b/>
          <w:bCs/>
        </w:rPr>
        <w:t>DETALHAMENTO DOS AMBIENTES  </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O espaço disponibilizado possui/possuirá os seguintes ambientes: </w:t>
      </w:r>
    </w:p>
    <w:p w:rsidR="00452469" w:rsidRPr="00452469" w:rsidRDefault="00452469" w:rsidP="00B81479">
      <w:pPr>
        <w:pStyle w:val="Textbody"/>
        <w:numPr>
          <w:ilvl w:val="0"/>
          <w:numId w:val="15"/>
        </w:numPr>
        <w:autoSpaceDN/>
        <w:spacing w:after="0"/>
        <w:ind w:left="284" w:firstLine="0"/>
        <w:jc w:val="both"/>
        <w:rPr>
          <w:rFonts w:ascii="Times New Roman" w:hAnsi="Times New Roman" w:cs="Times New Roman"/>
        </w:rPr>
      </w:pPr>
      <w:r w:rsidRPr="00452469">
        <w:rPr>
          <w:rFonts w:ascii="Times New Roman" w:hAnsi="Times New Roman" w:cs="Times New Roman"/>
        </w:rPr>
        <w:t>Quadra poliesportiva oficial (530m</w:t>
      </w:r>
      <w:proofErr w:type="gramStart"/>
      <w:r w:rsidRPr="00452469">
        <w:rPr>
          <w:rFonts w:ascii="Times New Roman" w:hAnsi="Times New Roman" w:cs="Times New Roman"/>
        </w:rPr>
        <w:t>²</w:t>
      </w:r>
      <w:proofErr w:type="gramEnd"/>
      <w:r w:rsidRPr="00452469">
        <w:rPr>
          <w:rFonts w:ascii="Times New Roman" w:hAnsi="Times New Roman" w:cs="Times New Roman"/>
        </w:rPr>
        <w:t>)  </w:t>
      </w:r>
    </w:p>
    <w:p w:rsidR="00452469" w:rsidRPr="00452469" w:rsidRDefault="00452469" w:rsidP="00B81479">
      <w:pPr>
        <w:pStyle w:val="Textbody"/>
        <w:numPr>
          <w:ilvl w:val="0"/>
          <w:numId w:val="15"/>
        </w:numPr>
        <w:autoSpaceDN/>
        <w:spacing w:after="0"/>
        <w:ind w:left="284" w:firstLine="0"/>
        <w:jc w:val="both"/>
        <w:rPr>
          <w:rFonts w:ascii="Times New Roman" w:hAnsi="Times New Roman" w:cs="Times New Roman"/>
        </w:rPr>
      </w:pPr>
      <w:r w:rsidRPr="00452469">
        <w:rPr>
          <w:rFonts w:ascii="Times New Roman" w:hAnsi="Times New Roman" w:cs="Times New Roman"/>
        </w:rPr>
        <w:t>Auditório de 50 lugares (38,85m²) </w:t>
      </w:r>
    </w:p>
    <w:p w:rsidR="00452469" w:rsidRPr="00452469" w:rsidRDefault="00452469" w:rsidP="00B81479">
      <w:pPr>
        <w:pStyle w:val="Textbody"/>
        <w:numPr>
          <w:ilvl w:val="0"/>
          <w:numId w:val="15"/>
        </w:numPr>
        <w:autoSpaceDN/>
        <w:spacing w:after="0"/>
        <w:ind w:left="284" w:firstLine="0"/>
        <w:jc w:val="both"/>
        <w:rPr>
          <w:rFonts w:ascii="Times New Roman" w:hAnsi="Times New Roman" w:cs="Times New Roman"/>
        </w:rPr>
      </w:pPr>
      <w:r w:rsidRPr="00452469">
        <w:rPr>
          <w:rFonts w:ascii="Times New Roman" w:hAnsi="Times New Roman" w:cs="Times New Roman"/>
        </w:rPr>
        <w:t>Espaço conhecido como Clube do Cavalo (12,00m²) </w:t>
      </w:r>
    </w:p>
    <w:p w:rsidR="00452469" w:rsidRPr="00452469" w:rsidRDefault="00452469" w:rsidP="00B81479">
      <w:pPr>
        <w:pStyle w:val="Textbody"/>
        <w:numPr>
          <w:ilvl w:val="0"/>
          <w:numId w:val="15"/>
        </w:numPr>
        <w:autoSpaceDN/>
        <w:spacing w:after="0"/>
        <w:ind w:left="284" w:firstLine="0"/>
        <w:jc w:val="both"/>
        <w:rPr>
          <w:rFonts w:ascii="Times New Roman" w:hAnsi="Times New Roman" w:cs="Times New Roman"/>
        </w:rPr>
      </w:pPr>
      <w:r w:rsidRPr="00452469">
        <w:rPr>
          <w:rFonts w:ascii="Times New Roman" w:hAnsi="Times New Roman" w:cs="Times New Roman"/>
        </w:rPr>
        <w:t>Sala da Administração (11,05m²)</w:t>
      </w:r>
    </w:p>
    <w:p w:rsidR="00452469" w:rsidRPr="00452469" w:rsidRDefault="00452469" w:rsidP="00B81479">
      <w:pPr>
        <w:pStyle w:val="Textbody"/>
        <w:numPr>
          <w:ilvl w:val="0"/>
          <w:numId w:val="15"/>
        </w:numPr>
        <w:autoSpaceDN/>
        <w:spacing w:after="0"/>
        <w:ind w:left="284" w:firstLine="0"/>
        <w:jc w:val="both"/>
        <w:rPr>
          <w:rFonts w:ascii="Times New Roman" w:hAnsi="Times New Roman" w:cs="Times New Roman"/>
        </w:rPr>
      </w:pPr>
      <w:proofErr w:type="gramStart"/>
      <w:r w:rsidRPr="00452469">
        <w:rPr>
          <w:rFonts w:ascii="Times New Roman" w:hAnsi="Times New Roman" w:cs="Times New Roman"/>
        </w:rPr>
        <w:t>2</w:t>
      </w:r>
      <w:proofErr w:type="gramEnd"/>
      <w:r w:rsidRPr="00452469">
        <w:rPr>
          <w:rFonts w:ascii="Times New Roman" w:hAnsi="Times New Roman" w:cs="Times New Roman"/>
        </w:rPr>
        <w:t xml:space="preserve"> banheiros (3,36m²)</w:t>
      </w:r>
    </w:p>
    <w:p w:rsidR="00452469" w:rsidRPr="00452469" w:rsidRDefault="00452469" w:rsidP="00B81479">
      <w:pPr>
        <w:pStyle w:val="Textbody"/>
        <w:numPr>
          <w:ilvl w:val="0"/>
          <w:numId w:val="15"/>
        </w:numPr>
        <w:autoSpaceDN/>
        <w:spacing w:after="0"/>
        <w:ind w:left="284" w:firstLine="0"/>
        <w:jc w:val="both"/>
        <w:rPr>
          <w:rFonts w:ascii="Times New Roman" w:hAnsi="Times New Roman" w:cs="Times New Roman"/>
        </w:rPr>
      </w:pPr>
      <w:r w:rsidRPr="00452469">
        <w:rPr>
          <w:rFonts w:ascii="Times New Roman" w:hAnsi="Times New Roman" w:cs="Times New Roman"/>
        </w:rPr>
        <w:t>Banheiro feminino externo (1,92m²)</w:t>
      </w:r>
    </w:p>
    <w:p w:rsidR="00452469" w:rsidRPr="00452469" w:rsidRDefault="00452469" w:rsidP="00B81479">
      <w:pPr>
        <w:pStyle w:val="Textbody"/>
        <w:numPr>
          <w:ilvl w:val="0"/>
          <w:numId w:val="15"/>
        </w:numPr>
        <w:autoSpaceDN/>
        <w:spacing w:after="0"/>
        <w:ind w:left="284" w:firstLine="0"/>
        <w:jc w:val="both"/>
        <w:rPr>
          <w:rFonts w:ascii="Times New Roman" w:hAnsi="Times New Roman" w:cs="Times New Roman"/>
        </w:rPr>
      </w:pPr>
      <w:r w:rsidRPr="00452469">
        <w:rPr>
          <w:rFonts w:ascii="Times New Roman" w:hAnsi="Times New Roman" w:cs="Times New Roman"/>
        </w:rPr>
        <w:t>Banheiro masculino externo (2,48m²)</w:t>
      </w:r>
    </w:p>
    <w:p w:rsidR="00452469" w:rsidRPr="00452469" w:rsidRDefault="00452469" w:rsidP="00B81479">
      <w:pPr>
        <w:pStyle w:val="Textbody"/>
        <w:numPr>
          <w:ilvl w:val="0"/>
          <w:numId w:val="15"/>
        </w:numPr>
        <w:autoSpaceDN/>
        <w:spacing w:after="0"/>
        <w:ind w:left="284" w:firstLine="0"/>
        <w:jc w:val="both"/>
        <w:rPr>
          <w:rFonts w:ascii="Times New Roman" w:hAnsi="Times New Roman" w:cs="Times New Roman"/>
        </w:rPr>
      </w:pPr>
      <w:r w:rsidRPr="00452469">
        <w:rPr>
          <w:rFonts w:ascii="Times New Roman" w:hAnsi="Times New Roman" w:cs="Times New Roman"/>
        </w:rPr>
        <w:t>Hall (2,10m²)</w:t>
      </w:r>
    </w:p>
    <w:p w:rsidR="00452469" w:rsidRPr="00452469" w:rsidRDefault="00452469" w:rsidP="00B81479">
      <w:pPr>
        <w:pStyle w:val="Textbody"/>
        <w:numPr>
          <w:ilvl w:val="0"/>
          <w:numId w:val="15"/>
        </w:numPr>
        <w:autoSpaceDN/>
        <w:spacing w:after="0"/>
        <w:ind w:left="284" w:firstLine="0"/>
        <w:jc w:val="both"/>
        <w:rPr>
          <w:rFonts w:ascii="Times New Roman" w:hAnsi="Times New Roman" w:cs="Times New Roman"/>
        </w:rPr>
      </w:pPr>
      <w:r w:rsidRPr="00452469">
        <w:rPr>
          <w:rFonts w:ascii="Times New Roman" w:hAnsi="Times New Roman" w:cs="Times New Roman"/>
        </w:rPr>
        <w:t>Varanda (92,93m²)</w:t>
      </w:r>
    </w:p>
    <w:p w:rsidR="00452469" w:rsidRPr="00452469" w:rsidRDefault="00452469" w:rsidP="00B81479">
      <w:pPr>
        <w:pStyle w:val="Textbody"/>
        <w:numPr>
          <w:ilvl w:val="0"/>
          <w:numId w:val="15"/>
        </w:numPr>
        <w:autoSpaceDN/>
        <w:spacing w:after="0"/>
        <w:ind w:left="284" w:firstLine="0"/>
        <w:jc w:val="both"/>
        <w:rPr>
          <w:rFonts w:ascii="Times New Roman" w:hAnsi="Times New Roman" w:cs="Times New Roman"/>
        </w:rPr>
      </w:pPr>
      <w:r w:rsidRPr="00452469">
        <w:rPr>
          <w:rFonts w:ascii="Times New Roman" w:eastAsia="Times New Roman" w:hAnsi="Times New Roman" w:cs="Times New Roman"/>
        </w:rPr>
        <w:t>Docas/banho de animais (97,63m²)</w:t>
      </w:r>
    </w:p>
    <w:p w:rsidR="00452469" w:rsidRPr="00452469" w:rsidRDefault="00452469" w:rsidP="00B81479">
      <w:pPr>
        <w:numPr>
          <w:ilvl w:val="0"/>
          <w:numId w:val="15"/>
        </w:numPr>
        <w:suppressAutoHyphens/>
        <w:spacing w:after="0" w:line="276" w:lineRule="auto"/>
        <w:ind w:left="284" w:firstLine="0"/>
        <w:textAlignment w:val="baseline"/>
        <w:rPr>
          <w:rFonts w:ascii="Times New Roman" w:hAnsi="Times New Roman" w:cs="Times New Roman"/>
          <w:sz w:val="24"/>
          <w:szCs w:val="24"/>
        </w:rPr>
      </w:pPr>
      <w:r w:rsidRPr="00452469">
        <w:rPr>
          <w:rFonts w:ascii="Times New Roman" w:hAnsi="Times New Roman" w:cs="Times New Roman"/>
          <w:sz w:val="24"/>
          <w:szCs w:val="24"/>
        </w:rPr>
        <w:t>Arena (5.600,80m²)</w:t>
      </w:r>
    </w:p>
    <w:p w:rsidR="00452469" w:rsidRPr="00452469" w:rsidRDefault="00452469" w:rsidP="00B81479">
      <w:pPr>
        <w:numPr>
          <w:ilvl w:val="0"/>
          <w:numId w:val="15"/>
        </w:numPr>
        <w:suppressAutoHyphens/>
        <w:spacing w:after="0" w:line="276" w:lineRule="auto"/>
        <w:ind w:left="284" w:firstLine="0"/>
        <w:textAlignment w:val="baseline"/>
        <w:rPr>
          <w:rFonts w:ascii="Times New Roman" w:hAnsi="Times New Roman" w:cs="Times New Roman"/>
          <w:sz w:val="24"/>
          <w:szCs w:val="24"/>
        </w:rPr>
      </w:pPr>
      <w:r w:rsidRPr="00452469">
        <w:rPr>
          <w:rFonts w:ascii="Times New Roman" w:hAnsi="Times New Roman" w:cs="Times New Roman"/>
          <w:sz w:val="24"/>
          <w:szCs w:val="24"/>
        </w:rPr>
        <w:t>Banheiros existentes (40,33m²)</w:t>
      </w:r>
    </w:p>
    <w:p w:rsidR="00452469" w:rsidRPr="00452469" w:rsidRDefault="00452469" w:rsidP="00452469">
      <w:pPr>
        <w:pStyle w:val="Textbody"/>
        <w:jc w:val="both"/>
        <w:rPr>
          <w:rFonts w:ascii="Times New Roman" w:hAnsi="Times New Roman" w:cs="Times New Roman"/>
        </w:rPr>
      </w:pPr>
      <w:r w:rsidRPr="00452469">
        <w:rPr>
          <w:rFonts w:ascii="Times New Roman" w:hAnsi="Times New Roman" w:cs="Times New Roman"/>
        </w:rPr>
        <w:t> </w:t>
      </w:r>
    </w:p>
    <w:p w:rsidR="00452469" w:rsidRPr="00452469" w:rsidRDefault="00452469" w:rsidP="00B81479">
      <w:pPr>
        <w:pStyle w:val="Textbody"/>
        <w:numPr>
          <w:ilvl w:val="0"/>
          <w:numId w:val="12"/>
        </w:numPr>
        <w:autoSpaceDN/>
        <w:ind w:left="284" w:firstLine="0"/>
        <w:jc w:val="both"/>
        <w:rPr>
          <w:rFonts w:ascii="Times New Roman" w:hAnsi="Times New Roman" w:cs="Times New Roman"/>
        </w:rPr>
      </w:pPr>
      <w:r w:rsidRPr="00452469">
        <w:rPr>
          <w:rFonts w:ascii="Times New Roman" w:eastAsia="Times New Roman" w:hAnsi="Times New Roman" w:cs="Times New Roman"/>
          <w:b/>
          <w:bCs/>
        </w:rPr>
        <w:t xml:space="preserve"> </w:t>
      </w:r>
      <w:r w:rsidRPr="00452469">
        <w:rPr>
          <w:rFonts w:ascii="Times New Roman" w:hAnsi="Times New Roman" w:cs="Times New Roman"/>
          <w:b/>
          <w:bCs/>
        </w:rPr>
        <w:t>SISTEMA DE ADMINISTRAÇÃO DO PARQUE RURAL</w:t>
      </w:r>
      <w:r w:rsidRPr="00452469">
        <w:rPr>
          <w:rFonts w:ascii="Times New Roman" w:hAnsi="Times New Roman" w:cs="Times New Roman"/>
        </w:rPr>
        <w:t> </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Devem contar com um sistema centralizado de administração de informações, que possibilite o controle da utilização dos recursos e do desenvolvimento de indicadores de resultado, gestão e processo. </w:t>
      </w:r>
    </w:p>
    <w:p w:rsidR="00452469" w:rsidRPr="00452469" w:rsidRDefault="00452469" w:rsidP="00452469">
      <w:pPr>
        <w:pStyle w:val="Textbody"/>
        <w:jc w:val="both"/>
        <w:rPr>
          <w:rFonts w:ascii="Times New Roman" w:hAnsi="Times New Roman" w:cs="Times New Roman"/>
        </w:rPr>
      </w:pPr>
      <w:r w:rsidRPr="00452469">
        <w:rPr>
          <w:rFonts w:ascii="Times New Roman" w:hAnsi="Times New Roman" w:cs="Times New Roman"/>
        </w:rPr>
        <w:t>  </w:t>
      </w:r>
    </w:p>
    <w:p w:rsidR="00452469" w:rsidRPr="00452469" w:rsidRDefault="00452469" w:rsidP="00B81479">
      <w:pPr>
        <w:pStyle w:val="Textbody"/>
        <w:numPr>
          <w:ilvl w:val="0"/>
          <w:numId w:val="12"/>
        </w:numPr>
        <w:autoSpaceDN/>
        <w:spacing w:before="240" w:after="0"/>
        <w:ind w:left="284" w:firstLine="0"/>
        <w:rPr>
          <w:rFonts w:ascii="Times New Roman" w:hAnsi="Times New Roman" w:cs="Times New Roman"/>
        </w:rPr>
        <w:sectPr w:rsidR="00452469" w:rsidRPr="00452469" w:rsidSect="00665C81">
          <w:headerReference w:type="default" r:id="rId13"/>
          <w:footerReference w:type="default" r:id="rId14"/>
          <w:pgSz w:w="11906" w:h="16838"/>
          <w:pgMar w:top="1134" w:right="1700" w:bottom="1560" w:left="1701" w:header="720" w:footer="720" w:gutter="0"/>
          <w:cols w:space="720"/>
          <w:docGrid w:linePitch="360"/>
        </w:sectPr>
      </w:pPr>
      <w:r w:rsidRPr="00452469">
        <w:rPr>
          <w:rFonts w:ascii="Times New Roman" w:eastAsia="Times New Roman" w:hAnsi="Times New Roman" w:cs="Times New Roman"/>
          <w:b/>
          <w:bCs/>
        </w:rPr>
        <w:t xml:space="preserve"> </w:t>
      </w:r>
      <w:r w:rsidRPr="00452469">
        <w:rPr>
          <w:rFonts w:ascii="Times New Roman" w:hAnsi="Times New Roman" w:cs="Times New Roman"/>
          <w:b/>
          <w:bCs/>
        </w:rPr>
        <w:t>CRONOGRAMA</w:t>
      </w:r>
      <w:r w:rsidRPr="00452469">
        <w:rPr>
          <w:rFonts w:ascii="Times New Roman" w:hAnsi="Times New Roman" w:cs="Times New Roman"/>
          <w:b/>
        </w:rPr>
        <w:t> </w:t>
      </w:r>
      <w:r w:rsidRPr="00452469">
        <w:rPr>
          <w:rFonts w:ascii="Times New Roman" w:hAnsi="Times New Roman" w:cs="Times New Roman"/>
          <w:b/>
          <w:bCs/>
        </w:rPr>
        <w:t>DE EXECUÇÃO</w:t>
      </w:r>
      <w:r w:rsidRPr="00452469">
        <w:rPr>
          <w:rFonts w:ascii="Times New Roman" w:hAnsi="Times New Roman" w:cs="Times New Roman"/>
          <w:b/>
        </w:rPr>
        <w:t xml:space="preserve">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134"/>
        <w:gridCol w:w="567"/>
        <w:gridCol w:w="426"/>
        <w:gridCol w:w="425"/>
        <w:gridCol w:w="563"/>
        <w:gridCol w:w="606"/>
        <w:gridCol w:w="605"/>
        <w:gridCol w:w="606"/>
        <w:gridCol w:w="606"/>
        <w:gridCol w:w="606"/>
        <w:gridCol w:w="605"/>
        <w:gridCol w:w="622"/>
        <w:gridCol w:w="567"/>
      </w:tblGrid>
      <w:tr w:rsidR="004A7926" w:rsidRPr="00452469" w:rsidTr="00F84BE1">
        <w:trPr>
          <w:trHeight w:val="97"/>
        </w:trPr>
        <w:tc>
          <w:tcPr>
            <w:tcW w:w="1276" w:type="dxa"/>
            <w:shd w:val="clear" w:color="auto" w:fill="auto"/>
            <w:vAlign w:val="center"/>
          </w:tcPr>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lastRenderedPageBreak/>
              <w:t>Momento</w:t>
            </w:r>
          </w:p>
        </w:tc>
        <w:tc>
          <w:tcPr>
            <w:tcW w:w="1134" w:type="dxa"/>
            <w:shd w:val="clear" w:color="auto" w:fill="auto"/>
            <w:vAlign w:val="center"/>
          </w:tcPr>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Ações mínimas</w:t>
            </w:r>
          </w:p>
        </w:tc>
        <w:tc>
          <w:tcPr>
            <w:tcW w:w="567" w:type="dxa"/>
            <w:shd w:val="clear" w:color="auto" w:fill="auto"/>
            <w:vAlign w:val="center"/>
          </w:tcPr>
          <w:p w:rsidR="00452469" w:rsidRPr="00452469" w:rsidRDefault="00452469" w:rsidP="00884F28">
            <w:pPr>
              <w:jc w:val="center"/>
              <w:rPr>
                <w:rFonts w:ascii="Times New Roman" w:eastAsia="Calibri" w:hAnsi="Times New Roman" w:cs="Times New Roman"/>
                <w:sz w:val="24"/>
                <w:szCs w:val="24"/>
              </w:rPr>
            </w:pPr>
            <w:proofErr w:type="gramStart"/>
            <w:r w:rsidRPr="00452469">
              <w:rPr>
                <w:rFonts w:ascii="Times New Roman" w:eastAsia="Calibri" w:hAnsi="Times New Roman" w:cs="Times New Roman"/>
                <w:sz w:val="24"/>
                <w:szCs w:val="24"/>
              </w:rPr>
              <w:t>1</w:t>
            </w:r>
            <w:proofErr w:type="gramEnd"/>
          </w:p>
        </w:tc>
        <w:tc>
          <w:tcPr>
            <w:tcW w:w="426" w:type="dxa"/>
            <w:shd w:val="clear" w:color="auto" w:fill="auto"/>
            <w:vAlign w:val="center"/>
          </w:tcPr>
          <w:p w:rsidR="00452469" w:rsidRPr="00452469" w:rsidRDefault="00452469" w:rsidP="00884F28">
            <w:pPr>
              <w:jc w:val="center"/>
              <w:rPr>
                <w:rFonts w:ascii="Times New Roman" w:eastAsia="Calibri" w:hAnsi="Times New Roman" w:cs="Times New Roman"/>
                <w:sz w:val="24"/>
                <w:szCs w:val="24"/>
              </w:rPr>
            </w:pPr>
            <w:proofErr w:type="gramStart"/>
            <w:r w:rsidRPr="00452469">
              <w:rPr>
                <w:rFonts w:ascii="Times New Roman" w:eastAsia="Calibri" w:hAnsi="Times New Roman" w:cs="Times New Roman"/>
                <w:sz w:val="24"/>
                <w:szCs w:val="24"/>
              </w:rPr>
              <w:t>2</w:t>
            </w:r>
            <w:proofErr w:type="gramEnd"/>
          </w:p>
        </w:tc>
        <w:tc>
          <w:tcPr>
            <w:tcW w:w="425" w:type="dxa"/>
            <w:shd w:val="clear" w:color="auto" w:fill="auto"/>
            <w:vAlign w:val="center"/>
          </w:tcPr>
          <w:p w:rsidR="00452469" w:rsidRPr="00452469" w:rsidRDefault="00452469" w:rsidP="00884F28">
            <w:pPr>
              <w:jc w:val="center"/>
              <w:rPr>
                <w:rFonts w:ascii="Times New Roman" w:eastAsia="Calibri" w:hAnsi="Times New Roman" w:cs="Times New Roman"/>
                <w:sz w:val="24"/>
                <w:szCs w:val="24"/>
              </w:rPr>
            </w:pPr>
            <w:proofErr w:type="gramStart"/>
            <w:r w:rsidRPr="00452469">
              <w:rPr>
                <w:rFonts w:ascii="Times New Roman" w:eastAsia="Calibri" w:hAnsi="Times New Roman" w:cs="Times New Roman"/>
                <w:sz w:val="24"/>
                <w:szCs w:val="24"/>
              </w:rPr>
              <w:t>3</w:t>
            </w:r>
            <w:proofErr w:type="gramEnd"/>
          </w:p>
        </w:tc>
        <w:tc>
          <w:tcPr>
            <w:tcW w:w="563" w:type="dxa"/>
            <w:shd w:val="clear" w:color="auto" w:fill="auto"/>
            <w:vAlign w:val="center"/>
          </w:tcPr>
          <w:p w:rsidR="00452469" w:rsidRPr="00452469" w:rsidRDefault="00452469" w:rsidP="00884F28">
            <w:pPr>
              <w:jc w:val="center"/>
              <w:rPr>
                <w:rFonts w:ascii="Times New Roman" w:eastAsia="Calibri" w:hAnsi="Times New Roman" w:cs="Times New Roman"/>
                <w:sz w:val="24"/>
                <w:szCs w:val="24"/>
              </w:rPr>
            </w:pPr>
            <w:proofErr w:type="gramStart"/>
            <w:r w:rsidRPr="00452469">
              <w:rPr>
                <w:rFonts w:ascii="Times New Roman" w:eastAsia="Calibri" w:hAnsi="Times New Roman" w:cs="Times New Roman"/>
                <w:sz w:val="24"/>
                <w:szCs w:val="24"/>
              </w:rPr>
              <w:t>4</w:t>
            </w:r>
            <w:proofErr w:type="gramEnd"/>
          </w:p>
        </w:tc>
        <w:tc>
          <w:tcPr>
            <w:tcW w:w="606" w:type="dxa"/>
            <w:shd w:val="clear" w:color="auto" w:fill="auto"/>
            <w:vAlign w:val="center"/>
          </w:tcPr>
          <w:p w:rsidR="00452469" w:rsidRPr="00452469" w:rsidRDefault="00452469" w:rsidP="00884F28">
            <w:pPr>
              <w:jc w:val="center"/>
              <w:rPr>
                <w:rFonts w:ascii="Times New Roman" w:eastAsia="Calibri" w:hAnsi="Times New Roman" w:cs="Times New Roman"/>
                <w:sz w:val="24"/>
                <w:szCs w:val="24"/>
              </w:rPr>
            </w:pPr>
            <w:proofErr w:type="gramStart"/>
            <w:r w:rsidRPr="00452469">
              <w:rPr>
                <w:rFonts w:ascii="Times New Roman" w:eastAsia="Calibri" w:hAnsi="Times New Roman" w:cs="Times New Roman"/>
                <w:sz w:val="24"/>
                <w:szCs w:val="24"/>
              </w:rPr>
              <w:t>5</w:t>
            </w:r>
            <w:proofErr w:type="gramEnd"/>
          </w:p>
        </w:tc>
        <w:tc>
          <w:tcPr>
            <w:tcW w:w="605" w:type="dxa"/>
            <w:shd w:val="clear" w:color="auto" w:fill="auto"/>
            <w:vAlign w:val="center"/>
          </w:tcPr>
          <w:p w:rsidR="00452469" w:rsidRPr="00452469" w:rsidRDefault="00452469" w:rsidP="00884F28">
            <w:pPr>
              <w:jc w:val="center"/>
              <w:rPr>
                <w:rFonts w:ascii="Times New Roman" w:eastAsia="Calibri" w:hAnsi="Times New Roman" w:cs="Times New Roman"/>
                <w:sz w:val="24"/>
                <w:szCs w:val="24"/>
              </w:rPr>
            </w:pPr>
            <w:proofErr w:type="gramStart"/>
            <w:r w:rsidRPr="00452469">
              <w:rPr>
                <w:rFonts w:ascii="Times New Roman" w:eastAsia="Calibri" w:hAnsi="Times New Roman" w:cs="Times New Roman"/>
                <w:sz w:val="24"/>
                <w:szCs w:val="24"/>
              </w:rPr>
              <w:t>6</w:t>
            </w:r>
            <w:proofErr w:type="gramEnd"/>
          </w:p>
        </w:tc>
        <w:tc>
          <w:tcPr>
            <w:tcW w:w="606" w:type="dxa"/>
            <w:shd w:val="clear" w:color="auto" w:fill="auto"/>
            <w:vAlign w:val="center"/>
          </w:tcPr>
          <w:p w:rsidR="00452469" w:rsidRPr="00452469" w:rsidRDefault="00452469" w:rsidP="00884F28">
            <w:pPr>
              <w:jc w:val="center"/>
              <w:rPr>
                <w:rFonts w:ascii="Times New Roman" w:eastAsia="Calibri" w:hAnsi="Times New Roman" w:cs="Times New Roman"/>
                <w:sz w:val="24"/>
                <w:szCs w:val="24"/>
              </w:rPr>
            </w:pPr>
            <w:proofErr w:type="gramStart"/>
            <w:r w:rsidRPr="00452469">
              <w:rPr>
                <w:rFonts w:ascii="Times New Roman" w:eastAsia="Calibri" w:hAnsi="Times New Roman" w:cs="Times New Roman"/>
                <w:sz w:val="24"/>
                <w:szCs w:val="24"/>
              </w:rPr>
              <w:t>7</w:t>
            </w:r>
            <w:proofErr w:type="gramEnd"/>
          </w:p>
        </w:tc>
        <w:tc>
          <w:tcPr>
            <w:tcW w:w="606" w:type="dxa"/>
            <w:shd w:val="clear" w:color="auto" w:fill="auto"/>
            <w:vAlign w:val="center"/>
          </w:tcPr>
          <w:p w:rsidR="00452469" w:rsidRPr="00452469" w:rsidRDefault="00452469" w:rsidP="00884F28">
            <w:pPr>
              <w:jc w:val="center"/>
              <w:rPr>
                <w:rFonts w:ascii="Times New Roman" w:eastAsia="Calibri" w:hAnsi="Times New Roman" w:cs="Times New Roman"/>
                <w:sz w:val="24"/>
                <w:szCs w:val="24"/>
              </w:rPr>
            </w:pPr>
            <w:proofErr w:type="gramStart"/>
            <w:r w:rsidRPr="00452469">
              <w:rPr>
                <w:rFonts w:ascii="Times New Roman" w:eastAsia="Calibri" w:hAnsi="Times New Roman" w:cs="Times New Roman"/>
                <w:sz w:val="24"/>
                <w:szCs w:val="24"/>
              </w:rPr>
              <w:t>8</w:t>
            </w:r>
            <w:proofErr w:type="gramEnd"/>
          </w:p>
        </w:tc>
        <w:tc>
          <w:tcPr>
            <w:tcW w:w="606" w:type="dxa"/>
            <w:shd w:val="clear" w:color="auto" w:fill="auto"/>
            <w:vAlign w:val="center"/>
          </w:tcPr>
          <w:p w:rsidR="00452469" w:rsidRPr="00452469" w:rsidRDefault="00452469" w:rsidP="00884F28">
            <w:pPr>
              <w:jc w:val="center"/>
              <w:rPr>
                <w:rFonts w:ascii="Times New Roman" w:eastAsia="Calibri" w:hAnsi="Times New Roman" w:cs="Times New Roman"/>
                <w:sz w:val="24"/>
                <w:szCs w:val="24"/>
              </w:rPr>
            </w:pPr>
            <w:proofErr w:type="gramStart"/>
            <w:r w:rsidRPr="00452469">
              <w:rPr>
                <w:rFonts w:ascii="Times New Roman" w:eastAsia="Calibri" w:hAnsi="Times New Roman" w:cs="Times New Roman"/>
                <w:sz w:val="24"/>
                <w:szCs w:val="24"/>
              </w:rPr>
              <w:t>9</w:t>
            </w:r>
            <w:proofErr w:type="gramEnd"/>
          </w:p>
        </w:tc>
        <w:tc>
          <w:tcPr>
            <w:tcW w:w="605" w:type="dxa"/>
            <w:shd w:val="clear" w:color="auto" w:fill="auto"/>
            <w:vAlign w:val="center"/>
          </w:tcPr>
          <w:p w:rsidR="00452469" w:rsidRPr="00452469" w:rsidRDefault="00452469" w:rsidP="00884F28">
            <w:pPr>
              <w:jc w:val="center"/>
              <w:rPr>
                <w:rFonts w:ascii="Times New Roman" w:eastAsia="Calibri" w:hAnsi="Times New Roman" w:cs="Times New Roman"/>
                <w:sz w:val="24"/>
                <w:szCs w:val="24"/>
              </w:rPr>
            </w:pPr>
            <w:r w:rsidRPr="00452469">
              <w:rPr>
                <w:rFonts w:ascii="Times New Roman" w:eastAsia="Calibri" w:hAnsi="Times New Roman" w:cs="Times New Roman"/>
                <w:sz w:val="24"/>
                <w:szCs w:val="24"/>
              </w:rPr>
              <w:t>10</w:t>
            </w:r>
          </w:p>
        </w:tc>
        <w:tc>
          <w:tcPr>
            <w:tcW w:w="622" w:type="dxa"/>
            <w:shd w:val="clear" w:color="auto" w:fill="auto"/>
            <w:vAlign w:val="center"/>
          </w:tcPr>
          <w:p w:rsidR="00452469" w:rsidRPr="00452469" w:rsidRDefault="00452469" w:rsidP="00884F28">
            <w:pPr>
              <w:jc w:val="center"/>
              <w:rPr>
                <w:rFonts w:ascii="Times New Roman" w:eastAsia="Calibri" w:hAnsi="Times New Roman" w:cs="Times New Roman"/>
                <w:sz w:val="24"/>
                <w:szCs w:val="24"/>
              </w:rPr>
            </w:pPr>
            <w:r w:rsidRPr="00452469">
              <w:rPr>
                <w:rFonts w:ascii="Times New Roman" w:eastAsia="Calibri" w:hAnsi="Times New Roman" w:cs="Times New Roman"/>
                <w:sz w:val="24"/>
                <w:szCs w:val="24"/>
              </w:rPr>
              <w:t>11</w:t>
            </w:r>
          </w:p>
        </w:tc>
        <w:tc>
          <w:tcPr>
            <w:tcW w:w="567" w:type="dxa"/>
            <w:shd w:val="clear" w:color="auto" w:fill="auto"/>
            <w:vAlign w:val="center"/>
          </w:tcPr>
          <w:p w:rsidR="00452469" w:rsidRPr="00452469" w:rsidRDefault="00452469" w:rsidP="00884F28">
            <w:pPr>
              <w:jc w:val="center"/>
              <w:rPr>
                <w:rFonts w:ascii="Times New Roman" w:eastAsia="Calibri" w:hAnsi="Times New Roman" w:cs="Times New Roman"/>
                <w:sz w:val="24"/>
                <w:szCs w:val="24"/>
              </w:rPr>
            </w:pPr>
            <w:r w:rsidRPr="00452469">
              <w:rPr>
                <w:rFonts w:ascii="Times New Roman" w:eastAsia="Calibri" w:hAnsi="Times New Roman" w:cs="Times New Roman"/>
                <w:sz w:val="24"/>
                <w:szCs w:val="24"/>
              </w:rPr>
              <w:t>12</w:t>
            </w:r>
          </w:p>
        </w:tc>
      </w:tr>
      <w:tr w:rsidR="004A7926" w:rsidRPr="00452469" w:rsidTr="00F84BE1">
        <w:trPr>
          <w:trHeight w:val="807"/>
        </w:trPr>
        <w:tc>
          <w:tcPr>
            <w:tcW w:w="1276" w:type="dxa"/>
            <w:shd w:val="clear" w:color="auto" w:fill="auto"/>
            <w:vAlign w:val="center"/>
          </w:tcPr>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(1)</w:t>
            </w:r>
          </w:p>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Ações iniciais para a implantação das atividades no Parque Rural</w:t>
            </w:r>
          </w:p>
        </w:tc>
        <w:tc>
          <w:tcPr>
            <w:tcW w:w="1134" w:type="dxa"/>
            <w:shd w:val="clear" w:color="auto" w:fill="auto"/>
            <w:vAlign w:val="center"/>
          </w:tcPr>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Contratação de pessoal</w:t>
            </w:r>
          </w:p>
          <w:p w:rsidR="00452469" w:rsidRPr="00452469" w:rsidRDefault="00452469" w:rsidP="00884F28">
            <w:pPr>
              <w:rPr>
                <w:rFonts w:ascii="Times New Roman" w:eastAsia="Calibri" w:hAnsi="Times New Roman" w:cs="Times New Roman"/>
                <w:sz w:val="24"/>
                <w:szCs w:val="24"/>
              </w:rPr>
            </w:pPr>
          </w:p>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Aquisição e instalação de equipamentos</w:t>
            </w:r>
          </w:p>
          <w:p w:rsidR="00452469" w:rsidRPr="00452469" w:rsidRDefault="00452469" w:rsidP="00884F28">
            <w:pPr>
              <w:rPr>
                <w:rFonts w:ascii="Times New Roman" w:eastAsia="Calibri" w:hAnsi="Times New Roman" w:cs="Times New Roman"/>
                <w:sz w:val="24"/>
                <w:szCs w:val="24"/>
              </w:rPr>
            </w:pPr>
          </w:p>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Abertura de matrícula</w:t>
            </w:r>
          </w:p>
          <w:p w:rsidR="00452469" w:rsidRPr="00452469" w:rsidRDefault="00452469" w:rsidP="00884F28">
            <w:pPr>
              <w:rPr>
                <w:rFonts w:ascii="Times New Roman" w:eastAsia="Calibri" w:hAnsi="Times New Roman" w:cs="Times New Roman"/>
                <w:sz w:val="24"/>
                <w:szCs w:val="24"/>
              </w:rPr>
            </w:pPr>
          </w:p>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Outras</w:t>
            </w:r>
          </w:p>
        </w:tc>
        <w:tc>
          <w:tcPr>
            <w:tcW w:w="567" w:type="dxa"/>
            <w:shd w:val="clear" w:color="auto" w:fill="7F7F7F"/>
            <w:vAlign w:val="center"/>
          </w:tcPr>
          <w:p w:rsidR="00452469" w:rsidRPr="00452469" w:rsidRDefault="00452469" w:rsidP="00884F28">
            <w:pPr>
              <w:rPr>
                <w:rFonts w:ascii="Times New Roman" w:eastAsia="Calibri" w:hAnsi="Times New Roman" w:cs="Times New Roman"/>
                <w:sz w:val="24"/>
                <w:szCs w:val="24"/>
              </w:rPr>
            </w:pPr>
          </w:p>
        </w:tc>
        <w:tc>
          <w:tcPr>
            <w:tcW w:w="426" w:type="dxa"/>
            <w:shd w:val="clear" w:color="auto" w:fill="7F7F7F"/>
            <w:vAlign w:val="center"/>
          </w:tcPr>
          <w:p w:rsidR="00452469" w:rsidRPr="00452469" w:rsidRDefault="00452469" w:rsidP="00884F28">
            <w:pPr>
              <w:rPr>
                <w:rFonts w:ascii="Times New Roman" w:eastAsia="Calibri" w:hAnsi="Times New Roman" w:cs="Times New Roman"/>
                <w:sz w:val="24"/>
                <w:szCs w:val="24"/>
              </w:rPr>
            </w:pPr>
          </w:p>
        </w:tc>
        <w:tc>
          <w:tcPr>
            <w:tcW w:w="425" w:type="dxa"/>
            <w:shd w:val="clear" w:color="auto" w:fill="auto"/>
            <w:vAlign w:val="center"/>
          </w:tcPr>
          <w:p w:rsidR="00452469" w:rsidRPr="00452469" w:rsidRDefault="00452469" w:rsidP="00884F28">
            <w:pPr>
              <w:rPr>
                <w:rFonts w:ascii="Times New Roman" w:eastAsia="Calibri" w:hAnsi="Times New Roman" w:cs="Times New Roman"/>
                <w:sz w:val="24"/>
                <w:szCs w:val="24"/>
              </w:rPr>
            </w:pPr>
          </w:p>
        </w:tc>
        <w:tc>
          <w:tcPr>
            <w:tcW w:w="563" w:type="dxa"/>
            <w:shd w:val="clear" w:color="auto" w:fill="auto"/>
            <w:vAlign w:val="center"/>
          </w:tcPr>
          <w:p w:rsidR="00452469" w:rsidRPr="00452469" w:rsidRDefault="00452469" w:rsidP="00884F28">
            <w:pPr>
              <w:rPr>
                <w:rFonts w:ascii="Times New Roman" w:eastAsia="Calibri" w:hAnsi="Times New Roman" w:cs="Times New Roman"/>
                <w:sz w:val="24"/>
                <w:szCs w:val="24"/>
              </w:rPr>
            </w:pPr>
          </w:p>
        </w:tc>
        <w:tc>
          <w:tcPr>
            <w:tcW w:w="606" w:type="dxa"/>
            <w:shd w:val="clear" w:color="auto" w:fill="auto"/>
            <w:vAlign w:val="center"/>
          </w:tcPr>
          <w:p w:rsidR="00452469" w:rsidRPr="00452469" w:rsidRDefault="00452469" w:rsidP="00884F28">
            <w:pPr>
              <w:rPr>
                <w:rFonts w:ascii="Times New Roman" w:eastAsia="Calibri" w:hAnsi="Times New Roman" w:cs="Times New Roman"/>
                <w:sz w:val="24"/>
                <w:szCs w:val="24"/>
              </w:rPr>
            </w:pPr>
          </w:p>
        </w:tc>
        <w:tc>
          <w:tcPr>
            <w:tcW w:w="605" w:type="dxa"/>
            <w:shd w:val="clear" w:color="auto" w:fill="auto"/>
            <w:vAlign w:val="center"/>
          </w:tcPr>
          <w:p w:rsidR="00452469" w:rsidRPr="00452469" w:rsidRDefault="00452469" w:rsidP="00884F28">
            <w:pPr>
              <w:rPr>
                <w:rFonts w:ascii="Times New Roman" w:eastAsia="Calibri" w:hAnsi="Times New Roman" w:cs="Times New Roman"/>
                <w:sz w:val="24"/>
                <w:szCs w:val="24"/>
              </w:rPr>
            </w:pPr>
          </w:p>
        </w:tc>
        <w:tc>
          <w:tcPr>
            <w:tcW w:w="606" w:type="dxa"/>
            <w:shd w:val="clear" w:color="auto" w:fill="auto"/>
            <w:vAlign w:val="center"/>
          </w:tcPr>
          <w:p w:rsidR="00452469" w:rsidRPr="00452469" w:rsidRDefault="00452469" w:rsidP="00884F28">
            <w:pPr>
              <w:rPr>
                <w:rFonts w:ascii="Times New Roman" w:eastAsia="Calibri" w:hAnsi="Times New Roman" w:cs="Times New Roman"/>
                <w:sz w:val="24"/>
                <w:szCs w:val="24"/>
              </w:rPr>
            </w:pPr>
          </w:p>
        </w:tc>
        <w:tc>
          <w:tcPr>
            <w:tcW w:w="606" w:type="dxa"/>
            <w:shd w:val="clear" w:color="auto" w:fill="auto"/>
            <w:vAlign w:val="center"/>
          </w:tcPr>
          <w:p w:rsidR="00452469" w:rsidRPr="00452469" w:rsidRDefault="00452469" w:rsidP="00884F28">
            <w:pPr>
              <w:rPr>
                <w:rFonts w:ascii="Times New Roman" w:eastAsia="Calibri" w:hAnsi="Times New Roman" w:cs="Times New Roman"/>
                <w:sz w:val="24"/>
                <w:szCs w:val="24"/>
              </w:rPr>
            </w:pPr>
          </w:p>
        </w:tc>
        <w:tc>
          <w:tcPr>
            <w:tcW w:w="606" w:type="dxa"/>
            <w:shd w:val="clear" w:color="auto" w:fill="auto"/>
            <w:vAlign w:val="center"/>
          </w:tcPr>
          <w:p w:rsidR="00452469" w:rsidRPr="00452469" w:rsidRDefault="00452469" w:rsidP="00884F28">
            <w:pPr>
              <w:rPr>
                <w:rFonts w:ascii="Times New Roman" w:eastAsia="Calibri" w:hAnsi="Times New Roman" w:cs="Times New Roman"/>
                <w:sz w:val="24"/>
                <w:szCs w:val="24"/>
              </w:rPr>
            </w:pPr>
          </w:p>
        </w:tc>
        <w:tc>
          <w:tcPr>
            <w:tcW w:w="605" w:type="dxa"/>
            <w:shd w:val="clear" w:color="auto" w:fill="auto"/>
          </w:tcPr>
          <w:p w:rsidR="00452469" w:rsidRPr="00452469" w:rsidRDefault="00452469" w:rsidP="00884F28">
            <w:pPr>
              <w:rPr>
                <w:rFonts w:ascii="Times New Roman" w:eastAsia="Calibri" w:hAnsi="Times New Roman" w:cs="Times New Roman"/>
                <w:sz w:val="24"/>
                <w:szCs w:val="24"/>
              </w:rPr>
            </w:pPr>
          </w:p>
        </w:tc>
        <w:tc>
          <w:tcPr>
            <w:tcW w:w="622" w:type="dxa"/>
            <w:shd w:val="clear" w:color="auto" w:fill="auto"/>
          </w:tcPr>
          <w:p w:rsidR="00452469" w:rsidRPr="00452469" w:rsidRDefault="00452469" w:rsidP="00884F28">
            <w:pPr>
              <w:rPr>
                <w:rFonts w:ascii="Times New Roman" w:eastAsia="Calibri" w:hAnsi="Times New Roman" w:cs="Times New Roman"/>
                <w:sz w:val="24"/>
                <w:szCs w:val="24"/>
              </w:rPr>
            </w:pPr>
          </w:p>
        </w:tc>
        <w:tc>
          <w:tcPr>
            <w:tcW w:w="567" w:type="dxa"/>
            <w:shd w:val="clear" w:color="auto" w:fill="auto"/>
          </w:tcPr>
          <w:p w:rsidR="00452469" w:rsidRPr="00452469" w:rsidRDefault="00452469" w:rsidP="00884F28">
            <w:pPr>
              <w:rPr>
                <w:rFonts w:ascii="Times New Roman" w:eastAsia="Calibri" w:hAnsi="Times New Roman" w:cs="Times New Roman"/>
                <w:sz w:val="24"/>
                <w:szCs w:val="24"/>
              </w:rPr>
            </w:pPr>
          </w:p>
        </w:tc>
      </w:tr>
      <w:tr w:rsidR="004A7926" w:rsidRPr="00452469" w:rsidTr="00F84BE1">
        <w:trPr>
          <w:trHeight w:val="710"/>
        </w:trPr>
        <w:tc>
          <w:tcPr>
            <w:tcW w:w="1276" w:type="dxa"/>
            <w:shd w:val="clear" w:color="auto" w:fill="auto"/>
            <w:vAlign w:val="center"/>
          </w:tcPr>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(2)</w:t>
            </w:r>
          </w:p>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Início das atividades propostas</w:t>
            </w:r>
          </w:p>
        </w:tc>
        <w:tc>
          <w:tcPr>
            <w:tcW w:w="1134" w:type="dxa"/>
            <w:shd w:val="clear" w:color="auto" w:fill="auto"/>
            <w:vAlign w:val="center"/>
          </w:tcPr>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Execução do quadro de atividades</w:t>
            </w:r>
          </w:p>
          <w:p w:rsidR="00452469" w:rsidRPr="00452469" w:rsidRDefault="00452469" w:rsidP="00884F28">
            <w:pPr>
              <w:rPr>
                <w:rFonts w:ascii="Times New Roman" w:eastAsia="Calibri" w:hAnsi="Times New Roman" w:cs="Times New Roman"/>
                <w:sz w:val="24"/>
                <w:szCs w:val="24"/>
              </w:rPr>
            </w:pPr>
          </w:p>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Acompanhamento das metas</w:t>
            </w:r>
          </w:p>
          <w:p w:rsidR="00452469" w:rsidRPr="00452469" w:rsidRDefault="00452469" w:rsidP="00884F28">
            <w:pPr>
              <w:rPr>
                <w:rFonts w:ascii="Times New Roman" w:eastAsia="Calibri" w:hAnsi="Times New Roman" w:cs="Times New Roman"/>
                <w:sz w:val="24"/>
                <w:szCs w:val="24"/>
              </w:rPr>
            </w:pPr>
          </w:p>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Relatórios</w:t>
            </w:r>
          </w:p>
          <w:p w:rsidR="00452469" w:rsidRPr="00452469" w:rsidRDefault="00452469" w:rsidP="00884F28">
            <w:pPr>
              <w:rPr>
                <w:rFonts w:ascii="Times New Roman" w:eastAsia="Calibri" w:hAnsi="Times New Roman" w:cs="Times New Roman"/>
                <w:sz w:val="24"/>
                <w:szCs w:val="24"/>
              </w:rPr>
            </w:pPr>
          </w:p>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 xml:space="preserve">Realização de ajustes </w:t>
            </w:r>
            <w:r w:rsidRPr="00452469">
              <w:rPr>
                <w:rFonts w:ascii="Times New Roman" w:eastAsia="Calibri" w:hAnsi="Times New Roman" w:cs="Times New Roman"/>
                <w:sz w:val="24"/>
                <w:szCs w:val="24"/>
              </w:rPr>
              <w:lastRenderedPageBreak/>
              <w:t>necessários</w:t>
            </w:r>
          </w:p>
          <w:p w:rsidR="00452469" w:rsidRPr="00452469" w:rsidRDefault="00452469" w:rsidP="00884F28">
            <w:pPr>
              <w:rPr>
                <w:rFonts w:ascii="Times New Roman" w:eastAsia="Calibri" w:hAnsi="Times New Roman" w:cs="Times New Roman"/>
                <w:sz w:val="24"/>
                <w:szCs w:val="24"/>
              </w:rPr>
            </w:pPr>
          </w:p>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Outras</w:t>
            </w:r>
          </w:p>
        </w:tc>
        <w:tc>
          <w:tcPr>
            <w:tcW w:w="567" w:type="dxa"/>
            <w:shd w:val="clear" w:color="auto" w:fill="auto"/>
            <w:vAlign w:val="center"/>
          </w:tcPr>
          <w:p w:rsidR="00452469" w:rsidRPr="00452469" w:rsidRDefault="00452469" w:rsidP="00884F28">
            <w:pPr>
              <w:rPr>
                <w:rFonts w:ascii="Times New Roman" w:eastAsia="Calibri" w:hAnsi="Times New Roman" w:cs="Times New Roman"/>
                <w:sz w:val="24"/>
                <w:szCs w:val="24"/>
              </w:rPr>
            </w:pPr>
          </w:p>
        </w:tc>
        <w:tc>
          <w:tcPr>
            <w:tcW w:w="426" w:type="dxa"/>
            <w:shd w:val="clear" w:color="auto" w:fill="7F7F7F"/>
            <w:vAlign w:val="center"/>
          </w:tcPr>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M4</w:t>
            </w:r>
          </w:p>
        </w:tc>
        <w:tc>
          <w:tcPr>
            <w:tcW w:w="425" w:type="dxa"/>
            <w:shd w:val="clear" w:color="auto" w:fill="7F7F7F"/>
            <w:vAlign w:val="center"/>
          </w:tcPr>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M1, 2, 4 e 5</w:t>
            </w:r>
          </w:p>
        </w:tc>
        <w:tc>
          <w:tcPr>
            <w:tcW w:w="563" w:type="dxa"/>
            <w:shd w:val="clear" w:color="auto" w:fill="7F7F7F"/>
            <w:vAlign w:val="center"/>
          </w:tcPr>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M4</w:t>
            </w:r>
          </w:p>
        </w:tc>
        <w:tc>
          <w:tcPr>
            <w:tcW w:w="606" w:type="dxa"/>
            <w:shd w:val="clear" w:color="auto" w:fill="7F7F7F"/>
            <w:vAlign w:val="center"/>
          </w:tcPr>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M4</w:t>
            </w:r>
          </w:p>
        </w:tc>
        <w:tc>
          <w:tcPr>
            <w:tcW w:w="605" w:type="dxa"/>
            <w:shd w:val="clear" w:color="auto" w:fill="7F7F7F"/>
            <w:vAlign w:val="center"/>
          </w:tcPr>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M 1, 2, 4 e 5</w:t>
            </w:r>
          </w:p>
        </w:tc>
        <w:tc>
          <w:tcPr>
            <w:tcW w:w="606" w:type="dxa"/>
            <w:shd w:val="clear" w:color="auto" w:fill="7F7F7F"/>
            <w:vAlign w:val="center"/>
          </w:tcPr>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M4</w:t>
            </w:r>
          </w:p>
        </w:tc>
        <w:tc>
          <w:tcPr>
            <w:tcW w:w="606" w:type="dxa"/>
            <w:shd w:val="clear" w:color="auto" w:fill="7F7F7F"/>
            <w:vAlign w:val="center"/>
          </w:tcPr>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M4</w:t>
            </w:r>
          </w:p>
        </w:tc>
        <w:tc>
          <w:tcPr>
            <w:tcW w:w="606" w:type="dxa"/>
            <w:shd w:val="clear" w:color="auto" w:fill="7F7F7F"/>
            <w:vAlign w:val="center"/>
          </w:tcPr>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M1, 2, 4 e 5</w:t>
            </w:r>
          </w:p>
        </w:tc>
        <w:tc>
          <w:tcPr>
            <w:tcW w:w="605" w:type="dxa"/>
            <w:shd w:val="clear" w:color="auto" w:fill="7F7F7F"/>
            <w:vAlign w:val="center"/>
          </w:tcPr>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M4</w:t>
            </w:r>
          </w:p>
        </w:tc>
        <w:tc>
          <w:tcPr>
            <w:tcW w:w="622" w:type="dxa"/>
            <w:shd w:val="clear" w:color="auto" w:fill="7F7F7F"/>
            <w:vAlign w:val="center"/>
          </w:tcPr>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M4</w:t>
            </w:r>
          </w:p>
        </w:tc>
        <w:tc>
          <w:tcPr>
            <w:tcW w:w="567" w:type="dxa"/>
            <w:shd w:val="clear" w:color="auto" w:fill="7F7F7F"/>
            <w:vAlign w:val="center"/>
          </w:tcPr>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 xml:space="preserve">M1 a </w:t>
            </w:r>
            <w:proofErr w:type="gramStart"/>
            <w:r w:rsidRPr="00452469">
              <w:rPr>
                <w:rFonts w:ascii="Times New Roman" w:eastAsia="Calibri" w:hAnsi="Times New Roman" w:cs="Times New Roman"/>
                <w:sz w:val="24"/>
                <w:szCs w:val="24"/>
              </w:rPr>
              <w:t>9</w:t>
            </w:r>
            <w:proofErr w:type="gramEnd"/>
          </w:p>
        </w:tc>
      </w:tr>
      <w:tr w:rsidR="004A7926" w:rsidRPr="00452469" w:rsidTr="00F84BE1">
        <w:trPr>
          <w:trHeight w:val="1508"/>
        </w:trPr>
        <w:tc>
          <w:tcPr>
            <w:tcW w:w="1276" w:type="dxa"/>
            <w:shd w:val="clear" w:color="auto" w:fill="auto"/>
            <w:vAlign w:val="center"/>
          </w:tcPr>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lastRenderedPageBreak/>
              <w:t>(3)</w:t>
            </w:r>
          </w:p>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Encerramento da parceria</w:t>
            </w:r>
          </w:p>
        </w:tc>
        <w:tc>
          <w:tcPr>
            <w:tcW w:w="1134" w:type="dxa"/>
            <w:shd w:val="clear" w:color="auto" w:fill="auto"/>
            <w:vAlign w:val="center"/>
          </w:tcPr>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Prestação de contas</w:t>
            </w:r>
          </w:p>
          <w:p w:rsidR="00452469" w:rsidRPr="00452469" w:rsidRDefault="00452469" w:rsidP="00884F28">
            <w:pPr>
              <w:rPr>
                <w:rFonts w:ascii="Times New Roman" w:eastAsia="Calibri" w:hAnsi="Times New Roman" w:cs="Times New Roman"/>
                <w:sz w:val="24"/>
                <w:szCs w:val="24"/>
              </w:rPr>
            </w:pPr>
          </w:p>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Relatórios</w:t>
            </w:r>
          </w:p>
          <w:p w:rsidR="00452469" w:rsidRPr="00452469" w:rsidRDefault="00452469" w:rsidP="00884F28">
            <w:pPr>
              <w:rPr>
                <w:rFonts w:ascii="Times New Roman" w:eastAsia="Calibri" w:hAnsi="Times New Roman" w:cs="Times New Roman"/>
                <w:sz w:val="24"/>
                <w:szCs w:val="24"/>
              </w:rPr>
            </w:pPr>
          </w:p>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Outras</w:t>
            </w:r>
          </w:p>
        </w:tc>
        <w:tc>
          <w:tcPr>
            <w:tcW w:w="567" w:type="dxa"/>
            <w:shd w:val="clear" w:color="auto" w:fill="auto"/>
            <w:vAlign w:val="center"/>
          </w:tcPr>
          <w:p w:rsidR="00452469" w:rsidRPr="00452469" w:rsidRDefault="00452469" w:rsidP="00884F28">
            <w:pPr>
              <w:rPr>
                <w:rFonts w:ascii="Times New Roman" w:eastAsia="Calibri" w:hAnsi="Times New Roman" w:cs="Times New Roman"/>
                <w:sz w:val="24"/>
                <w:szCs w:val="24"/>
              </w:rPr>
            </w:pPr>
          </w:p>
        </w:tc>
        <w:tc>
          <w:tcPr>
            <w:tcW w:w="426" w:type="dxa"/>
            <w:shd w:val="clear" w:color="auto" w:fill="auto"/>
            <w:vAlign w:val="center"/>
          </w:tcPr>
          <w:p w:rsidR="00452469" w:rsidRPr="00452469" w:rsidRDefault="00452469" w:rsidP="00884F28">
            <w:pPr>
              <w:rPr>
                <w:rFonts w:ascii="Times New Roman" w:eastAsia="Calibri" w:hAnsi="Times New Roman" w:cs="Times New Roman"/>
                <w:sz w:val="24"/>
                <w:szCs w:val="24"/>
              </w:rPr>
            </w:pPr>
          </w:p>
        </w:tc>
        <w:tc>
          <w:tcPr>
            <w:tcW w:w="425" w:type="dxa"/>
            <w:shd w:val="clear" w:color="auto" w:fill="auto"/>
            <w:vAlign w:val="center"/>
          </w:tcPr>
          <w:p w:rsidR="00452469" w:rsidRPr="00452469" w:rsidRDefault="00452469" w:rsidP="00884F28">
            <w:pPr>
              <w:rPr>
                <w:rFonts w:ascii="Times New Roman" w:eastAsia="Calibri" w:hAnsi="Times New Roman" w:cs="Times New Roman"/>
                <w:sz w:val="24"/>
                <w:szCs w:val="24"/>
              </w:rPr>
            </w:pPr>
          </w:p>
        </w:tc>
        <w:tc>
          <w:tcPr>
            <w:tcW w:w="563" w:type="dxa"/>
            <w:shd w:val="clear" w:color="auto" w:fill="auto"/>
            <w:vAlign w:val="center"/>
          </w:tcPr>
          <w:p w:rsidR="00452469" w:rsidRPr="00452469" w:rsidRDefault="00452469" w:rsidP="00884F28">
            <w:pPr>
              <w:rPr>
                <w:rFonts w:ascii="Times New Roman" w:eastAsia="Calibri" w:hAnsi="Times New Roman" w:cs="Times New Roman"/>
                <w:sz w:val="24"/>
                <w:szCs w:val="24"/>
              </w:rPr>
            </w:pPr>
          </w:p>
        </w:tc>
        <w:tc>
          <w:tcPr>
            <w:tcW w:w="606" w:type="dxa"/>
            <w:shd w:val="clear" w:color="auto" w:fill="auto"/>
            <w:vAlign w:val="center"/>
          </w:tcPr>
          <w:p w:rsidR="00452469" w:rsidRPr="00452469" w:rsidRDefault="00452469" w:rsidP="00884F28">
            <w:pPr>
              <w:rPr>
                <w:rFonts w:ascii="Times New Roman" w:eastAsia="Calibri" w:hAnsi="Times New Roman" w:cs="Times New Roman"/>
                <w:sz w:val="24"/>
                <w:szCs w:val="24"/>
              </w:rPr>
            </w:pPr>
          </w:p>
        </w:tc>
        <w:tc>
          <w:tcPr>
            <w:tcW w:w="605" w:type="dxa"/>
            <w:shd w:val="clear" w:color="auto" w:fill="auto"/>
            <w:vAlign w:val="center"/>
          </w:tcPr>
          <w:p w:rsidR="00452469" w:rsidRPr="00452469" w:rsidRDefault="00452469" w:rsidP="00884F28">
            <w:pPr>
              <w:rPr>
                <w:rFonts w:ascii="Times New Roman" w:eastAsia="Calibri" w:hAnsi="Times New Roman" w:cs="Times New Roman"/>
                <w:sz w:val="24"/>
                <w:szCs w:val="24"/>
              </w:rPr>
            </w:pPr>
          </w:p>
        </w:tc>
        <w:tc>
          <w:tcPr>
            <w:tcW w:w="606" w:type="dxa"/>
            <w:shd w:val="clear" w:color="auto" w:fill="auto"/>
            <w:vAlign w:val="center"/>
          </w:tcPr>
          <w:p w:rsidR="00452469" w:rsidRPr="00452469" w:rsidRDefault="00452469" w:rsidP="00884F28">
            <w:pPr>
              <w:rPr>
                <w:rFonts w:ascii="Times New Roman" w:eastAsia="Calibri" w:hAnsi="Times New Roman" w:cs="Times New Roman"/>
                <w:sz w:val="24"/>
                <w:szCs w:val="24"/>
              </w:rPr>
            </w:pPr>
          </w:p>
        </w:tc>
        <w:tc>
          <w:tcPr>
            <w:tcW w:w="606" w:type="dxa"/>
            <w:shd w:val="clear" w:color="auto" w:fill="auto"/>
            <w:vAlign w:val="center"/>
          </w:tcPr>
          <w:p w:rsidR="00452469" w:rsidRPr="00452469" w:rsidRDefault="00452469" w:rsidP="00884F28">
            <w:pPr>
              <w:rPr>
                <w:rFonts w:ascii="Times New Roman" w:eastAsia="Calibri" w:hAnsi="Times New Roman" w:cs="Times New Roman"/>
                <w:sz w:val="24"/>
                <w:szCs w:val="24"/>
              </w:rPr>
            </w:pPr>
          </w:p>
        </w:tc>
        <w:tc>
          <w:tcPr>
            <w:tcW w:w="606" w:type="dxa"/>
            <w:shd w:val="clear" w:color="auto" w:fill="auto"/>
            <w:vAlign w:val="center"/>
          </w:tcPr>
          <w:p w:rsidR="00452469" w:rsidRPr="00452469" w:rsidRDefault="00452469" w:rsidP="00884F28">
            <w:pPr>
              <w:rPr>
                <w:rFonts w:ascii="Times New Roman" w:eastAsia="Calibri" w:hAnsi="Times New Roman" w:cs="Times New Roman"/>
                <w:sz w:val="24"/>
                <w:szCs w:val="24"/>
              </w:rPr>
            </w:pPr>
          </w:p>
        </w:tc>
        <w:tc>
          <w:tcPr>
            <w:tcW w:w="605" w:type="dxa"/>
            <w:shd w:val="clear" w:color="auto" w:fill="7F7F7F"/>
          </w:tcPr>
          <w:p w:rsidR="00452469" w:rsidRPr="00452469" w:rsidRDefault="00452469" w:rsidP="00884F28">
            <w:pPr>
              <w:rPr>
                <w:rFonts w:ascii="Times New Roman" w:eastAsia="Calibri" w:hAnsi="Times New Roman" w:cs="Times New Roman"/>
                <w:sz w:val="24"/>
                <w:szCs w:val="24"/>
              </w:rPr>
            </w:pPr>
          </w:p>
        </w:tc>
        <w:tc>
          <w:tcPr>
            <w:tcW w:w="622" w:type="dxa"/>
            <w:shd w:val="clear" w:color="auto" w:fill="7F7F7F"/>
          </w:tcPr>
          <w:p w:rsidR="00452469" w:rsidRPr="00452469" w:rsidRDefault="00452469" w:rsidP="00884F28">
            <w:pPr>
              <w:rPr>
                <w:rFonts w:ascii="Times New Roman" w:eastAsia="Calibri" w:hAnsi="Times New Roman" w:cs="Times New Roman"/>
                <w:sz w:val="24"/>
                <w:szCs w:val="24"/>
              </w:rPr>
            </w:pPr>
          </w:p>
        </w:tc>
        <w:tc>
          <w:tcPr>
            <w:tcW w:w="567" w:type="dxa"/>
            <w:shd w:val="clear" w:color="auto" w:fill="7F7F7F"/>
          </w:tcPr>
          <w:p w:rsidR="00452469" w:rsidRPr="00452469" w:rsidRDefault="00452469" w:rsidP="00884F28">
            <w:pPr>
              <w:rPr>
                <w:rFonts w:ascii="Times New Roman" w:eastAsia="Calibri" w:hAnsi="Times New Roman" w:cs="Times New Roman"/>
                <w:sz w:val="24"/>
                <w:szCs w:val="24"/>
              </w:rPr>
            </w:pPr>
          </w:p>
        </w:tc>
      </w:tr>
      <w:tr w:rsidR="00452469" w:rsidRPr="00452469" w:rsidTr="00F84BE1">
        <w:trPr>
          <w:trHeight w:val="467"/>
        </w:trPr>
        <w:tc>
          <w:tcPr>
            <w:tcW w:w="9214" w:type="dxa"/>
            <w:gridSpan w:val="14"/>
            <w:shd w:val="clear" w:color="auto" w:fill="auto"/>
            <w:vAlign w:val="center"/>
          </w:tcPr>
          <w:p w:rsidR="00452469" w:rsidRPr="00452469" w:rsidRDefault="00452469" w:rsidP="00884F28">
            <w:pPr>
              <w:rPr>
                <w:rFonts w:ascii="Times New Roman" w:eastAsia="Calibri" w:hAnsi="Times New Roman" w:cs="Times New Roman"/>
                <w:sz w:val="24"/>
                <w:szCs w:val="24"/>
              </w:rPr>
            </w:pPr>
            <w:r w:rsidRPr="00452469">
              <w:rPr>
                <w:rFonts w:ascii="Times New Roman" w:eastAsia="Calibri" w:hAnsi="Times New Roman" w:cs="Times New Roman"/>
                <w:sz w:val="24"/>
                <w:szCs w:val="24"/>
              </w:rPr>
              <w:t xml:space="preserve">Observação: as siglas “M1”, “M2” e as restantes referem-se às metas do item </w:t>
            </w:r>
            <w:proofErr w:type="gramStart"/>
            <w:r w:rsidRPr="00452469">
              <w:rPr>
                <w:rFonts w:ascii="Times New Roman" w:eastAsia="Calibri" w:hAnsi="Times New Roman" w:cs="Times New Roman"/>
                <w:sz w:val="24"/>
                <w:szCs w:val="24"/>
              </w:rPr>
              <w:t>7</w:t>
            </w:r>
            <w:proofErr w:type="gramEnd"/>
            <w:r w:rsidRPr="00452469">
              <w:rPr>
                <w:rFonts w:ascii="Times New Roman" w:eastAsia="Calibri" w:hAnsi="Times New Roman" w:cs="Times New Roman"/>
                <w:sz w:val="24"/>
                <w:szCs w:val="24"/>
              </w:rPr>
              <w:t xml:space="preserve"> e 8 deste Plano.</w:t>
            </w:r>
          </w:p>
        </w:tc>
      </w:tr>
    </w:tbl>
    <w:p w:rsidR="00452469" w:rsidRPr="00452469" w:rsidRDefault="00452469" w:rsidP="00452469">
      <w:pPr>
        <w:pStyle w:val="Textbody"/>
        <w:ind w:left="283"/>
        <w:jc w:val="both"/>
        <w:rPr>
          <w:rFonts w:ascii="Times New Roman" w:hAnsi="Times New Roman" w:cs="Times New Roman"/>
          <w:b/>
          <w:bCs/>
        </w:rPr>
      </w:pPr>
    </w:p>
    <w:p w:rsidR="00452469" w:rsidRPr="00452469" w:rsidRDefault="00452469" w:rsidP="00B81479">
      <w:pPr>
        <w:pStyle w:val="Textbody"/>
        <w:numPr>
          <w:ilvl w:val="0"/>
          <w:numId w:val="12"/>
        </w:numPr>
        <w:autoSpaceDN/>
        <w:ind w:left="284" w:firstLine="0"/>
        <w:jc w:val="both"/>
        <w:rPr>
          <w:rFonts w:ascii="Times New Roman" w:hAnsi="Times New Roman" w:cs="Times New Roman"/>
        </w:rPr>
      </w:pPr>
      <w:r w:rsidRPr="00452469">
        <w:rPr>
          <w:rFonts w:ascii="Times New Roman" w:hAnsi="Times New Roman" w:cs="Times New Roman"/>
          <w:b/>
          <w:bCs/>
        </w:rPr>
        <w:t xml:space="preserve">CRONOGRAMA DE DESEMBOLSO </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 xml:space="preserve">O desembolso do valor estimado total de </w:t>
      </w:r>
      <w:r w:rsidRPr="00452469">
        <w:rPr>
          <w:rFonts w:ascii="Times New Roman" w:hAnsi="Times New Roman" w:cs="Times New Roman"/>
          <w:b/>
        </w:rPr>
        <w:t>R$ 2.649.526,39</w:t>
      </w:r>
      <w:r w:rsidRPr="00452469">
        <w:rPr>
          <w:rFonts w:ascii="Times New Roman" w:hAnsi="Times New Roman" w:cs="Times New Roman"/>
        </w:rPr>
        <w:t xml:space="preserve">, será efetuado em </w:t>
      </w:r>
      <w:proofErr w:type="gramStart"/>
      <w:r w:rsidRPr="00452469">
        <w:rPr>
          <w:rFonts w:ascii="Times New Roman" w:hAnsi="Times New Roman" w:cs="Times New Roman"/>
          <w:b/>
        </w:rPr>
        <w:t>4</w:t>
      </w:r>
      <w:proofErr w:type="gramEnd"/>
      <w:r w:rsidRPr="00452469">
        <w:rPr>
          <w:rFonts w:ascii="Times New Roman" w:hAnsi="Times New Roman" w:cs="Times New Roman"/>
          <w:b/>
        </w:rPr>
        <w:t xml:space="preserve"> (quatro) parcelas trimestrais</w:t>
      </w:r>
      <w:r w:rsidRPr="00452469">
        <w:rPr>
          <w:rFonts w:ascii="Times New Roman" w:hAnsi="Times New Roman" w:cs="Times New Roman"/>
        </w:rPr>
        <w:t>, sendo a primeira liberada logo após a publicação da ordem de início da parceria, consoante com a execução do objeto desta parceria. </w:t>
      </w:r>
    </w:p>
    <w:tbl>
      <w:tblPr>
        <w:tblW w:w="8907" w:type="dxa"/>
        <w:tblInd w:w="108" w:type="dxa"/>
        <w:tblLayout w:type="fixed"/>
        <w:tblLook w:val="0000"/>
      </w:tblPr>
      <w:tblGrid>
        <w:gridCol w:w="744"/>
        <w:gridCol w:w="743"/>
        <w:gridCol w:w="742"/>
        <w:gridCol w:w="742"/>
        <w:gridCol w:w="742"/>
        <w:gridCol w:w="742"/>
        <w:gridCol w:w="742"/>
        <w:gridCol w:w="742"/>
        <w:gridCol w:w="742"/>
        <w:gridCol w:w="742"/>
        <w:gridCol w:w="742"/>
        <w:gridCol w:w="742"/>
      </w:tblGrid>
      <w:tr w:rsidR="00452469" w:rsidRPr="00452469" w:rsidTr="00884F28">
        <w:trPr>
          <w:trHeight w:val="600"/>
        </w:trPr>
        <w:tc>
          <w:tcPr>
            <w:tcW w:w="630" w:type="dxa"/>
            <w:tcBorders>
              <w:top w:val="single" w:sz="4" w:space="0" w:color="000000"/>
              <w:left w:val="single" w:sz="4" w:space="0" w:color="000000"/>
              <w:bottom w:val="single" w:sz="4" w:space="0" w:color="000000"/>
            </w:tcBorders>
            <w:shd w:val="clear" w:color="auto" w:fill="D9D9D9"/>
            <w:vAlign w:val="center"/>
          </w:tcPr>
          <w:p w:rsidR="00452469" w:rsidRPr="00452469" w:rsidRDefault="00452469" w:rsidP="00884F28">
            <w:pPr>
              <w:pStyle w:val="Textbody"/>
              <w:jc w:val="center"/>
              <w:rPr>
                <w:rFonts w:ascii="Times New Roman" w:hAnsi="Times New Roman" w:cs="Times New Roman"/>
              </w:rPr>
            </w:pPr>
            <w:r w:rsidRPr="00452469">
              <w:rPr>
                <w:rFonts w:ascii="Times New Roman" w:hAnsi="Times New Roman" w:cs="Times New Roman"/>
                <w:b/>
                <w:bCs/>
              </w:rPr>
              <w:t xml:space="preserve">Mês </w:t>
            </w:r>
            <w:proofErr w:type="gramStart"/>
            <w:r w:rsidRPr="00452469">
              <w:rPr>
                <w:rFonts w:ascii="Times New Roman" w:hAnsi="Times New Roman" w:cs="Times New Roman"/>
                <w:b/>
                <w:bCs/>
              </w:rPr>
              <w:t>1</w:t>
            </w:r>
            <w:proofErr w:type="gramEnd"/>
          </w:p>
        </w:tc>
        <w:tc>
          <w:tcPr>
            <w:tcW w:w="629"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pStyle w:val="Textbody"/>
              <w:jc w:val="center"/>
              <w:rPr>
                <w:rFonts w:ascii="Times New Roman" w:hAnsi="Times New Roman" w:cs="Times New Roman"/>
              </w:rPr>
            </w:pPr>
            <w:r w:rsidRPr="00452469">
              <w:rPr>
                <w:rFonts w:ascii="Times New Roman" w:hAnsi="Times New Roman" w:cs="Times New Roman"/>
                <w:b/>
                <w:bCs/>
              </w:rPr>
              <w:t xml:space="preserve">Mês </w:t>
            </w:r>
            <w:proofErr w:type="gramStart"/>
            <w:r w:rsidRPr="00452469">
              <w:rPr>
                <w:rFonts w:ascii="Times New Roman" w:hAnsi="Times New Roman" w:cs="Times New Roman"/>
                <w:b/>
                <w:bCs/>
              </w:rPr>
              <w:t>2</w:t>
            </w:r>
            <w:proofErr w:type="gramEnd"/>
          </w:p>
        </w:tc>
        <w:tc>
          <w:tcPr>
            <w:tcW w:w="629"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pStyle w:val="Textbody"/>
              <w:jc w:val="center"/>
              <w:rPr>
                <w:rFonts w:ascii="Times New Roman" w:hAnsi="Times New Roman" w:cs="Times New Roman"/>
              </w:rPr>
            </w:pPr>
            <w:r w:rsidRPr="00452469">
              <w:rPr>
                <w:rFonts w:ascii="Times New Roman" w:hAnsi="Times New Roman" w:cs="Times New Roman"/>
                <w:b/>
                <w:bCs/>
              </w:rPr>
              <w:t xml:space="preserve">Mês </w:t>
            </w:r>
            <w:proofErr w:type="gramStart"/>
            <w:r w:rsidRPr="00452469">
              <w:rPr>
                <w:rFonts w:ascii="Times New Roman" w:hAnsi="Times New Roman" w:cs="Times New Roman"/>
                <w:b/>
                <w:bCs/>
              </w:rPr>
              <w:t>3</w:t>
            </w:r>
            <w:proofErr w:type="gramEnd"/>
          </w:p>
        </w:tc>
        <w:tc>
          <w:tcPr>
            <w:tcW w:w="629" w:type="dxa"/>
            <w:tcBorders>
              <w:top w:val="single" w:sz="4" w:space="0" w:color="000000"/>
              <w:left w:val="single" w:sz="4" w:space="0" w:color="000000"/>
              <w:bottom w:val="single" w:sz="4" w:space="0" w:color="000000"/>
            </w:tcBorders>
            <w:shd w:val="clear" w:color="auto" w:fill="D9D9D9"/>
            <w:vAlign w:val="center"/>
          </w:tcPr>
          <w:p w:rsidR="00452469" w:rsidRPr="00452469" w:rsidRDefault="00452469" w:rsidP="00884F28">
            <w:pPr>
              <w:pStyle w:val="Textbody"/>
              <w:jc w:val="center"/>
              <w:rPr>
                <w:rFonts w:ascii="Times New Roman" w:hAnsi="Times New Roman" w:cs="Times New Roman"/>
              </w:rPr>
            </w:pPr>
            <w:r w:rsidRPr="00452469">
              <w:rPr>
                <w:rFonts w:ascii="Times New Roman" w:hAnsi="Times New Roman" w:cs="Times New Roman"/>
                <w:b/>
                <w:bCs/>
              </w:rPr>
              <w:t xml:space="preserve">Mês </w:t>
            </w:r>
            <w:proofErr w:type="gramStart"/>
            <w:r w:rsidRPr="00452469">
              <w:rPr>
                <w:rFonts w:ascii="Times New Roman" w:hAnsi="Times New Roman" w:cs="Times New Roman"/>
                <w:b/>
                <w:bCs/>
              </w:rPr>
              <w:t>4</w:t>
            </w:r>
            <w:proofErr w:type="gramEnd"/>
          </w:p>
        </w:tc>
        <w:tc>
          <w:tcPr>
            <w:tcW w:w="629"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pStyle w:val="Textbody"/>
              <w:jc w:val="center"/>
              <w:rPr>
                <w:rFonts w:ascii="Times New Roman" w:hAnsi="Times New Roman" w:cs="Times New Roman"/>
              </w:rPr>
            </w:pPr>
            <w:r w:rsidRPr="00452469">
              <w:rPr>
                <w:rFonts w:ascii="Times New Roman" w:hAnsi="Times New Roman" w:cs="Times New Roman"/>
                <w:b/>
                <w:bCs/>
              </w:rPr>
              <w:t xml:space="preserve">Mês </w:t>
            </w:r>
            <w:proofErr w:type="gramStart"/>
            <w:r w:rsidRPr="00452469">
              <w:rPr>
                <w:rFonts w:ascii="Times New Roman" w:hAnsi="Times New Roman" w:cs="Times New Roman"/>
                <w:b/>
                <w:bCs/>
              </w:rPr>
              <w:t>5</w:t>
            </w:r>
            <w:proofErr w:type="gramEnd"/>
          </w:p>
        </w:tc>
        <w:tc>
          <w:tcPr>
            <w:tcW w:w="629"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pStyle w:val="Textbody"/>
              <w:jc w:val="center"/>
              <w:rPr>
                <w:rFonts w:ascii="Times New Roman" w:hAnsi="Times New Roman" w:cs="Times New Roman"/>
              </w:rPr>
            </w:pPr>
            <w:r w:rsidRPr="00452469">
              <w:rPr>
                <w:rFonts w:ascii="Times New Roman" w:hAnsi="Times New Roman" w:cs="Times New Roman"/>
                <w:b/>
                <w:bCs/>
              </w:rPr>
              <w:t xml:space="preserve">Mês </w:t>
            </w:r>
            <w:proofErr w:type="gramStart"/>
            <w:r w:rsidRPr="00452469">
              <w:rPr>
                <w:rFonts w:ascii="Times New Roman" w:hAnsi="Times New Roman" w:cs="Times New Roman"/>
                <w:b/>
                <w:bCs/>
              </w:rPr>
              <w:t>6</w:t>
            </w:r>
            <w:proofErr w:type="gramEnd"/>
          </w:p>
        </w:tc>
        <w:tc>
          <w:tcPr>
            <w:tcW w:w="629" w:type="dxa"/>
            <w:tcBorders>
              <w:top w:val="single" w:sz="4" w:space="0" w:color="000000"/>
              <w:left w:val="single" w:sz="4" w:space="0" w:color="000000"/>
              <w:bottom w:val="single" w:sz="4" w:space="0" w:color="000000"/>
            </w:tcBorders>
            <w:shd w:val="clear" w:color="auto" w:fill="D9D9D9"/>
            <w:vAlign w:val="center"/>
          </w:tcPr>
          <w:p w:rsidR="00452469" w:rsidRPr="00452469" w:rsidRDefault="00452469" w:rsidP="00884F28">
            <w:pPr>
              <w:pStyle w:val="Textbody"/>
              <w:jc w:val="center"/>
              <w:rPr>
                <w:rFonts w:ascii="Times New Roman" w:hAnsi="Times New Roman" w:cs="Times New Roman"/>
              </w:rPr>
            </w:pPr>
            <w:r w:rsidRPr="00452469">
              <w:rPr>
                <w:rFonts w:ascii="Times New Roman" w:hAnsi="Times New Roman" w:cs="Times New Roman"/>
                <w:b/>
                <w:bCs/>
              </w:rPr>
              <w:t xml:space="preserve">Mês </w:t>
            </w:r>
            <w:proofErr w:type="gramStart"/>
            <w:r w:rsidRPr="00452469">
              <w:rPr>
                <w:rFonts w:ascii="Times New Roman" w:hAnsi="Times New Roman" w:cs="Times New Roman"/>
                <w:b/>
                <w:bCs/>
              </w:rPr>
              <w:t>7</w:t>
            </w:r>
            <w:proofErr w:type="gramEnd"/>
          </w:p>
        </w:tc>
        <w:tc>
          <w:tcPr>
            <w:tcW w:w="629"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pStyle w:val="Textbody"/>
              <w:jc w:val="center"/>
              <w:rPr>
                <w:rFonts w:ascii="Times New Roman" w:hAnsi="Times New Roman" w:cs="Times New Roman"/>
              </w:rPr>
            </w:pPr>
            <w:r w:rsidRPr="00452469">
              <w:rPr>
                <w:rFonts w:ascii="Times New Roman" w:hAnsi="Times New Roman" w:cs="Times New Roman"/>
                <w:b/>
                <w:bCs/>
              </w:rPr>
              <w:t xml:space="preserve">Mês </w:t>
            </w:r>
            <w:proofErr w:type="gramStart"/>
            <w:r w:rsidRPr="00452469">
              <w:rPr>
                <w:rFonts w:ascii="Times New Roman" w:hAnsi="Times New Roman" w:cs="Times New Roman"/>
                <w:b/>
                <w:bCs/>
              </w:rPr>
              <w:t>8</w:t>
            </w:r>
            <w:proofErr w:type="gramEnd"/>
          </w:p>
        </w:tc>
        <w:tc>
          <w:tcPr>
            <w:tcW w:w="629"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pStyle w:val="Textbody"/>
              <w:jc w:val="center"/>
              <w:rPr>
                <w:rFonts w:ascii="Times New Roman" w:hAnsi="Times New Roman" w:cs="Times New Roman"/>
              </w:rPr>
            </w:pPr>
            <w:r w:rsidRPr="00452469">
              <w:rPr>
                <w:rFonts w:ascii="Times New Roman" w:hAnsi="Times New Roman" w:cs="Times New Roman"/>
                <w:b/>
                <w:bCs/>
              </w:rPr>
              <w:t xml:space="preserve">Mês </w:t>
            </w:r>
            <w:proofErr w:type="gramStart"/>
            <w:r w:rsidRPr="00452469">
              <w:rPr>
                <w:rFonts w:ascii="Times New Roman" w:hAnsi="Times New Roman" w:cs="Times New Roman"/>
                <w:b/>
                <w:bCs/>
              </w:rPr>
              <w:t>9</w:t>
            </w:r>
            <w:proofErr w:type="gramEnd"/>
          </w:p>
        </w:tc>
        <w:tc>
          <w:tcPr>
            <w:tcW w:w="629" w:type="dxa"/>
            <w:tcBorders>
              <w:top w:val="single" w:sz="4" w:space="0" w:color="000000"/>
              <w:left w:val="single" w:sz="4" w:space="0" w:color="000000"/>
              <w:bottom w:val="single" w:sz="4" w:space="0" w:color="000000"/>
            </w:tcBorders>
            <w:shd w:val="clear" w:color="auto" w:fill="D9D9D9"/>
            <w:vAlign w:val="center"/>
          </w:tcPr>
          <w:p w:rsidR="00452469" w:rsidRPr="00452469" w:rsidRDefault="00452469" w:rsidP="00884F28">
            <w:pPr>
              <w:pStyle w:val="Textbody"/>
              <w:jc w:val="center"/>
              <w:rPr>
                <w:rFonts w:ascii="Times New Roman" w:hAnsi="Times New Roman" w:cs="Times New Roman"/>
              </w:rPr>
            </w:pPr>
            <w:r w:rsidRPr="00452469">
              <w:rPr>
                <w:rFonts w:ascii="Times New Roman" w:hAnsi="Times New Roman" w:cs="Times New Roman"/>
                <w:b/>
                <w:bCs/>
              </w:rPr>
              <w:t>Mês 10</w:t>
            </w:r>
          </w:p>
        </w:tc>
        <w:tc>
          <w:tcPr>
            <w:tcW w:w="629"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pStyle w:val="Textbody"/>
              <w:jc w:val="center"/>
              <w:rPr>
                <w:rFonts w:ascii="Times New Roman" w:hAnsi="Times New Roman" w:cs="Times New Roman"/>
              </w:rPr>
            </w:pPr>
            <w:r w:rsidRPr="00452469">
              <w:rPr>
                <w:rFonts w:ascii="Times New Roman" w:hAnsi="Times New Roman" w:cs="Times New Roman"/>
                <w:b/>
                <w:bCs/>
              </w:rPr>
              <w:t>Mês 11</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69" w:rsidRPr="00452469" w:rsidRDefault="00452469" w:rsidP="00884F28">
            <w:pPr>
              <w:pStyle w:val="Textbody"/>
              <w:jc w:val="center"/>
              <w:rPr>
                <w:rFonts w:ascii="Times New Roman" w:hAnsi="Times New Roman" w:cs="Times New Roman"/>
              </w:rPr>
            </w:pPr>
            <w:r w:rsidRPr="00452469">
              <w:rPr>
                <w:rFonts w:ascii="Times New Roman" w:hAnsi="Times New Roman" w:cs="Times New Roman"/>
                <w:b/>
                <w:bCs/>
              </w:rPr>
              <w:t>Mês 12</w:t>
            </w:r>
          </w:p>
        </w:tc>
      </w:tr>
      <w:tr w:rsidR="00452469" w:rsidRPr="00452469" w:rsidTr="00884F28">
        <w:tc>
          <w:tcPr>
            <w:tcW w:w="630" w:type="dxa"/>
            <w:tcBorders>
              <w:top w:val="single" w:sz="4" w:space="0" w:color="000000"/>
              <w:left w:val="single" w:sz="4" w:space="0" w:color="000000"/>
              <w:bottom w:val="single" w:sz="4" w:space="0" w:color="000000"/>
            </w:tcBorders>
            <w:shd w:val="clear" w:color="auto" w:fill="D9D9D9"/>
            <w:vAlign w:val="center"/>
          </w:tcPr>
          <w:p w:rsidR="00452469" w:rsidRPr="00452469" w:rsidRDefault="00452469" w:rsidP="00884F28">
            <w:pPr>
              <w:pStyle w:val="Textbody"/>
              <w:jc w:val="center"/>
              <w:rPr>
                <w:rFonts w:ascii="Times New Roman" w:hAnsi="Times New Roman" w:cs="Times New Roman"/>
              </w:rPr>
            </w:pPr>
            <w:r w:rsidRPr="00452469">
              <w:rPr>
                <w:rFonts w:ascii="Times New Roman" w:hAnsi="Times New Roman" w:cs="Times New Roman"/>
              </w:rPr>
              <w:t>X</w:t>
            </w:r>
          </w:p>
        </w:tc>
        <w:tc>
          <w:tcPr>
            <w:tcW w:w="629"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pStyle w:val="Textbody"/>
              <w:snapToGrid w:val="0"/>
              <w:jc w:val="center"/>
              <w:rPr>
                <w:rFonts w:ascii="Times New Roman" w:hAnsi="Times New Roman" w:cs="Times New Roman"/>
              </w:rPr>
            </w:pPr>
          </w:p>
        </w:tc>
        <w:tc>
          <w:tcPr>
            <w:tcW w:w="629"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pStyle w:val="Textbody"/>
              <w:snapToGrid w:val="0"/>
              <w:jc w:val="center"/>
              <w:rPr>
                <w:rFonts w:ascii="Times New Roman" w:hAnsi="Times New Roman" w:cs="Times New Roman"/>
              </w:rPr>
            </w:pPr>
          </w:p>
        </w:tc>
        <w:tc>
          <w:tcPr>
            <w:tcW w:w="629" w:type="dxa"/>
            <w:tcBorders>
              <w:top w:val="single" w:sz="4" w:space="0" w:color="000000"/>
              <w:left w:val="single" w:sz="4" w:space="0" w:color="000000"/>
              <w:bottom w:val="single" w:sz="4" w:space="0" w:color="000000"/>
            </w:tcBorders>
            <w:shd w:val="clear" w:color="auto" w:fill="D9D9D9"/>
            <w:vAlign w:val="center"/>
          </w:tcPr>
          <w:p w:rsidR="00452469" w:rsidRPr="00452469" w:rsidRDefault="00452469" w:rsidP="00884F28">
            <w:pPr>
              <w:pStyle w:val="Textbody"/>
              <w:jc w:val="center"/>
              <w:rPr>
                <w:rFonts w:ascii="Times New Roman" w:hAnsi="Times New Roman" w:cs="Times New Roman"/>
              </w:rPr>
            </w:pPr>
            <w:r w:rsidRPr="00452469">
              <w:rPr>
                <w:rFonts w:ascii="Times New Roman" w:hAnsi="Times New Roman" w:cs="Times New Roman"/>
              </w:rPr>
              <w:t>X</w:t>
            </w:r>
          </w:p>
        </w:tc>
        <w:tc>
          <w:tcPr>
            <w:tcW w:w="629"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pStyle w:val="Textbody"/>
              <w:snapToGrid w:val="0"/>
              <w:jc w:val="center"/>
              <w:rPr>
                <w:rFonts w:ascii="Times New Roman" w:hAnsi="Times New Roman" w:cs="Times New Roman"/>
              </w:rPr>
            </w:pPr>
          </w:p>
        </w:tc>
        <w:tc>
          <w:tcPr>
            <w:tcW w:w="629"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pStyle w:val="Textbody"/>
              <w:snapToGrid w:val="0"/>
              <w:jc w:val="center"/>
              <w:rPr>
                <w:rFonts w:ascii="Times New Roman" w:hAnsi="Times New Roman" w:cs="Times New Roman"/>
              </w:rPr>
            </w:pPr>
          </w:p>
        </w:tc>
        <w:tc>
          <w:tcPr>
            <w:tcW w:w="629" w:type="dxa"/>
            <w:tcBorders>
              <w:top w:val="single" w:sz="4" w:space="0" w:color="000000"/>
              <w:left w:val="single" w:sz="4" w:space="0" w:color="000000"/>
              <w:bottom w:val="single" w:sz="4" w:space="0" w:color="000000"/>
            </w:tcBorders>
            <w:shd w:val="clear" w:color="auto" w:fill="D9D9D9"/>
            <w:vAlign w:val="center"/>
          </w:tcPr>
          <w:p w:rsidR="00452469" w:rsidRPr="00452469" w:rsidRDefault="00452469" w:rsidP="00884F28">
            <w:pPr>
              <w:pStyle w:val="Textbody"/>
              <w:jc w:val="center"/>
              <w:rPr>
                <w:rFonts w:ascii="Times New Roman" w:hAnsi="Times New Roman" w:cs="Times New Roman"/>
              </w:rPr>
            </w:pPr>
            <w:r w:rsidRPr="00452469">
              <w:rPr>
                <w:rFonts w:ascii="Times New Roman" w:hAnsi="Times New Roman" w:cs="Times New Roman"/>
              </w:rPr>
              <w:t>X</w:t>
            </w:r>
          </w:p>
        </w:tc>
        <w:tc>
          <w:tcPr>
            <w:tcW w:w="629"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pStyle w:val="Textbody"/>
              <w:snapToGrid w:val="0"/>
              <w:jc w:val="center"/>
              <w:rPr>
                <w:rFonts w:ascii="Times New Roman" w:hAnsi="Times New Roman" w:cs="Times New Roman"/>
              </w:rPr>
            </w:pPr>
          </w:p>
        </w:tc>
        <w:tc>
          <w:tcPr>
            <w:tcW w:w="629"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pStyle w:val="Textbody"/>
              <w:snapToGrid w:val="0"/>
              <w:jc w:val="center"/>
              <w:rPr>
                <w:rFonts w:ascii="Times New Roman" w:hAnsi="Times New Roman" w:cs="Times New Roman"/>
              </w:rPr>
            </w:pPr>
          </w:p>
        </w:tc>
        <w:tc>
          <w:tcPr>
            <w:tcW w:w="629" w:type="dxa"/>
            <w:tcBorders>
              <w:top w:val="single" w:sz="4" w:space="0" w:color="000000"/>
              <w:left w:val="single" w:sz="4" w:space="0" w:color="000000"/>
              <w:bottom w:val="single" w:sz="4" w:space="0" w:color="000000"/>
            </w:tcBorders>
            <w:shd w:val="clear" w:color="auto" w:fill="D9D9D9"/>
            <w:vAlign w:val="center"/>
          </w:tcPr>
          <w:p w:rsidR="00452469" w:rsidRPr="00452469" w:rsidRDefault="00452469" w:rsidP="00884F28">
            <w:pPr>
              <w:pStyle w:val="Textbody"/>
              <w:jc w:val="center"/>
              <w:rPr>
                <w:rFonts w:ascii="Times New Roman" w:hAnsi="Times New Roman" w:cs="Times New Roman"/>
              </w:rPr>
            </w:pPr>
            <w:r w:rsidRPr="00452469">
              <w:rPr>
                <w:rFonts w:ascii="Times New Roman" w:hAnsi="Times New Roman" w:cs="Times New Roman"/>
              </w:rPr>
              <w:t>X</w:t>
            </w:r>
          </w:p>
        </w:tc>
        <w:tc>
          <w:tcPr>
            <w:tcW w:w="629"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pStyle w:val="Textbody"/>
              <w:snapToGrid w:val="0"/>
              <w:jc w:val="center"/>
              <w:rPr>
                <w:rFonts w:ascii="Times New Roman" w:hAnsi="Times New Roman" w:cs="Times New Roman"/>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69" w:rsidRPr="00452469" w:rsidRDefault="00452469" w:rsidP="00884F28">
            <w:pPr>
              <w:pStyle w:val="Textbody"/>
              <w:snapToGrid w:val="0"/>
              <w:jc w:val="center"/>
              <w:rPr>
                <w:rFonts w:ascii="Times New Roman" w:hAnsi="Times New Roman" w:cs="Times New Roman"/>
              </w:rPr>
            </w:pPr>
          </w:p>
        </w:tc>
      </w:tr>
    </w:tbl>
    <w:p w:rsidR="00452469" w:rsidRPr="00452469" w:rsidRDefault="00452469" w:rsidP="00452469">
      <w:pPr>
        <w:pStyle w:val="Textbody"/>
        <w:ind w:left="720"/>
        <w:jc w:val="both"/>
        <w:rPr>
          <w:rFonts w:ascii="Times New Roman" w:hAnsi="Times New Roman" w:cs="Times New Roman"/>
        </w:rPr>
      </w:pPr>
    </w:p>
    <w:p w:rsidR="00452469" w:rsidRPr="00452469" w:rsidRDefault="00452469" w:rsidP="00452469">
      <w:pPr>
        <w:pStyle w:val="Textbody"/>
        <w:ind w:left="720"/>
        <w:jc w:val="both"/>
        <w:rPr>
          <w:rFonts w:ascii="Times New Roman" w:hAnsi="Times New Roman" w:cs="Times New Roman"/>
        </w:rPr>
      </w:pPr>
    </w:p>
    <w:p w:rsidR="00452469" w:rsidRPr="00452469" w:rsidRDefault="00452469" w:rsidP="00B81479">
      <w:pPr>
        <w:pStyle w:val="Textbody"/>
        <w:numPr>
          <w:ilvl w:val="0"/>
          <w:numId w:val="12"/>
        </w:numPr>
        <w:autoSpaceDN/>
        <w:ind w:left="284" w:firstLine="0"/>
        <w:jc w:val="both"/>
        <w:rPr>
          <w:rFonts w:ascii="Times New Roman" w:hAnsi="Times New Roman" w:cs="Times New Roman"/>
        </w:rPr>
      </w:pPr>
      <w:r w:rsidRPr="00452469">
        <w:rPr>
          <w:rFonts w:ascii="Times New Roman" w:hAnsi="Times New Roman" w:cs="Times New Roman"/>
          <w:b/>
        </w:rPr>
        <w:t>DEMANDA DE FUNCIONÁRIOS  </w:t>
      </w:r>
    </w:p>
    <w:p w:rsidR="00452469" w:rsidRPr="00452469" w:rsidRDefault="00452469" w:rsidP="00452469">
      <w:pPr>
        <w:pStyle w:val="Normal1"/>
        <w:spacing w:line="276" w:lineRule="auto"/>
        <w:ind w:firstLine="284"/>
        <w:jc w:val="both"/>
        <w:rPr>
          <w:rFonts w:ascii="Times New Roman" w:hAnsi="Times New Roman" w:cs="Times New Roman"/>
          <w:sz w:val="24"/>
          <w:szCs w:val="24"/>
        </w:rPr>
      </w:pPr>
      <w:r w:rsidRPr="00452469">
        <w:rPr>
          <w:rFonts w:ascii="Times New Roman" w:eastAsia="Times New Roman" w:hAnsi="Times New Roman" w:cs="Times New Roman"/>
          <w:sz w:val="24"/>
          <w:szCs w:val="24"/>
        </w:rPr>
        <w:t>O Parque Rural ficará aberto de segunda à sexta-feira das 7h às 21h e, aos sábados e domingos, das 8h às 17h</w:t>
      </w:r>
      <w:r w:rsidRPr="00452469">
        <w:rPr>
          <w:rFonts w:ascii="Times New Roman" w:eastAsia="Times New Roman" w:hAnsi="Times New Roman" w:cs="Times New Roman"/>
          <w:color w:val="FF0000"/>
          <w:sz w:val="24"/>
          <w:szCs w:val="24"/>
        </w:rPr>
        <w:t xml:space="preserve"> </w:t>
      </w:r>
      <w:r w:rsidRPr="00452469">
        <w:rPr>
          <w:rFonts w:ascii="Times New Roman" w:eastAsia="Times New Roman" w:hAnsi="Times New Roman" w:cs="Times New Roman"/>
          <w:sz w:val="24"/>
          <w:szCs w:val="24"/>
        </w:rPr>
        <w:t xml:space="preserve">e demandará funcionários que atuarão na gestão do espaço. </w:t>
      </w:r>
      <w:r w:rsidRPr="00452469">
        <w:rPr>
          <w:rFonts w:ascii="Times New Roman" w:hAnsi="Times New Roman" w:cs="Times New Roman"/>
          <w:sz w:val="24"/>
          <w:szCs w:val="24"/>
        </w:rPr>
        <w:t xml:space="preserve">Serão necessários funcionários experientes e capacitados, também, para o desempenho de atividades previstas nos eixos citados no item </w:t>
      </w:r>
      <w:proofErr w:type="gramStart"/>
      <w:r w:rsidRPr="00452469">
        <w:rPr>
          <w:rFonts w:ascii="Times New Roman" w:hAnsi="Times New Roman" w:cs="Times New Roman"/>
          <w:sz w:val="24"/>
          <w:szCs w:val="24"/>
        </w:rPr>
        <w:t>5</w:t>
      </w:r>
      <w:proofErr w:type="gramEnd"/>
      <w:r w:rsidRPr="00452469">
        <w:rPr>
          <w:rFonts w:ascii="Times New Roman" w:hAnsi="Times New Roman" w:cs="Times New Roman"/>
          <w:sz w:val="24"/>
          <w:szCs w:val="24"/>
        </w:rPr>
        <w:t xml:space="preserve">. </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lastRenderedPageBreak/>
        <w:t>Para a execução dos serviços, caberá à instituição selecionar e contratar os profissionais necessários à consecução da presente proposta técnica, observando a legislação vigente e, em particular, a Consolidação das Leis Trabalhistas – CLT. A contratação de pessoal deverá estabelecer jornada de trabalho compatível com a atividade desempenhada, bem como observar o piso salarial estadual de cada cargo, a formação e experiência requeridas para o cargo e as condições gerais de exercício.</w:t>
      </w:r>
    </w:p>
    <w:tbl>
      <w:tblPr>
        <w:tblW w:w="0" w:type="auto"/>
        <w:tblInd w:w="108" w:type="dxa"/>
        <w:tblLayout w:type="fixed"/>
        <w:tblLook w:val="0000"/>
      </w:tblPr>
      <w:tblGrid>
        <w:gridCol w:w="2500"/>
        <w:gridCol w:w="6289"/>
      </w:tblGrid>
      <w:tr w:rsidR="00452469" w:rsidRPr="00452469" w:rsidTr="00884F28">
        <w:trPr>
          <w:trHeight w:val="176"/>
        </w:trPr>
        <w:tc>
          <w:tcPr>
            <w:tcW w:w="2500" w:type="dxa"/>
            <w:tcBorders>
              <w:top w:val="single" w:sz="4" w:space="0" w:color="000000"/>
              <w:left w:val="single" w:sz="4" w:space="0" w:color="000000"/>
              <w:bottom w:val="single" w:sz="4" w:space="0" w:color="000000"/>
            </w:tcBorders>
            <w:shd w:val="clear" w:color="auto" w:fill="BFBFBF"/>
          </w:tcPr>
          <w:p w:rsidR="00452469" w:rsidRPr="00452469" w:rsidRDefault="00452469" w:rsidP="00884F28">
            <w:pPr>
              <w:jc w:val="both"/>
              <w:rPr>
                <w:rFonts w:ascii="Times New Roman" w:hAnsi="Times New Roman" w:cs="Times New Roman"/>
                <w:sz w:val="24"/>
                <w:szCs w:val="24"/>
              </w:rPr>
            </w:pPr>
            <w:r w:rsidRPr="00452469">
              <w:rPr>
                <w:rFonts w:ascii="Times New Roman" w:hAnsi="Times New Roman" w:cs="Times New Roman"/>
                <w:b/>
                <w:bCs/>
                <w:sz w:val="24"/>
                <w:szCs w:val="24"/>
              </w:rPr>
              <w:t>CARGO</w:t>
            </w:r>
          </w:p>
        </w:tc>
        <w:tc>
          <w:tcPr>
            <w:tcW w:w="6289" w:type="dxa"/>
            <w:tcBorders>
              <w:top w:val="single" w:sz="4" w:space="0" w:color="000000"/>
              <w:left w:val="single" w:sz="4" w:space="0" w:color="000000"/>
              <w:bottom w:val="single" w:sz="4" w:space="0" w:color="000000"/>
              <w:right w:val="single" w:sz="4" w:space="0" w:color="000000"/>
            </w:tcBorders>
            <w:shd w:val="clear" w:color="auto" w:fill="BFBFBF"/>
          </w:tcPr>
          <w:p w:rsidR="00452469" w:rsidRPr="00452469" w:rsidRDefault="00452469" w:rsidP="00884F28">
            <w:pPr>
              <w:jc w:val="both"/>
              <w:rPr>
                <w:rFonts w:ascii="Times New Roman" w:hAnsi="Times New Roman" w:cs="Times New Roman"/>
                <w:sz w:val="24"/>
                <w:szCs w:val="24"/>
              </w:rPr>
            </w:pPr>
            <w:r w:rsidRPr="00452469">
              <w:rPr>
                <w:rFonts w:ascii="Times New Roman" w:hAnsi="Times New Roman" w:cs="Times New Roman"/>
                <w:b/>
                <w:bCs/>
                <w:sz w:val="24"/>
                <w:szCs w:val="24"/>
              </w:rPr>
              <w:t>ATIVIDADES</w:t>
            </w:r>
          </w:p>
        </w:tc>
      </w:tr>
      <w:tr w:rsidR="00452469" w:rsidRPr="00452469" w:rsidTr="00884F28">
        <w:trPr>
          <w:trHeight w:val="1632"/>
        </w:trPr>
        <w:tc>
          <w:tcPr>
            <w:tcW w:w="2500"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Coordenador do Eixo Esportivo</w:t>
            </w:r>
          </w:p>
        </w:tc>
        <w:tc>
          <w:tcPr>
            <w:tcW w:w="6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 xml:space="preserve">Coordenar as atividades esportivas desempenhadas no Parque Rural; estabelecer e acompanhar o cronograma de aulas/atividades, inscrições e a frequência dos alunos; exercer outras atribuições que lhe forem cometidas pela Secretaria </w:t>
            </w:r>
            <w:proofErr w:type="gramStart"/>
            <w:r w:rsidRPr="00452469">
              <w:rPr>
                <w:rFonts w:ascii="Times New Roman" w:hAnsi="Times New Roman" w:cs="Times New Roman"/>
                <w:sz w:val="24"/>
                <w:szCs w:val="24"/>
              </w:rPr>
              <w:t>Executiva</w:t>
            </w:r>
            <w:proofErr w:type="gramEnd"/>
          </w:p>
        </w:tc>
      </w:tr>
      <w:tr w:rsidR="00452469" w:rsidRPr="00452469" w:rsidTr="00884F28">
        <w:trPr>
          <w:trHeight w:val="728"/>
        </w:trPr>
        <w:tc>
          <w:tcPr>
            <w:tcW w:w="2500"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Professor de Educação Física</w:t>
            </w:r>
          </w:p>
        </w:tc>
        <w:tc>
          <w:tcPr>
            <w:tcW w:w="62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 xml:space="preserve">Ministrar aulas e atividades desportivas propostas em cronograma próprio; exercer outras atribuições que lhe forem cometidas pela Secretaria </w:t>
            </w:r>
            <w:proofErr w:type="gramStart"/>
            <w:r w:rsidRPr="00452469">
              <w:rPr>
                <w:rFonts w:ascii="Times New Roman" w:hAnsi="Times New Roman" w:cs="Times New Roman"/>
                <w:sz w:val="24"/>
                <w:szCs w:val="24"/>
              </w:rPr>
              <w:t>Executiva</w:t>
            </w:r>
            <w:proofErr w:type="gramEnd"/>
          </w:p>
        </w:tc>
      </w:tr>
      <w:tr w:rsidR="00452469" w:rsidRPr="00452469" w:rsidTr="00884F28">
        <w:trPr>
          <w:trHeight w:val="176"/>
        </w:trPr>
        <w:tc>
          <w:tcPr>
            <w:tcW w:w="2500"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Instrutor de luta</w:t>
            </w:r>
          </w:p>
        </w:tc>
        <w:tc>
          <w:tcPr>
            <w:tcW w:w="62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2469" w:rsidRPr="00452469" w:rsidRDefault="00452469" w:rsidP="00884F28">
            <w:pPr>
              <w:snapToGrid w:val="0"/>
              <w:rPr>
                <w:rFonts w:ascii="Times New Roman" w:hAnsi="Times New Roman" w:cs="Times New Roman"/>
                <w:sz w:val="24"/>
                <w:szCs w:val="24"/>
              </w:rPr>
            </w:pPr>
          </w:p>
        </w:tc>
      </w:tr>
      <w:tr w:rsidR="00452469" w:rsidRPr="00452469" w:rsidTr="00884F28">
        <w:trPr>
          <w:trHeight w:val="716"/>
        </w:trPr>
        <w:tc>
          <w:tcPr>
            <w:tcW w:w="2500"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Condutor ecológico</w:t>
            </w:r>
          </w:p>
        </w:tc>
        <w:tc>
          <w:tcPr>
            <w:tcW w:w="6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 xml:space="preserve">Responsável pela organização e realização trilhas de forma segura e educativa; atender aos turistas no Centro de Atendimento Ambiental; realizar visitação guiada no Museu de Fauna </w:t>
            </w:r>
            <w:proofErr w:type="gramStart"/>
            <w:r w:rsidRPr="00452469">
              <w:rPr>
                <w:rFonts w:ascii="Times New Roman" w:hAnsi="Times New Roman" w:cs="Times New Roman"/>
                <w:sz w:val="24"/>
                <w:szCs w:val="24"/>
              </w:rPr>
              <w:t>local</w:t>
            </w:r>
            <w:proofErr w:type="gramEnd"/>
          </w:p>
        </w:tc>
      </w:tr>
      <w:tr w:rsidR="00452469" w:rsidRPr="00452469" w:rsidTr="00884F28">
        <w:trPr>
          <w:trHeight w:val="353"/>
        </w:trPr>
        <w:tc>
          <w:tcPr>
            <w:tcW w:w="2500"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Veterinário (consultor)</w:t>
            </w:r>
          </w:p>
        </w:tc>
        <w:tc>
          <w:tcPr>
            <w:tcW w:w="6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 xml:space="preserve">Prestação de consultoria veterinária para a comunidade, instruindo quanto ao cuidado com os animais, sendo vedado o exercício da Medicina nos limites do Parque </w:t>
            </w:r>
            <w:proofErr w:type="gramStart"/>
            <w:r w:rsidRPr="00452469">
              <w:rPr>
                <w:rFonts w:ascii="Times New Roman" w:hAnsi="Times New Roman" w:cs="Times New Roman"/>
                <w:sz w:val="24"/>
                <w:szCs w:val="24"/>
              </w:rPr>
              <w:t>Rural</w:t>
            </w:r>
            <w:proofErr w:type="gramEnd"/>
          </w:p>
        </w:tc>
      </w:tr>
      <w:tr w:rsidR="00452469" w:rsidRPr="00452469" w:rsidTr="00884F28">
        <w:trPr>
          <w:trHeight w:val="364"/>
        </w:trPr>
        <w:tc>
          <w:tcPr>
            <w:tcW w:w="2500"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Auxiliar de Serviços Gerais</w:t>
            </w:r>
          </w:p>
        </w:tc>
        <w:tc>
          <w:tcPr>
            <w:tcW w:w="6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Realizar a manutenção e limpeza do Parque Rural</w:t>
            </w:r>
          </w:p>
        </w:tc>
      </w:tr>
      <w:tr w:rsidR="00452469" w:rsidRPr="00452469" w:rsidTr="00884F28">
        <w:trPr>
          <w:trHeight w:val="1081"/>
        </w:trPr>
        <w:tc>
          <w:tcPr>
            <w:tcW w:w="2500"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Porteiro/Zelador</w:t>
            </w:r>
          </w:p>
        </w:tc>
        <w:tc>
          <w:tcPr>
            <w:tcW w:w="6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 xml:space="preserve">Controlar a entrada e a saída de visitantes e trabalhadores no local através de registros; realizar atividades diversas de apoio ao funcionamento do Parque Rural e das atividades nele </w:t>
            </w:r>
            <w:proofErr w:type="gramStart"/>
            <w:r w:rsidRPr="00452469">
              <w:rPr>
                <w:rFonts w:ascii="Times New Roman" w:hAnsi="Times New Roman" w:cs="Times New Roman"/>
                <w:sz w:val="24"/>
                <w:szCs w:val="24"/>
              </w:rPr>
              <w:t>realizadas</w:t>
            </w:r>
            <w:proofErr w:type="gramEnd"/>
          </w:p>
        </w:tc>
      </w:tr>
      <w:tr w:rsidR="00452469" w:rsidRPr="00452469" w:rsidTr="00884F28">
        <w:trPr>
          <w:trHeight w:val="728"/>
        </w:trPr>
        <w:tc>
          <w:tcPr>
            <w:tcW w:w="2500"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Vigia</w:t>
            </w:r>
          </w:p>
        </w:tc>
        <w:tc>
          <w:tcPr>
            <w:tcW w:w="6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 xml:space="preserve">Zelar pela segurança do Parque Rural, dos seus visitantes e prestadores de </w:t>
            </w:r>
            <w:proofErr w:type="gramStart"/>
            <w:r w:rsidRPr="00452469">
              <w:rPr>
                <w:rFonts w:ascii="Times New Roman" w:hAnsi="Times New Roman" w:cs="Times New Roman"/>
                <w:sz w:val="24"/>
                <w:szCs w:val="24"/>
              </w:rPr>
              <w:t>serviço</w:t>
            </w:r>
            <w:proofErr w:type="gramEnd"/>
          </w:p>
        </w:tc>
      </w:tr>
      <w:tr w:rsidR="00452469" w:rsidRPr="00452469" w:rsidTr="00884F28">
        <w:trPr>
          <w:trHeight w:val="540"/>
        </w:trPr>
        <w:tc>
          <w:tcPr>
            <w:tcW w:w="2500"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Jardineiro</w:t>
            </w:r>
          </w:p>
        </w:tc>
        <w:tc>
          <w:tcPr>
            <w:tcW w:w="6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Realizar a manutenção e cuidados com a flora do Parque Rural</w:t>
            </w:r>
          </w:p>
        </w:tc>
      </w:tr>
      <w:tr w:rsidR="00452469" w:rsidRPr="00452469" w:rsidTr="00884F28">
        <w:trPr>
          <w:trHeight w:val="1632"/>
        </w:trPr>
        <w:tc>
          <w:tcPr>
            <w:tcW w:w="2500"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lastRenderedPageBreak/>
              <w:t>Coordenador Ambiental</w:t>
            </w:r>
          </w:p>
        </w:tc>
        <w:tc>
          <w:tcPr>
            <w:tcW w:w="6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 xml:space="preserve">Coordenar as atividades ambientais desempenhadas no Parque Rural; estabelecer e acompanhar o cronograma de aulas/atividades e as inscrições; exercer outras atribuições que lhe forem cometidas pela Secretaria </w:t>
            </w:r>
            <w:proofErr w:type="gramStart"/>
            <w:r w:rsidRPr="00452469">
              <w:rPr>
                <w:rFonts w:ascii="Times New Roman" w:hAnsi="Times New Roman" w:cs="Times New Roman"/>
                <w:sz w:val="24"/>
                <w:szCs w:val="24"/>
              </w:rPr>
              <w:t>Executiva</w:t>
            </w:r>
            <w:proofErr w:type="gramEnd"/>
          </w:p>
        </w:tc>
      </w:tr>
      <w:tr w:rsidR="00452469" w:rsidRPr="00452469" w:rsidTr="00884F28">
        <w:trPr>
          <w:trHeight w:val="1081"/>
        </w:trPr>
        <w:tc>
          <w:tcPr>
            <w:tcW w:w="2500"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Secretária</w:t>
            </w:r>
          </w:p>
        </w:tc>
        <w:tc>
          <w:tcPr>
            <w:tcW w:w="6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 xml:space="preserve">Dar suporte ao Administrador do local, bem como aos coordenadores no desempenho de suas </w:t>
            </w:r>
            <w:proofErr w:type="gramStart"/>
            <w:r w:rsidRPr="00452469">
              <w:rPr>
                <w:rFonts w:ascii="Times New Roman" w:hAnsi="Times New Roman" w:cs="Times New Roman"/>
                <w:sz w:val="24"/>
                <w:szCs w:val="24"/>
              </w:rPr>
              <w:t>atribuições</w:t>
            </w:r>
            <w:proofErr w:type="gramEnd"/>
          </w:p>
        </w:tc>
      </w:tr>
      <w:tr w:rsidR="00452469" w:rsidRPr="00452469" w:rsidTr="00884F28">
        <w:trPr>
          <w:trHeight w:val="904"/>
        </w:trPr>
        <w:tc>
          <w:tcPr>
            <w:tcW w:w="2500"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Auxiliar administrativo</w:t>
            </w:r>
          </w:p>
        </w:tc>
        <w:tc>
          <w:tcPr>
            <w:tcW w:w="6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69" w:rsidRPr="00452469" w:rsidRDefault="00452469" w:rsidP="00884F28">
            <w:pPr>
              <w:rPr>
                <w:rFonts w:ascii="Times New Roman" w:hAnsi="Times New Roman" w:cs="Times New Roman"/>
                <w:sz w:val="24"/>
                <w:szCs w:val="24"/>
              </w:rPr>
            </w:pPr>
            <w:r w:rsidRPr="00452469">
              <w:rPr>
                <w:rFonts w:ascii="Times New Roman" w:hAnsi="Times New Roman" w:cs="Times New Roman"/>
                <w:sz w:val="24"/>
                <w:szCs w:val="24"/>
              </w:rPr>
              <w:t>Executar tarefas administrativas necessárias ao funcionamento do Parque Rural</w:t>
            </w:r>
          </w:p>
        </w:tc>
      </w:tr>
    </w:tbl>
    <w:p w:rsidR="00452469" w:rsidRPr="00452469" w:rsidRDefault="00452469" w:rsidP="00452469">
      <w:pPr>
        <w:pStyle w:val="PargrafodaLista"/>
        <w:tabs>
          <w:tab w:val="left" w:pos="720"/>
        </w:tabs>
        <w:spacing w:after="0"/>
        <w:ind w:left="0"/>
        <w:jc w:val="both"/>
        <w:rPr>
          <w:rFonts w:ascii="Times New Roman" w:hAnsi="Times New Roman" w:cs="Times New Roman"/>
          <w:b/>
          <w:sz w:val="24"/>
          <w:szCs w:val="24"/>
        </w:rPr>
      </w:pPr>
    </w:p>
    <w:p w:rsidR="00452469" w:rsidRPr="00452469" w:rsidRDefault="00452469" w:rsidP="00452469">
      <w:pPr>
        <w:pStyle w:val="PargrafodaLista"/>
        <w:tabs>
          <w:tab w:val="left" w:pos="720"/>
        </w:tabs>
        <w:spacing w:after="0"/>
        <w:jc w:val="both"/>
        <w:rPr>
          <w:rFonts w:ascii="Times New Roman" w:hAnsi="Times New Roman" w:cs="Times New Roman"/>
          <w:b/>
          <w:sz w:val="24"/>
          <w:szCs w:val="24"/>
        </w:rPr>
      </w:pPr>
    </w:p>
    <w:p w:rsidR="00452469" w:rsidRPr="00452469" w:rsidRDefault="00452469" w:rsidP="00B81479">
      <w:pPr>
        <w:pStyle w:val="Textbody"/>
        <w:numPr>
          <w:ilvl w:val="0"/>
          <w:numId w:val="12"/>
        </w:numPr>
        <w:autoSpaceDN/>
        <w:ind w:left="0" w:firstLine="0"/>
        <w:jc w:val="both"/>
        <w:rPr>
          <w:rFonts w:ascii="Times New Roman" w:hAnsi="Times New Roman" w:cs="Times New Roman"/>
        </w:rPr>
      </w:pPr>
      <w:r w:rsidRPr="00452469">
        <w:rPr>
          <w:rFonts w:ascii="Times New Roman" w:hAnsi="Times New Roman" w:cs="Times New Roman"/>
          <w:b/>
        </w:rPr>
        <w:t>OUTRAS DESPESAS E CUSTOS</w:t>
      </w: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t>A OSC ficará responsável por informar os valores e arcar com as despesas de custeio, operacionais, de investimento e com pessoal. Entretanto, vale notar que, a princípio, as despesas de energia elétrica ficarão a cargo da Prefeitura. Além disso, deverá adquirir os insumos necessários para desenvolver as atividades propostas em Plano de Trabalho, observando a quantidade de pessoas a serem atendidas.</w:t>
      </w:r>
    </w:p>
    <w:tbl>
      <w:tblPr>
        <w:tblW w:w="0" w:type="auto"/>
        <w:tblInd w:w="108" w:type="dxa"/>
        <w:tblLayout w:type="fixed"/>
        <w:tblLook w:val="0000"/>
      </w:tblPr>
      <w:tblGrid>
        <w:gridCol w:w="4346"/>
        <w:gridCol w:w="4485"/>
      </w:tblGrid>
      <w:tr w:rsidR="00452469" w:rsidRPr="00452469" w:rsidTr="00884F28">
        <w:tc>
          <w:tcPr>
            <w:tcW w:w="4346"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b/>
                <w:bCs/>
              </w:rPr>
              <w:t>TIPO DE INSUMO</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b/>
                <w:bCs/>
              </w:rPr>
              <w:t>DESCRIÇÃO</w:t>
            </w:r>
          </w:p>
        </w:tc>
      </w:tr>
      <w:tr w:rsidR="00452469" w:rsidRPr="00452469" w:rsidTr="00884F28">
        <w:tc>
          <w:tcPr>
            <w:tcW w:w="4346"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Aquisição de equipamento esportivo</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Equipamentos tais como bolas, redes, coletes, tatames, colchonete de ginástica etc.</w:t>
            </w:r>
          </w:p>
        </w:tc>
      </w:tr>
      <w:tr w:rsidR="00452469" w:rsidRPr="00452469" w:rsidTr="00884F28">
        <w:tc>
          <w:tcPr>
            <w:tcW w:w="4346"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Aquisição de equipamento para as demais atividades</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Equipamentos tais como microfone, amplificador, cadeiras, mesas, televisão, projetor etc.</w:t>
            </w:r>
          </w:p>
        </w:tc>
      </w:tr>
      <w:tr w:rsidR="00452469" w:rsidRPr="00452469" w:rsidTr="00884F28">
        <w:tc>
          <w:tcPr>
            <w:tcW w:w="4346"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Aquisição de material de expediente</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Materiais tais como papel, caneta, corretivo, grampeador etc.</w:t>
            </w:r>
          </w:p>
        </w:tc>
      </w:tr>
      <w:tr w:rsidR="00452469" w:rsidRPr="00452469" w:rsidTr="00884F28">
        <w:tc>
          <w:tcPr>
            <w:tcW w:w="4346" w:type="dxa"/>
            <w:tcBorders>
              <w:top w:val="single" w:sz="4" w:space="0" w:color="000000"/>
              <w:left w:val="single" w:sz="4" w:space="0" w:color="000000"/>
              <w:bottom w:val="single" w:sz="4" w:space="0" w:color="000000"/>
            </w:tcBorders>
            <w:shd w:val="clear" w:color="auto" w:fill="auto"/>
            <w:vAlign w:val="center"/>
          </w:tcPr>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Aquisição de mobiliário</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469" w:rsidRPr="00452469" w:rsidRDefault="00452469" w:rsidP="00884F28">
            <w:pPr>
              <w:pStyle w:val="Textbody"/>
              <w:rPr>
                <w:rFonts w:ascii="Times New Roman" w:hAnsi="Times New Roman" w:cs="Times New Roman"/>
              </w:rPr>
            </w:pPr>
            <w:r w:rsidRPr="00452469">
              <w:rPr>
                <w:rFonts w:ascii="Times New Roman" w:hAnsi="Times New Roman" w:cs="Times New Roman"/>
              </w:rPr>
              <w:t>Para a realização de algumas atividades voltadas para o público e a execução da gestão administrativa, será necessária a aquisição de mobiliários tais como cadeiras, mesas, sofá, armários, geladeiras etc.</w:t>
            </w:r>
          </w:p>
        </w:tc>
      </w:tr>
    </w:tbl>
    <w:p w:rsidR="00452469" w:rsidRPr="00452469" w:rsidRDefault="00452469" w:rsidP="00452469">
      <w:pPr>
        <w:pStyle w:val="Textbody"/>
        <w:ind w:firstLine="567"/>
        <w:jc w:val="both"/>
        <w:rPr>
          <w:rFonts w:ascii="Times New Roman" w:hAnsi="Times New Roman" w:cs="Times New Roman"/>
        </w:rPr>
      </w:pPr>
    </w:p>
    <w:p w:rsidR="00452469" w:rsidRPr="00452469" w:rsidRDefault="00452469" w:rsidP="00452469">
      <w:pPr>
        <w:pStyle w:val="Textbody"/>
        <w:ind w:firstLine="284"/>
        <w:jc w:val="both"/>
        <w:rPr>
          <w:rFonts w:ascii="Times New Roman" w:hAnsi="Times New Roman" w:cs="Times New Roman"/>
        </w:rPr>
      </w:pPr>
      <w:r w:rsidRPr="00452469">
        <w:rPr>
          <w:rFonts w:ascii="Times New Roman" w:hAnsi="Times New Roman" w:cs="Times New Roman"/>
        </w:rPr>
        <w:lastRenderedPageBreak/>
        <w:t>Todas as despesas financeiras da Parceria deverão estar relacionadas à execução das metas e suas respectivas etapas, sendo detalhadas em Plano de Aplicação com descrição dos itens, classificação do tipo de despesa (bens, serviços, tributos, despesas administrativas, operacionais e outras), especificação, quantidade, unidade, valor unitário e valor total.</w:t>
      </w:r>
    </w:p>
    <w:p w:rsidR="00452469" w:rsidRPr="00452469" w:rsidRDefault="00452469" w:rsidP="00452469">
      <w:pPr>
        <w:pStyle w:val="Textbody"/>
        <w:spacing w:after="0"/>
        <w:ind w:firstLine="284"/>
        <w:jc w:val="both"/>
        <w:rPr>
          <w:rFonts w:ascii="Times New Roman" w:hAnsi="Times New Roman" w:cs="Times New Roman"/>
        </w:rPr>
      </w:pPr>
      <w:r w:rsidRPr="00452469">
        <w:rPr>
          <w:rFonts w:ascii="Times New Roman" w:hAnsi="Times New Roman" w:cs="Times New Roman"/>
        </w:rPr>
        <w:t xml:space="preserve">Ao apresentar sua proposta,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No caso de cotações, a OSC deverá apresentar a cotação de preços de, no mínimo, </w:t>
      </w:r>
      <w:proofErr w:type="gramStart"/>
      <w:r w:rsidRPr="00452469">
        <w:rPr>
          <w:rFonts w:ascii="Times New Roman" w:hAnsi="Times New Roman" w:cs="Times New Roman"/>
        </w:rPr>
        <w:t>3</w:t>
      </w:r>
      <w:proofErr w:type="gramEnd"/>
      <w:r w:rsidRPr="00452469">
        <w:rPr>
          <w:rFonts w:ascii="Times New Roman" w:hAnsi="Times New Roman" w:cs="Times New Roman"/>
        </w:rPr>
        <w:t xml:space="preserve"> (três) fornecedores, sendo admitidas cotações de sítios eletrônicos, desde que identifique a data da cotação e o fornecedor específico.</w:t>
      </w:r>
    </w:p>
    <w:p w:rsidR="00452469" w:rsidRPr="00452469" w:rsidRDefault="00452469" w:rsidP="00452469">
      <w:pPr>
        <w:pStyle w:val="Textbody"/>
        <w:spacing w:after="0"/>
        <w:ind w:firstLine="284"/>
        <w:jc w:val="both"/>
        <w:rPr>
          <w:rFonts w:ascii="Times New Roman" w:hAnsi="Times New Roman" w:cs="Times New Roman"/>
        </w:rPr>
      </w:pPr>
    </w:p>
    <w:p w:rsidR="00452469" w:rsidRPr="00452469" w:rsidRDefault="00452469" w:rsidP="00B81479">
      <w:pPr>
        <w:pStyle w:val="Standard"/>
        <w:numPr>
          <w:ilvl w:val="0"/>
          <w:numId w:val="12"/>
        </w:numPr>
        <w:autoSpaceDN/>
        <w:spacing w:after="140" w:line="276" w:lineRule="auto"/>
        <w:ind w:left="284" w:firstLine="0"/>
        <w:jc w:val="both"/>
        <w:rPr>
          <w:rFonts w:ascii="Times New Roman" w:hAnsi="Times New Roman" w:cs="Times New Roman"/>
        </w:rPr>
      </w:pPr>
      <w:r w:rsidRPr="00452469">
        <w:rPr>
          <w:rFonts w:ascii="Times New Roman" w:hAnsi="Times New Roman" w:cs="Times New Roman"/>
          <w:b/>
        </w:rPr>
        <w:t>PREVISÕES COMPLEMENTARES</w:t>
      </w:r>
    </w:p>
    <w:p w:rsidR="00452469" w:rsidRPr="00452469" w:rsidRDefault="00452469" w:rsidP="00452469">
      <w:pPr>
        <w:pStyle w:val="Standard"/>
        <w:spacing w:after="140" w:line="276" w:lineRule="auto"/>
        <w:ind w:firstLine="284"/>
        <w:jc w:val="both"/>
        <w:rPr>
          <w:rFonts w:ascii="Times New Roman" w:hAnsi="Times New Roman" w:cs="Times New Roman"/>
        </w:rPr>
      </w:pPr>
      <w:r w:rsidRPr="00452469">
        <w:rPr>
          <w:rFonts w:ascii="Times New Roman" w:hAnsi="Times New Roman" w:cs="Times New Roman"/>
        </w:rPr>
        <w:t xml:space="preserve">Tratando-se de um espaço multidisciplinar, a pluralidade de atividades que se pode realizar é certa. Entretanto, com o intuito de garantir um chamamento público efetivo, é necessário que se defina com muito cuidado a divisão de trabalhos e responsabilidades sobre o Parque Rural. Um objeto muito amplo poderia ocasionar um esvaziamento de </w:t>
      </w:r>
      <w:proofErr w:type="spellStart"/>
      <w:r w:rsidRPr="00452469">
        <w:rPr>
          <w:rFonts w:ascii="Times New Roman" w:hAnsi="Times New Roman" w:cs="Times New Roman"/>
        </w:rPr>
        <w:t>OSCs</w:t>
      </w:r>
      <w:proofErr w:type="spellEnd"/>
      <w:r w:rsidRPr="00452469">
        <w:rPr>
          <w:rFonts w:ascii="Times New Roman" w:hAnsi="Times New Roman" w:cs="Times New Roman"/>
        </w:rPr>
        <w:t xml:space="preserve"> capazes de executar as atividades aqui propostas em sua totalidade.</w:t>
      </w:r>
    </w:p>
    <w:p w:rsidR="00452469" w:rsidRPr="00452469" w:rsidRDefault="00452469" w:rsidP="00452469">
      <w:pPr>
        <w:pStyle w:val="Standard"/>
        <w:spacing w:after="140" w:line="276" w:lineRule="auto"/>
        <w:ind w:firstLine="284"/>
        <w:jc w:val="both"/>
        <w:rPr>
          <w:rFonts w:ascii="Times New Roman" w:hAnsi="Times New Roman" w:cs="Times New Roman"/>
        </w:rPr>
      </w:pPr>
      <w:r w:rsidRPr="00452469">
        <w:rPr>
          <w:rFonts w:ascii="Times New Roman" w:hAnsi="Times New Roman" w:cs="Times New Roman"/>
        </w:rPr>
        <w:t xml:space="preserve">Desta forma, ainda que o espaço seja gerido por uma OSC, cabe prever a utilização do mesmo para eventos e atividades promovidos pela Prefeitura, bem como eventos de particulares. Em ambos os casos, a agenda de atividades da OSC poderá ser afetada mediante prévio acordo com os interessados e validação da Prefeitura. No segundo caso, entretanto, é de exímia necessidade ressaltar que a entidade responsável pela gestão terá a incumbência somente de ceder o espaço, ficando terminantemente proibido o recebimento de quaisquer receitas provenientes do evento e se isentando de responsabilidade de fornecer pessoal ou realizar qualquer investimento para isto. </w:t>
      </w:r>
    </w:p>
    <w:p w:rsidR="00452469" w:rsidRPr="00452469" w:rsidRDefault="00452469" w:rsidP="00452469">
      <w:pPr>
        <w:pStyle w:val="Standard"/>
        <w:spacing w:after="140" w:line="276" w:lineRule="auto"/>
        <w:ind w:firstLine="284"/>
        <w:jc w:val="both"/>
        <w:rPr>
          <w:rFonts w:ascii="Times New Roman" w:hAnsi="Times New Roman" w:cs="Times New Roman"/>
        </w:rPr>
      </w:pPr>
      <w:r w:rsidRPr="00452469">
        <w:rPr>
          <w:rFonts w:ascii="Times New Roman" w:hAnsi="Times New Roman" w:cs="Times New Roman"/>
        </w:rPr>
        <w:t>Sobre os eventos de particulares, cabe classificá-los em dois grupos:</w:t>
      </w:r>
    </w:p>
    <w:p w:rsidR="00452469" w:rsidRPr="00452469" w:rsidRDefault="00452469" w:rsidP="00B81479">
      <w:pPr>
        <w:pStyle w:val="Standard"/>
        <w:numPr>
          <w:ilvl w:val="0"/>
          <w:numId w:val="5"/>
        </w:numPr>
        <w:autoSpaceDN/>
        <w:spacing w:after="140" w:line="276" w:lineRule="auto"/>
        <w:ind w:left="284" w:firstLine="0"/>
        <w:jc w:val="both"/>
        <w:rPr>
          <w:rFonts w:ascii="Times New Roman" w:hAnsi="Times New Roman" w:cs="Times New Roman"/>
        </w:rPr>
      </w:pPr>
      <w:r w:rsidRPr="00452469">
        <w:rPr>
          <w:rFonts w:ascii="Times New Roman" w:hAnsi="Times New Roman" w:cs="Times New Roman"/>
        </w:rPr>
        <w:t xml:space="preserve">Com geração de receita: </w:t>
      </w:r>
      <w:proofErr w:type="gramStart"/>
      <w:r w:rsidRPr="00452469">
        <w:rPr>
          <w:rFonts w:ascii="Times New Roman" w:hAnsi="Times New Roman" w:cs="Times New Roman"/>
        </w:rPr>
        <w:t>eventos de médio e grande porte</w:t>
      </w:r>
      <w:proofErr w:type="gramEnd"/>
      <w:r w:rsidRPr="00452469">
        <w:rPr>
          <w:rFonts w:ascii="Times New Roman" w:hAnsi="Times New Roman" w:cs="Times New Roman"/>
        </w:rPr>
        <w:t xml:space="preserve"> com cobrança de ingressos. Nestes casos, o particular deverá acordar a realização deste diretamente com o poder público municipal com apresentação de contrapartida. A OSC fica proibida de receber quaisquer receitas provenientes destes eventos.</w:t>
      </w:r>
    </w:p>
    <w:p w:rsidR="00452469" w:rsidRPr="00452469" w:rsidRDefault="00452469" w:rsidP="00B81479">
      <w:pPr>
        <w:pStyle w:val="Standard"/>
        <w:numPr>
          <w:ilvl w:val="0"/>
          <w:numId w:val="5"/>
        </w:numPr>
        <w:autoSpaceDN/>
        <w:spacing w:after="140" w:line="276" w:lineRule="auto"/>
        <w:ind w:left="284" w:firstLine="0"/>
        <w:jc w:val="both"/>
        <w:rPr>
          <w:rFonts w:ascii="Times New Roman" w:hAnsi="Times New Roman" w:cs="Times New Roman"/>
        </w:rPr>
      </w:pPr>
      <w:r w:rsidRPr="00452469">
        <w:rPr>
          <w:rFonts w:ascii="Times New Roman" w:hAnsi="Times New Roman" w:cs="Times New Roman"/>
        </w:rPr>
        <w:t xml:space="preserve">Sem geração de receita: eventos locais de pequeno e médio </w:t>
      </w:r>
      <w:proofErr w:type="gramStart"/>
      <w:r w:rsidRPr="00452469">
        <w:rPr>
          <w:rFonts w:ascii="Times New Roman" w:hAnsi="Times New Roman" w:cs="Times New Roman"/>
        </w:rPr>
        <w:t>porte</w:t>
      </w:r>
      <w:proofErr w:type="gramEnd"/>
      <w:r w:rsidRPr="00452469">
        <w:rPr>
          <w:rFonts w:ascii="Times New Roman" w:hAnsi="Times New Roman" w:cs="Times New Roman"/>
        </w:rPr>
        <w:t xml:space="preserve"> com entrada franca. Nestes casos, o particular solicitará a permissão para utilização do espaço para o evento ou </w:t>
      </w:r>
      <w:r w:rsidRPr="00452469">
        <w:rPr>
          <w:rFonts w:ascii="Times New Roman" w:hAnsi="Times New Roman" w:cs="Times New Roman"/>
        </w:rPr>
        <w:lastRenderedPageBreak/>
        <w:t xml:space="preserve">atividade, desde que se comprometa a manter a integridade do Parque, mediante a apresentação da proposta que deverá conter uma estimativa do público para tal. </w:t>
      </w:r>
    </w:p>
    <w:p w:rsidR="00452469" w:rsidRPr="00452469" w:rsidRDefault="00452469" w:rsidP="00452469">
      <w:pPr>
        <w:pStyle w:val="Standard"/>
        <w:spacing w:after="140" w:line="276" w:lineRule="auto"/>
        <w:ind w:firstLine="284"/>
        <w:jc w:val="both"/>
        <w:rPr>
          <w:rFonts w:ascii="Times New Roman" w:hAnsi="Times New Roman" w:cs="Times New Roman"/>
        </w:rPr>
      </w:pPr>
      <w:r w:rsidRPr="00452469">
        <w:rPr>
          <w:rFonts w:ascii="Times New Roman" w:hAnsi="Times New Roman" w:cs="Times New Roman"/>
        </w:rPr>
        <w:t>Os eventos mencionados acima não serão contabilizados para fins de atingimento de metas da parceria.</w:t>
      </w:r>
    </w:p>
    <w:p w:rsidR="00452469" w:rsidRPr="00452469" w:rsidRDefault="00452469" w:rsidP="00452469">
      <w:pPr>
        <w:pStyle w:val="Standard"/>
        <w:spacing w:after="140" w:line="276" w:lineRule="auto"/>
        <w:ind w:firstLine="284"/>
        <w:jc w:val="both"/>
        <w:rPr>
          <w:rFonts w:ascii="Times New Roman" w:hAnsi="Times New Roman" w:cs="Times New Roman"/>
        </w:rPr>
      </w:pPr>
      <w:r w:rsidRPr="00452469">
        <w:rPr>
          <w:rFonts w:ascii="Times New Roman" w:hAnsi="Times New Roman" w:cs="Times New Roman"/>
        </w:rPr>
        <w:t xml:space="preserve">Ressalta-se que o objeto da presente parceria não contempla o oferecimento de aulas de equitação e atividade de </w:t>
      </w:r>
      <w:proofErr w:type="spellStart"/>
      <w:r w:rsidRPr="00452469">
        <w:rPr>
          <w:rFonts w:ascii="Times New Roman" w:hAnsi="Times New Roman" w:cs="Times New Roman"/>
        </w:rPr>
        <w:t>equoterapia</w:t>
      </w:r>
      <w:proofErr w:type="spellEnd"/>
      <w:r w:rsidRPr="00452469">
        <w:rPr>
          <w:rFonts w:ascii="Times New Roman" w:hAnsi="Times New Roman" w:cs="Times New Roman"/>
        </w:rPr>
        <w:t xml:space="preserve"> ao público-alvo. Deve a parceira ficar ciente de que tais atividades poderão </w:t>
      </w:r>
      <w:proofErr w:type="gramStart"/>
      <w:r w:rsidRPr="00452469">
        <w:rPr>
          <w:rFonts w:ascii="Times New Roman" w:hAnsi="Times New Roman" w:cs="Times New Roman"/>
        </w:rPr>
        <w:t>ser,</w:t>
      </w:r>
      <w:proofErr w:type="gramEnd"/>
      <w:r w:rsidRPr="00452469">
        <w:rPr>
          <w:rFonts w:ascii="Times New Roman" w:hAnsi="Times New Roman" w:cs="Times New Roman"/>
        </w:rPr>
        <w:t xml:space="preserve"> futuramente, desempenhadas por outra OSC, selecionada nos termos da Lei nº 13.019/2014.  Portanto, é possível que o espaço seja compartilhado, o que pode demandar ajuste na logística das atividades previstas na presente parceria.</w:t>
      </w:r>
    </w:p>
    <w:p w:rsidR="00452469" w:rsidRPr="00452469" w:rsidRDefault="00452469" w:rsidP="00452469">
      <w:pPr>
        <w:pStyle w:val="PargrafodaLista"/>
        <w:tabs>
          <w:tab w:val="left" w:pos="720"/>
        </w:tabs>
        <w:ind w:left="0" w:firstLine="284"/>
        <w:jc w:val="both"/>
        <w:rPr>
          <w:rFonts w:ascii="Times New Roman" w:hAnsi="Times New Roman" w:cs="Times New Roman"/>
          <w:sz w:val="24"/>
          <w:szCs w:val="24"/>
        </w:rPr>
      </w:pPr>
      <w:r w:rsidRPr="00452469">
        <w:rPr>
          <w:rFonts w:ascii="Times New Roman" w:hAnsi="Times New Roman" w:cs="Times New Roman"/>
          <w:sz w:val="24"/>
          <w:szCs w:val="24"/>
        </w:rPr>
        <w:t>Ainda, cabe apontar que os itens descritos neste documento são meramente estimados com base no que a Secretaria Executiva entende como necessário para a realização do trabalho, devendo a OSC interessada apresentar sua proposta.</w:t>
      </w:r>
    </w:p>
    <w:p w:rsidR="00452469" w:rsidRDefault="00452469" w:rsidP="00452469">
      <w:pPr>
        <w:pStyle w:val="Standard"/>
        <w:spacing w:after="140" w:line="276" w:lineRule="auto"/>
        <w:ind w:firstLine="284"/>
        <w:jc w:val="both"/>
        <w:rPr>
          <w:rFonts w:ascii="Times New Roman" w:hAnsi="Times New Roman" w:cs="Times New Roman"/>
        </w:rPr>
      </w:pPr>
    </w:p>
    <w:p w:rsidR="00422466" w:rsidRDefault="00422466" w:rsidP="00452469">
      <w:pPr>
        <w:pStyle w:val="Standard"/>
        <w:spacing w:after="140" w:line="276" w:lineRule="auto"/>
        <w:ind w:firstLine="284"/>
        <w:jc w:val="both"/>
        <w:rPr>
          <w:rFonts w:ascii="Times New Roman" w:hAnsi="Times New Roman" w:cs="Times New Roman"/>
        </w:rPr>
      </w:pPr>
    </w:p>
    <w:p w:rsidR="00422466" w:rsidRDefault="00422466" w:rsidP="00452469">
      <w:pPr>
        <w:pStyle w:val="Standard"/>
        <w:spacing w:after="140" w:line="276" w:lineRule="auto"/>
        <w:ind w:firstLine="284"/>
        <w:jc w:val="both"/>
        <w:rPr>
          <w:rFonts w:ascii="Times New Roman" w:hAnsi="Times New Roman" w:cs="Times New Roman"/>
        </w:rPr>
      </w:pPr>
    </w:p>
    <w:p w:rsidR="00422466" w:rsidRDefault="00422466" w:rsidP="00452469">
      <w:pPr>
        <w:pStyle w:val="Standard"/>
        <w:spacing w:after="140" w:line="276" w:lineRule="auto"/>
        <w:ind w:firstLine="284"/>
        <w:jc w:val="both"/>
        <w:rPr>
          <w:rFonts w:ascii="Times New Roman" w:hAnsi="Times New Roman" w:cs="Times New Roman"/>
        </w:rPr>
      </w:pPr>
    </w:p>
    <w:p w:rsidR="00422466" w:rsidRDefault="00422466" w:rsidP="00452469">
      <w:pPr>
        <w:pStyle w:val="Standard"/>
        <w:spacing w:after="140" w:line="276" w:lineRule="auto"/>
        <w:ind w:firstLine="284"/>
        <w:jc w:val="both"/>
        <w:rPr>
          <w:rFonts w:ascii="Times New Roman" w:hAnsi="Times New Roman" w:cs="Times New Roman"/>
        </w:rPr>
      </w:pPr>
    </w:p>
    <w:p w:rsidR="00422466" w:rsidRDefault="00422466" w:rsidP="00452469">
      <w:pPr>
        <w:pStyle w:val="Standard"/>
        <w:spacing w:after="140" w:line="276" w:lineRule="auto"/>
        <w:ind w:firstLine="284"/>
        <w:jc w:val="both"/>
        <w:rPr>
          <w:rFonts w:ascii="Times New Roman" w:hAnsi="Times New Roman" w:cs="Times New Roman"/>
        </w:rPr>
      </w:pPr>
    </w:p>
    <w:p w:rsidR="00422466" w:rsidRDefault="00422466" w:rsidP="00452469">
      <w:pPr>
        <w:pStyle w:val="Standard"/>
        <w:spacing w:after="140" w:line="276" w:lineRule="auto"/>
        <w:ind w:firstLine="284"/>
        <w:jc w:val="both"/>
        <w:rPr>
          <w:rFonts w:ascii="Times New Roman" w:hAnsi="Times New Roman" w:cs="Times New Roman"/>
        </w:rPr>
      </w:pPr>
    </w:p>
    <w:p w:rsidR="00422466" w:rsidRDefault="00422466" w:rsidP="00452469">
      <w:pPr>
        <w:pStyle w:val="Standard"/>
        <w:spacing w:after="140" w:line="276" w:lineRule="auto"/>
        <w:ind w:firstLine="284"/>
        <w:jc w:val="both"/>
        <w:rPr>
          <w:rFonts w:ascii="Times New Roman" w:hAnsi="Times New Roman" w:cs="Times New Roman"/>
        </w:rPr>
      </w:pPr>
    </w:p>
    <w:p w:rsidR="00422466" w:rsidRDefault="00422466" w:rsidP="00452469">
      <w:pPr>
        <w:pStyle w:val="Standard"/>
        <w:spacing w:after="140" w:line="276" w:lineRule="auto"/>
        <w:ind w:firstLine="284"/>
        <w:jc w:val="both"/>
        <w:rPr>
          <w:rFonts w:ascii="Times New Roman" w:hAnsi="Times New Roman" w:cs="Times New Roman"/>
        </w:rPr>
      </w:pPr>
    </w:p>
    <w:p w:rsidR="00422466" w:rsidRDefault="00422466" w:rsidP="00452469">
      <w:pPr>
        <w:pStyle w:val="Standard"/>
        <w:spacing w:after="140" w:line="276" w:lineRule="auto"/>
        <w:ind w:firstLine="284"/>
        <w:jc w:val="both"/>
        <w:rPr>
          <w:rFonts w:ascii="Times New Roman" w:hAnsi="Times New Roman" w:cs="Times New Roman"/>
        </w:rPr>
      </w:pPr>
    </w:p>
    <w:p w:rsidR="00422466" w:rsidRDefault="00422466" w:rsidP="00452469">
      <w:pPr>
        <w:pStyle w:val="Standard"/>
        <w:spacing w:after="140" w:line="276" w:lineRule="auto"/>
        <w:ind w:firstLine="284"/>
        <w:jc w:val="both"/>
        <w:rPr>
          <w:rFonts w:ascii="Times New Roman" w:hAnsi="Times New Roman" w:cs="Times New Roman"/>
        </w:rPr>
      </w:pPr>
    </w:p>
    <w:p w:rsidR="00422466" w:rsidRDefault="00422466" w:rsidP="00452469">
      <w:pPr>
        <w:pStyle w:val="Standard"/>
        <w:spacing w:after="140" w:line="276" w:lineRule="auto"/>
        <w:ind w:firstLine="284"/>
        <w:jc w:val="both"/>
        <w:rPr>
          <w:rFonts w:ascii="Times New Roman" w:hAnsi="Times New Roman" w:cs="Times New Roman"/>
        </w:rPr>
      </w:pPr>
    </w:p>
    <w:p w:rsidR="00422466" w:rsidRDefault="00422466" w:rsidP="00452469">
      <w:pPr>
        <w:pStyle w:val="Standard"/>
        <w:spacing w:after="140" w:line="276" w:lineRule="auto"/>
        <w:ind w:firstLine="284"/>
        <w:jc w:val="both"/>
        <w:rPr>
          <w:rFonts w:ascii="Times New Roman" w:hAnsi="Times New Roman" w:cs="Times New Roman"/>
        </w:rPr>
      </w:pPr>
    </w:p>
    <w:p w:rsidR="00422466" w:rsidRDefault="00422466" w:rsidP="00452469">
      <w:pPr>
        <w:pStyle w:val="Standard"/>
        <w:spacing w:after="140" w:line="276" w:lineRule="auto"/>
        <w:ind w:firstLine="284"/>
        <w:jc w:val="both"/>
        <w:rPr>
          <w:rFonts w:ascii="Times New Roman" w:hAnsi="Times New Roman" w:cs="Times New Roman"/>
        </w:rPr>
      </w:pPr>
    </w:p>
    <w:p w:rsidR="00422466" w:rsidRDefault="00422466" w:rsidP="00452469">
      <w:pPr>
        <w:pStyle w:val="Standard"/>
        <w:spacing w:after="140" w:line="276" w:lineRule="auto"/>
        <w:ind w:firstLine="284"/>
        <w:jc w:val="both"/>
        <w:rPr>
          <w:rFonts w:ascii="Times New Roman" w:hAnsi="Times New Roman" w:cs="Times New Roman"/>
        </w:rPr>
      </w:pPr>
    </w:p>
    <w:p w:rsidR="00422466" w:rsidRDefault="00422466" w:rsidP="00452469">
      <w:pPr>
        <w:pStyle w:val="Standard"/>
        <w:spacing w:after="140" w:line="276" w:lineRule="auto"/>
        <w:ind w:firstLine="284"/>
        <w:jc w:val="both"/>
        <w:rPr>
          <w:rFonts w:ascii="Times New Roman" w:hAnsi="Times New Roman" w:cs="Times New Roman"/>
        </w:rPr>
      </w:pPr>
    </w:p>
    <w:p w:rsidR="00422466" w:rsidRDefault="00422466" w:rsidP="00422466">
      <w:pPr>
        <w:pStyle w:val="Textbody"/>
        <w:jc w:val="center"/>
        <w:rPr>
          <w:rFonts w:ascii="Times New Roman" w:hAnsi="Times New Roman" w:cs="Times New Roman"/>
        </w:rPr>
      </w:pPr>
    </w:p>
    <w:p w:rsidR="00FB2BA5" w:rsidRPr="00452469" w:rsidRDefault="00913D0C" w:rsidP="00422466">
      <w:pPr>
        <w:pStyle w:val="Textbody"/>
        <w:jc w:val="center"/>
        <w:rPr>
          <w:rFonts w:ascii="Times New Roman" w:hAnsi="Times New Roman" w:cs="Times New Roman"/>
          <w:b/>
        </w:rPr>
      </w:pPr>
      <w:r w:rsidRPr="00452469">
        <w:rPr>
          <w:rFonts w:ascii="Times New Roman" w:hAnsi="Times New Roman" w:cs="Times New Roman"/>
          <w:b/>
        </w:rPr>
        <w:lastRenderedPageBreak/>
        <w:t xml:space="preserve">ANEXO </w:t>
      </w:r>
      <w:r w:rsidR="00916EAF" w:rsidRPr="00452469">
        <w:rPr>
          <w:rFonts w:ascii="Times New Roman" w:hAnsi="Times New Roman" w:cs="Times New Roman"/>
          <w:b/>
        </w:rPr>
        <w:t>I</w:t>
      </w:r>
      <w:r w:rsidRPr="00452469">
        <w:rPr>
          <w:rFonts w:ascii="Times New Roman" w:hAnsi="Times New Roman" w:cs="Times New Roman"/>
          <w:b/>
        </w:rPr>
        <w:t>I</w:t>
      </w:r>
      <w:r w:rsidR="00420708" w:rsidRPr="00452469">
        <w:rPr>
          <w:rFonts w:ascii="Times New Roman" w:hAnsi="Times New Roman" w:cs="Times New Roman"/>
          <w:b/>
        </w:rPr>
        <w:t xml:space="preserve"> -</w:t>
      </w:r>
      <w:r w:rsidRPr="00452469">
        <w:rPr>
          <w:rFonts w:ascii="Times New Roman" w:hAnsi="Times New Roman" w:cs="Times New Roman"/>
          <w:b/>
        </w:rPr>
        <w:t xml:space="preserve"> DECLARAÇÃO DE CIÊNCIA E CONCORDÂNCIA</w:t>
      </w:r>
    </w:p>
    <w:p w:rsidR="00B43C39" w:rsidRPr="00452469" w:rsidRDefault="00B43C39" w:rsidP="00057837">
      <w:pPr>
        <w:spacing w:before="240" w:after="0" w:line="276" w:lineRule="auto"/>
        <w:jc w:val="center"/>
        <w:rPr>
          <w:rFonts w:ascii="Times New Roman" w:hAnsi="Times New Roman" w:cs="Times New Roman"/>
          <w:sz w:val="24"/>
          <w:szCs w:val="24"/>
        </w:rPr>
      </w:pPr>
    </w:p>
    <w:p w:rsidR="00FB2BA5" w:rsidRPr="00452469" w:rsidRDefault="00913D0C" w:rsidP="00057837">
      <w:pPr>
        <w:spacing w:before="240" w:after="0" w:line="276" w:lineRule="auto"/>
        <w:ind w:firstLine="708"/>
        <w:jc w:val="both"/>
        <w:rPr>
          <w:rFonts w:ascii="Times New Roman" w:hAnsi="Times New Roman" w:cs="Times New Roman"/>
          <w:sz w:val="24"/>
          <w:szCs w:val="24"/>
        </w:rPr>
      </w:pPr>
      <w:r w:rsidRPr="00452469">
        <w:rPr>
          <w:rFonts w:ascii="Times New Roman" w:hAnsi="Times New Roman" w:cs="Times New Roman"/>
          <w:sz w:val="24"/>
          <w:szCs w:val="24"/>
        </w:rPr>
        <w:t xml:space="preserve"> Declaro que a [</w:t>
      </w:r>
      <w:r w:rsidRPr="00452469">
        <w:rPr>
          <w:rFonts w:ascii="Times New Roman" w:hAnsi="Times New Roman" w:cs="Times New Roman"/>
          <w:i/>
          <w:sz w:val="24"/>
          <w:szCs w:val="24"/>
        </w:rPr>
        <w:t>identificação da organização da sociedade civil – OSC</w:t>
      </w:r>
      <w:r w:rsidRPr="00452469">
        <w:rPr>
          <w:rFonts w:ascii="Times New Roman" w:hAnsi="Times New Roman" w:cs="Times New Roman"/>
          <w:sz w:val="24"/>
          <w:szCs w:val="24"/>
        </w:rPr>
        <w:t xml:space="preserve">] está ciente e concorda com as disposições previstas no Edital de Chamamento Público </w:t>
      </w:r>
      <w:proofErr w:type="gramStart"/>
      <w:r w:rsidRPr="00452469">
        <w:rPr>
          <w:rFonts w:ascii="Times New Roman" w:hAnsi="Times New Roman" w:cs="Times New Roman"/>
          <w:sz w:val="24"/>
          <w:szCs w:val="24"/>
        </w:rPr>
        <w:t>nº ...</w:t>
      </w:r>
      <w:proofErr w:type="gramEnd"/>
      <w:r w:rsidRPr="00452469">
        <w:rPr>
          <w:rFonts w:ascii="Times New Roman" w:hAnsi="Times New Roman" w:cs="Times New Roman"/>
          <w:sz w:val="24"/>
          <w:szCs w:val="24"/>
        </w:rPr>
        <w:t>......../201</w:t>
      </w:r>
      <w:r w:rsidR="000C59A5" w:rsidRPr="00452469">
        <w:rPr>
          <w:rFonts w:ascii="Times New Roman" w:hAnsi="Times New Roman" w:cs="Times New Roman"/>
          <w:sz w:val="24"/>
          <w:szCs w:val="24"/>
        </w:rPr>
        <w:t>9</w:t>
      </w:r>
      <w:r w:rsidRPr="00452469">
        <w:rPr>
          <w:rFonts w:ascii="Times New Roman" w:hAnsi="Times New Roman" w:cs="Times New Roman"/>
          <w:sz w:val="24"/>
          <w:szCs w:val="24"/>
        </w:rPr>
        <w:t xml:space="preserve"> e em seus anexos, bem como que se responsabiliza, sob as penas da Lei, pela veracidade e legitimidade das informações e documentos apresentados durante o processo de seleção. </w:t>
      </w:r>
    </w:p>
    <w:p w:rsidR="00B43C39" w:rsidRPr="00452469" w:rsidRDefault="00B43C39" w:rsidP="00057837">
      <w:pPr>
        <w:spacing w:before="240" w:after="0" w:line="276" w:lineRule="auto"/>
        <w:jc w:val="center"/>
        <w:rPr>
          <w:rFonts w:ascii="Times New Roman" w:hAnsi="Times New Roman" w:cs="Times New Roman"/>
          <w:sz w:val="24"/>
          <w:szCs w:val="24"/>
        </w:rPr>
      </w:pPr>
    </w:p>
    <w:p w:rsidR="00FB2BA5" w:rsidRPr="00452469" w:rsidRDefault="00913D0C" w:rsidP="00057837">
      <w:pPr>
        <w:spacing w:before="240" w:after="0" w:line="276" w:lineRule="auto"/>
        <w:jc w:val="center"/>
        <w:rPr>
          <w:rFonts w:ascii="Times New Roman" w:hAnsi="Times New Roman" w:cs="Times New Roman"/>
          <w:sz w:val="24"/>
          <w:szCs w:val="24"/>
        </w:rPr>
      </w:pPr>
      <w:r w:rsidRPr="00452469">
        <w:rPr>
          <w:rFonts w:ascii="Times New Roman" w:hAnsi="Times New Roman" w:cs="Times New Roman"/>
          <w:sz w:val="24"/>
          <w:szCs w:val="24"/>
        </w:rPr>
        <w:t>Niterói, ____ de ______________ de 201</w:t>
      </w:r>
      <w:r w:rsidR="000C59A5" w:rsidRPr="00452469">
        <w:rPr>
          <w:rFonts w:ascii="Times New Roman" w:hAnsi="Times New Roman" w:cs="Times New Roman"/>
          <w:sz w:val="24"/>
          <w:szCs w:val="24"/>
        </w:rPr>
        <w:t>9</w:t>
      </w:r>
      <w:r w:rsidRPr="00452469">
        <w:rPr>
          <w:rFonts w:ascii="Times New Roman" w:hAnsi="Times New Roman" w:cs="Times New Roman"/>
          <w:sz w:val="24"/>
          <w:szCs w:val="24"/>
        </w:rPr>
        <w:t>.</w:t>
      </w:r>
    </w:p>
    <w:p w:rsidR="00C16441" w:rsidRPr="00452469" w:rsidRDefault="00C16441" w:rsidP="00057837">
      <w:pPr>
        <w:spacing w:before="240" w:after="0" w:line="276" w:lineRule="auto"/>
        <w:jc w:val="center"/>
        <w:rPr>
          <w:rFonts w:ascii="Times New Roman" w:hAnsi="Times New Roman" w:cs="Times New Roman"/>
          <w:sz w:val="24"/>
          <w:szCs w:val="24"/>
        </w:rPr>
      </w:pPr>
    </w:p>
    <w:p w:rsidR="00FB2BA5" w:rsidRPr="00452469" w:rsidRDefault="00913D0C" w:rsidP="00057837">
      <w:pPr>
        <w:spacing w:before="240" w:after="0" w:line="276" w:lineRule="auto"/>
        <w:jc w:val="center"/>
        <w:rPr>
          <w:rFonts w:ascii="Times New Roman" w:hAnsi="Times New Roman" w:cs="Times New Roman"/>
          <w:sz w:val="24"/>
          <w:szCs w:val="24"/>
        </w:rPr>
      </w:pPr>
      <w:proofErr w:type="gramStart"/>
      <w:r w:rsidRPr="00452469">
        <w:rPr>
          <w:rFonts w:ascii="Times New Roman" w:hAnsi="Times New Roman" w:cs="Times New Roman"/>
          <w:sz w:val="24"/>
          <w:szCs w:val="24"/>
        </w:rPr>
        <w:t>...........................................................................................</w:t>
      </w:r>
      <w:proofErr w:type="gramEnd"/>
    </w:p>
    <w:p w:rsidR="00FB2BA5" w:rsidRPr="00452469" w:rsidRDefault="00913D0C" w:rsidP="00057837">
      <w:pPr>
        <w:spacing w:before="240" w:after="0" w:line="276" w:lineRule="auto"/>
        <w:jc w:val="center"/>
        <w:rPr>
          <w:rFonts w:ascii="Times New Roman" w:hAnsi="Times New Roman" w:cs="Times New Roman"/>
          <w:sz w:val="24"/>
          <w:szCs w:val="24"/>
        </w:rPr>
      </w:pPr>
      <w:r w:rsidRPr="00452469">
        <w:rPr>
          <w:rFonts w:ascii="Times New Roman" w:hAnsi="Times New Roman" w:cs="Times New Roman"/>
          <w:sz w:val="24"/>
          <w:szCs w:val="24"/>
        </w:rPr>
        <w:t>(Nome e Cargo do Representante Legal da OSC)</w:t>
      </w:r>
    </w:p>
    <w:p w:rsidR="00FB2BA5" w:rsidRPr="00452469" w:rsidRDefault="00FB2BA5" w:rsidP="00057837">
      <w:pPr>
        <w:spacing w:before="240" w:after="0" w:line="276" w:lineRule="auto"/>
        <w:jc w:val="both"/>
        <w:rPr>
          <w:rFonts w:ascii="Times New Roman" w:hAnsi="Times New Roman" w:cs="Times New Roman"/>
          <w:sz w:val="24"/>
          <w:szCs w:val="24"/>
        </w:rPr>
      </w:pPr>
    </w:p>
    <w:p w:rsidR="00FB2BA5" w:rsidRPr="00452469" w:rsidRDefault="00FB2BA5" w:rsidP="00057837">
      <w:pPr>
        <w:spacing w:before="240" w:after="0" w:line="276" w:lineRule="auto"/>
        <w:jc w:val="both"/>
        <w:rPr>
          <w:rFonts w:ascii="Times New Roman" w:hAnsi="Times New Roman" w:cs="Times New Roman"/>
          <w:sz w:val="24"/>
          <w:szCs w:val="24"/>
        </w:rPr>
      </w:pPr>
    </w:p>
    <w:p w:rsidR="001B14CD" w:rsidRPr="00452469" w:rsidRDefault="001B14CD" w:rsidP="00057837">
      <w:pPr>
        <w:spacing w:before="240" w:after="0" w:line="276" w:lineRule="auto"/>
        <w:rPr>
          <w:rFonts w:ascii="Times New Roman" w:hAnsi="Times New Roman" w:cs="Times New Roman"/>
          <w:sz w:val="24"/>
          <w:szCs w:val="24"/>
        </w:rPr>
      </w:pPr>
      <w:r w:rsidRPr="00452469">
        <w:rPr>
          <w:rFonts w:ascii="Times New Roman" w:hAnsi="Times New Roman" w:cs="Times New Roman"/>
          <w:sz w:val="24"/>
          <w:szCs w:val="24"/>
        </w:rPr>
        <w:br w:type="page"/>
      </w:r>
    </w:p>
    <w:p w:rsidR="006E016B" w:rsidRPr="00452469" w:rsidRDefault="00913D0C" w:rsidP="00057837">
      <w:pPr>
        <w:spacing w:before="240" w:after="0" w:line="276" w:lineRule="auto"/>
        <w:jc w:val="center"/>
        <w:rPr>
          <w:rFonts w:ascii="Times New Roman" w:hAnsi="Times New Roman" w:cs="Times New Roman"/>
          <w:b/>
          <w:sz w:val="24"/>
          <w:szCs w:val="24"/>
        </w:rPr>
      </w:pPr>
      <w:r w:rsidRPr="00452469">
        <w:rPr>
          <w:rFonts w:ascii="Times New Roman" w:hAnsi="Times New Roman" w:cs="Times New Roman"/>
          <w:b/>
          <w:sz w:val="24"/>
          <w:szCs w:val="24"/>
        </w:rPr>
        <w:lastRenderedPageBreak/>
        <w:t>ANEXO I</w:t>
      </w:r>
      <w:r w:rsidR="00916EAF" w:rsidRPr="00452469">
        <w:rPr>
          <w:rFonts w:ascii="Times New Roman" w:hAnsi="Times New Roman" w:cs="Times New Roman"/>
          <w:b/>
          <w:sz w:val="24"/>
          <w:szCs w:val="24"/>
        </w:rPr>
        <w:t>I</w:t>
      </w:r>
      <w:r w:rsidRPr="00452469">
        <w:rPr>
          <w:rFonts w:ascii="Times New Roman" w:hAnsi="Times New Roman" w:cs="Times New Roman"/>
          <w:b/>
          <w:sz w:val="24"/>
          <w:szCs w:val="24"/>
        </w:rPr>
        <w:t xml:space="preserve">I </w:t>
      </w:r>
      <w:r w:rsidR="00420708" w:rsidRPr="00452469">
        <w:rPr>
          <w:rFonts w:ascii="Times New Roman" w:hAnsi="Times New Roman" w:cs="Times New Roman"/>
          <w:b/>
          <w:sz w:val="24"/>
          <w:szCs w:val="24"/>
        </w:rPr>
        <w:t xml:space="preserve">- </w:t>
      </w:r>
      <w:r w:rsidRPr="00452469">
        <w:rPr>
          <w:rFonts w:ascii="Times New Roman" w:hAnsi="Times New Roman" w:cs="Times New Roman"/>
          <w:b/>
          <w:sz w:val="24"/>
          <w:szCs w:val="24"/>
        </w:rPr>
        <w:t xml:space="preserve">DECLARAÇÃO SOBRE </w:t>
      </w:r>
      <w:r w:rsidR="00916EAF" w:rsidRPr="00452469">
        <w:rPr>
          <w:rFonts w:ascii="Times New Roman" w:hAnsi="Times New Roman" w:cs="Times New Roman"/>
          <w:b/>
          <w:sz w:val="24"/>
          <w:szCs w:val="24"/>
        </w:rPr>
        <w:t xml:space="preserve">INSTALAÇÕES </w:t>
      </w:r>
    </w:p>
    <w:p w:rsidR="00FB2BA5" w:rsidRPr="00452469" w:rsidRDefault="00916EAF" w:rsidP="00057837">
      <w:pPr>
        <w:spacing w:before="240" w:after="0" w:line="276" w:lineRule="auto"/>
        <w:jc w:val="center"/>
        <w:rPr>
          <w:rFonts w:ascii="Times New Roman" w:hAnsi="Times New Roman" w:cs="Times New Roman"/>
          <w:b/>
          <w:sz w:val="24"/>
          <w:szCs w:val="24"/>
        </w:rPr>
      </w:pPr>
      <w:r w:rsidRPr="00452469">
        <w:rPr>
          <w:rFonts w:ascii="Times New Roman" w:hAnsi="Times New Roman" w:cs="Times New Roman"/>
          <w:b/>
          <w:sz w:val="24"/>
          <w:szCs w:val="24"/>
        </w:rPr>
        <w:t xml:space="preserve">E </w:t>
      </w:r>
      <w:r w:rsidR="00913D0C" w:rsidRPr="00452469">
        <w:rPr>
          <w:rFonts w:ascii="Times New Roman" w:hAnsi="Times New Roman" w:cs="Times New Roman"/>
          <w:b/>
          <w:sz w:val="24"/>
          <w:szCs w:val="24"/>
        </w:rPr>
        <w:t>CONDIÇÕES MATERIAIS</w:t>
      </w:r>
    </w:p>
    <w:p w:rsidR="00FB2BA5" w:rsidRPr="00452469" w:rsidRDefault="00FB2BA5" w:rsidP="00057837">
      <w:pPr>
        <w:spacing w:before="240" w:after="0" w:line="276" w:lineRule="auto"/>
        <w:jc w:val="center"/>
        <w:rPr>
          <w:rFonts w:ascii="Times New Roman" w:hAnsi="Times New Roman" w:cs="Times New Roman"/>
          <w:sz w:val="24"/>
          <w:szCs w:val="24"/>
        </w:rPr>
      </w:pPr>
    </w:p>
    <w:p w:rsidR="00B43C39" w:rsidRPr="00452469" w:rsidRDefault="00913D0C" w:rsidP="00057837">
      <w:pPr>
        <w:spacing w:before="240" w:after="0" w:line="276" w:lineRule="auto"/>
        <w:ind w:firstLine="708"/>
        <w:jc w:val="both"/>
        <w:rPr>
          <w:rFonts w:ascii="Times New Roman" w:hAnsi="Times New Roman" w:cs="Times New Roman"/>
          <w:sz w:val="24"/>
          <w:szCs w:val="24"/>
        </w:rPr>
      </w:pPr>
      <w:r w:rsidRPr="00452469">
        <w:rPr>
          <w:rFonts w:ascii="Times New Roman" w:hAnsi="Times New Roman" w:cs="Times New Roman"/>
          <w:sz w:val="24"/>
          <w:szCs w:val="24"/>
        </w:rPr>
        <w:t xml:space="preserve">Declaro, em conformidade com o art. 33, </w:t>
      </w:r>
      <w:r w:rsidR="00FF4EF3" w:rsidRPr="00452469">
        <w:rPr>
          <w:rFonts w:ascii="Times New Roman" w:hAnsi="Times New Roman" w:cs="Times New Roman"/>
          <w:i/>
          <w:sz w:val="24"/>
          <w:szCs w:val="24"/>
        </w:rPr>
        <w:t>caput</w:t>
      </w:r>
      <w:r w:rsidR="00FF4EF3" w:rsidRPr="00452469">
        <w:rPr>
          <w:rFonts w:ascii="Times New Roman" w:hAnsi="Times New Roman" w:cs="Times New Roman"/>
          <w:sz w:val="24"/>
          <w:szCs w:val="24"/>
        </w:rPr>
        <w:t xml:space="preserve">, </w:t>
      </w:r>
      <w:r w:rsidRPr="00452469">
        <w:rPr>
          <w:rFonts w:ascii="Times New Roman" w:hAnsi="Times New Roman" w:cs="Times New Roman"/>
          <w:sz w:val="24"/>
          <w:szCs w:val="24"/>
        </w:rPr>
        <w:t>inciso V, alínea “c”, da Lei nº 13.019, de 2014, que a [</w:t>
      </w:r>
      <w:r w:rsidRPr="00452469">
        <w:rPr>
          <w:rFonts w:ascii="Times New Roman" w:hAnsi="Times New Roman" w:cs="Times New Roman"/>
          <w:i/>
          <w:sz w:val="24"/>
          <w:szCs w:val="24"/>
        </w:rPr>
        <w:t>identificação da organização da sociedade civil – OSC</w:t>
      </w:r>
      <w:r w:rsidRPr="00452469">
        <w:rPr>
          <w:rFonts w:ascii="Times New Roman" w:hAnsi="Times New Roman" w:cs="Times New Roman"/>
          <w:sz w:val="24"/>
          <w:szCs w:val="24"/>
        </w:rPr>
        <w:t xml:space="preserve">]: </w:t>
      </w:r>
    </w:p>
    <w:p w:rsidR="00B43C39" w:rsidRPr="00452469" w:rsidRDefault="00913D0C" w:rsidP="00057837">
      <w:pPr>
        <w:spacing w:before="240" w:after="0" w:line="276" w:lineRule="auto"/>
        <w:jc w:val="both"/>
        <w:rPr>
          <w:rFonts w:ascii="Times New Roman" w:hAnsi="Times New Roman" w:cs="Times New Roman"/>
          <w:sz w:val="24"/>
          <w:szCs w:val="24"/>
        </w:rPr>
      </w:pPr>
      <w:r w:rsidRPr="00452469">
        <w:rPr>
          <w:rFonts w:ascii="MS Mincho" w:eastAsia="MS Mincho" w:hAnsi="MS Mincho" w:cs="MS Mincho" w:hint="eastAsia"/>
          <w:sz w:val="24"/>
          <w:szCs w:val="24"/>
        </w:rPr>
        <w:t>➢</w:t>
      </w:r>
      <w:r w:rsidRPr="00452469">
        <w:rPr>
          <w:rFonts w:ascii="Times New Roman" w:hAnsi="Times New Roman" w:cs="Times New Roman"/>
          <w:sz w:val="24"/>
          <w:szCs w:val="24"/>
        </w:rPr>
        <w:t xml:space="preserve"> </w:t>
      </w:r>
      <w:proofErr w:type="gramStart"/>
      <w:r w:rsidRPr="00452469">
        <w:rPr>
          <w:rFonts w:ascii="Times New Roman" w:hAnsi="Times New Roman" w:cs="Times New Roman"/>
          <w:sz w:val="24"/>
          <w:szCs w:val="24"/>
        </w:rPr>
        <w:t>dispõe</w:t>
      </w:r>
      <w:proofErr w:type="gramEnd"/>
      <w:r w:rsidRPr="00452469">
        <w:rPr>
          <w:rFonts w:ascii="Times New Roman" w:hAnsi="Times New Roman" w:cs="Times New Roman"/>
          <w:sz w:val="24"/>
          <w:szCs w:val="24"/>
        </w:rPr>
        <w:t xml:space="preserve"> de</w:t>
      </w:r>
      <w:r w:rsidR="00916EAF" w:rsidRPr="00452469">
        <w:rPr>
          <w:rFonts w:ascii="Times New Roman" w:hAnsi="Times New Roman" w:cs="Times New Roman"/>
          <w:sz w:val="24"/>
          <w:szCs w:val="24"/>
        </w:rPr>
        <w:t xml:space="preserve"> instalações e</w:t>
      </w:r>
      <w:r w:rsidRPr="00452469">
        <w:rPr>
          <w:rFonts w:ascii="Times New Roman" w:hAnsi="Times New Roman" w:cs="Times New Roman"/>
          <w:sz w:val="24"/>
          <w:szCs w:val="24"/>
        </w:rPr>
        <w:t xml:space="preserve"> condições materiais para o desenvolvimento das atividades ou projetos previstos na parceria e o cumprimento das metas estabelecidas. OU </w:t>
      </w:r>
    </w:p>
    <w:p w:rsidR="00B43C39" w:rsidRPr="00452469" w:rsidRDefault="00913D0C" w:rsidP="00057837">
      <w:pPr>
        <w:spacing w:before="240" w:after="0" w:line="276" w:lineRule="auto"/>
        <w:jc w:val="both"/>
        <w:rPr>
          <w:rFonts w:ascii="Times New Roman" w:hAnsi="Times New Roman" w:cs="Times New Roman"/>
          <w:sz w:val="24"/>
          <w:szCs w:val="24"/>
        </w:rPr>
      </w:pPr>
      <w:r w:rsidRPr="00452469">
        <w:rPr>
          <w:rFonts w:ascii="MS Mincho" w:eastAsia="MS Mincho" w:hAnsi="MS Mincho" w:cs="MS Mincho" w:hint="eastAsia"/>
          <w:sz w:val="24"/>
          <w:szCs w:val="24"/>
        </w:rPr>
        <w:t>➢</w:t>
      </w:r>
      <w:r w:rsidRPr="00452469">
        <w:rPr>
          <w:rFonts w:ascii="Times New Roman" w:hAnsi="Times New Roman" w:cs="Times New Roman"/>
          <w:sz w:val="24"/>
          <w:szCs w:val="24"/>
        </w:rPr>
        <w:t xml:space="preserve"> </w:t>
      </w:r>
      <w:proofErr w:type="gramStart"/>
      <w:r w:rsidRPr="00452469">
        <w:rPr>
          <w:rFonts w:ascii="Times New Roman" w:hAnsi="Times New Roman" w:cs="Times New Roman"/>
          <w:sz w:val="24"/>
          <w:szCs w:val="24"/>
        </w:rPr>
        <w:t>pretende</w:t>
      </w:r>
      <w:proofErr w:type="gramEnd"/>
      <w:r w:rsidRPr="00452469">
        <w:rPr>
          <w:rFonts w:ascii="Times New Roman" w:hAnsi="Times New Roman" w:cs="Times New Roman"/>
          <w:sz w:val="24"/>
          <w:szCs w:val="24"/>
        </w:rPr>
        <w:t xml:space="preserve"> contratar ou adquirir com recursos da parceria as condições materiais para o desenvolvimento das atividades ou projetos previstos na parceria e o cumprimento das metas estabelecidas. OU </w:t>
      </w:r>
    </w:p>
    <w:p w:rsidR="00B43C39" w:rsidRPr="00452469" w:rsidRDefault="00913D0C" w:rsidP="00057837">
      <w:pPr>
        <w:spacing w:before="240" w:after="0" w:line="276" w:lineRule="auto"/>
        <w:jc w:val="both"/>
        <w:rPr>
          <w:rFonts w:ascii="Times New Roman" w:hAnsi="Times New Roman" w:cs="Times New Roman"/>
          <w:sz w:val="24"/>
          <w:szCs w:val="24"/>
        </w:rPr>
      </w:pPr>
      <w:r w:rsidRPr="00452469">
        <w:rPr>
          <w:rFonts w:ascii="MS Mincho" w:eastAsia="MS Mincho" w:hAnsi="MS Mincho" w:cs="MS Mincho" w:hint="eastAsia"/>
          <w:sz w:val="24"/>
          <w:szCs w:val="24"/>
        </w:rPr>
        <w:t>➢</w:t>
      </w:r>
      <w:r w:rsidRPr="00452469">
        <w:rPr>
          <w:rFonts w:ascii="Times New Roman" w:hAnsi="Times New Roman" w:cs="Times New Roman"/>
          <w:sz w:val="24"/>
          <w:szCs w:val="24"/>
        </w:rPr>
        <w:t xml:space="preserve"> </w:t>
      </w:r>
      <w:proofErr w:type="gramStart"/>
      <w:r w:rsidRPr="00452469">
        <w:rPr>
          <w:rFonts w:ascii="Times New Roman" w:hAnsi="Times New Roman" w:cs="Times New Roman"/>
          <w:sz w:val="24"/>
          <w:szCs w:val="24"/>
        </w:rPr>
        <w:t>dispõe</w:t>
      </w:r>
      <w:proofErr w:type="gramEnd"/>
      <w:r w:rsidRPr="00452469">
        <w:rPr>
          <w:rFonts w:ascii="Times New Roman" w:hAnsi="Times New Roman" w:cs="Times New Roman"/>
          <w:sz w:val="24"/>
          <w:szCs w:val="24"/>
        </w:rPr>
        <w:t xml:space="preserve"> de</w:t>
      </w:r>
      <w:r w:rsidR="00916EAF" w:rsidRPr="00452469">
        <w:rPr>
          <w:rFonts w:ascii="Times New Roman" w:hAnsi="Times New Roman" w:cs="Times New Roman"/>
          <w:sz w:val="24"/>
          <w:szCs w:val="24"/>
        </w:rPr>
        <w:t xml:space="preserve"> instalações e outras</w:t>
      </w:r>
      <w:r w:rsidRPr="00452469">
        <w:rPr>
          <w:rFonts w:ascii="Times New Roman" w:hAnsi="Times New Roman" w:cs="Times New Roman"/>
          <w:sz w:val="24"/>
          <w:szCs w:val="24"/>
        </w:rPr>
        <w:t xml:space="preserve"> condições materiais para o desenvolvimento das atividades ou projetos previstos na parceria e o cumprimento das metas estabelecidas, bem como pretende, ainda, contratar ou adquirir com recursos da parceria outros bens para tanto.</w:t>
      </w:r>
    </w:p>
    <w:p w:rsidR="000C59A5" w:rsidRPr="00452469" w:rsidRDefault="000C59A5" w:rsidP="00057837">
      <w:pPr>
        <w:spacing w:before="240" w:after="0" w:line="276" w:lineRule="auto"/>
        <w:jc w:val="both"/>
        <w:rPr>
          <w:rFonts w:ascii="Times New Roman" w:hAnsi="Times New Roman" w:cs="Times New Roman"/>
          <w:sz w:val="24"/>
          <w:szCs w:val="24"/>
        </w:rPr>
      </w:pPr>
    </w:p>
    <w:p w:rsidR="00AD4F47" w:rsidRPr="00452469" w:rsidRDefault="00913D0C" w:rsidP="00057837">
      <w:pPr>
        <w:spacing w:before="240" w:after="0" w:line="276" w:lineRule="auto"/>
        <w:jc w:val="both"/>
        <w:rPr>
          <w:rFonts w:ascii="Times New Roman" w:hAnsi="Times New Roman" w:cs="Times New Roman"/>
          <w:i/>
          <w:sz w:val="24"/>
          <w:szCs w:val="24"/>
        </w:rPr>
      </w:pPr>
      <w:r w:rsidRPr="00452469">
        <w:rPr>
          <w:rFonts w:ascii="Times New Roman" w:hAnsi="Times New Roman" w:cs="Times New Roman"/>
          <w:i/>
          <w:sz w:val="24"/>
          <w:szCs w:val="24"/>
        </w:rPr>
        <w:t xml:space="preserve">OBS: A organização da sociedade civil adotará uma das três redações acima, conforme a sua situação. A presente observação deverá ser suprimida da versão final da declaração. </w:t>
      </w:r>
    </w:p>
    <w:p w:rsidR="00B43C39" w:rsidRPr="00452469" w:rsidRDefault="00B43C39" w:rsidP="00057837">
      <w:pPr>
        <w:spacing w:before="240" w:after="0" w:line="276" w:lineRule="auto"/>
        <w:jc w:val="center"/>
        <w:rPr>
          <w:rFonts w:ascii="Times New Roman" w:hAnsi="Times New Roman" w:cs="Times New Roman"/>
          <w:sz w:val="24"/>
          <w:szCs w:val="24"/>
        </w:rPr>
      </w:pPr>
    </w:p>
    <w:p w:rsidR="00AD4F47" w:rsidRPr="00452469" w:rsidRDefault="00913D0C" w:rsidP="00057837">
      <w:pPr>
        <w:spacing w:before="240" w:after="0" w:line="276" w:lineRule="auto"/>
        <w:jc w:val="center"/>
        <w:rPr>
          <w:rFonts w:ascii="Times New Roman" w:hAnsi="Times New Roman" w:cs="Times New Roman"/>
          <w:sz w:val="24"/>
          <w:szCs w:val="24"/>
        </w:rPr>
      </w:pPr>
      <w:r w:rsidRPr="00452469">
        <w:rPr>
          <w:rFonts w:ascii="Times New Roman" w:hAnsi="Times New Roman" w:cs="Times New Roman"/>
          <w:sz w:val="24"/>
          <w:szCs w:val="24"/>
        </w:rPr>
        <w:t>Niterói, ____ de _____________</w:t>
      </w:r>
      <w:r w:rsidR="00420708" w:rsidRPr="00452469">
        <w:rPr>
          <w:rFonts w:ascii="Times New Roman" w:hAnsi="Times New Roman" w:cs="Times New Roman"/>
          <w:sz w:val="24"/>
          <w:szCs w:val="24"/>
        </w:rPr>
        <w:t>_ de 201</w:t>
      </w:r>
      <w:r w:rsidR="000C59A5" w:rsidRPr="00452469">
        <w:rPr>
          <w:rFonts w:ascii="Times New Roman" w:hAnsi="Times New Roman" w:cs="Times New Roman"/>
          <w:sz w:val="24"/>
          <w:szCs w:val="24"/>
        </w:rPr>
        <w:t>9</w:t>
      </w:r>
      <w:r w:rsidRPr="00452469">
        <w:rPr>
          <w:rFonts w:ascii="Times New Roman" w:hAnsi="Times New Roman" w:cs="Times New Roman"/>
          <w:sz w:val="24"/>
          <w:szCs w:val="24"/>
        </w:rPr>
        <w:t>.</w:t>
      </w:r>
    </w:p>
    <w:p w:rsidR="000C59A5" w:rsidRPr="00452469" w:rsidRDefault="000C59A5" w:rsidP="00057837">
      <w:pPr>
        <w:spacing w:before="240" w:after="0" w:line="276" w:lineRule="auto"/>
        <w:jc w:val="center"/>
        <w:rPr>
          <w:rFonts w:ascii="Times New Roman" w:hAnsi="Times New Roman" w:cs="Times New Roman"/>
          <w:sz w:val="24"/>
          <w:szCs w:val="24"/>
        </w:rPr>
      </w:pPr>
    </w:p>
    <w:p w:rsidR="00AD4F47" w:rsidRPr="00452469" w:rsidRDefault="00913D0C" w:rsidP="00057837">
      <w:pPr>
        <w:spacing w:before="240" w:after="0" w:line="276" w:lineRule="auto"/>
        <w:jc w:val="center"/>
        <w:rPr>
          <w:rFonts w:ascii="Times New Roman" w:hAnsi="Times New Roman" w:cs="Times New Roman"/>
          <w:sz w:val="24"/>
          <w:szCs w:val="24"/>
        </w:rPr>
      </w:pPr>
      <w:proofErr w:type="gramStart"/>
      <w:r w:rsidRPr="00452469">
        <w:rPr>
          <w:rFonts w:ascii="Times New Roman" w:hAnsi="Times New Roman" w:cs="Times New Roman"/>
          <w:sz w:val="24"/>
          <w:szCs w:val="24"/>
        </w:rPr>
        <w:t>...........................................................................................</w:t>
      </w:r>
      <w:proofErr w:type="gramEnd"/>
    </w:p>
    <w:p w:rsidR="00FB2BA5" w:rsidRPr="00452469" w:rsidRDefault="00913D0C" w:rsidP="00057837">
      <w:pPr>
        <w:spacing w:before="240" w:after="0" w:line="276" w:lineRule="auto"/>
        <w:jc w:val="center"/>
        <w:rPr>
          <w:rFonts w:ascii="Times New Roman" w:hAnsi="Times New Roman" w:cs="Times New Roman"/>
          <w:sz w:val="24"/>
          <w:szCs w:val="24"/>
        </w:rPr>
      </w:pPr>
      <w:r w:rsidRPr="00452469">
        <w:rPr>
          <w:rFonts w:ascii="Times New Roman" w:hAnsi="Times New Roman" w:cs="Times New Roman"/>
          <w:sz w:val="24"/>
          <w:szCs w:val="24"/>
        </w:rPr>
        <w:t>(Nome e Cargo do Representante Legal da OSC)</w:t>
      </w:r>
    </w:p>
    <w:p w:rsidR="00FB2BA5" w:rsidRPr="00452469" w:rsidRDefault="00FB2BA5" w:rsidP="00057837">
      <w:pPr>
        <w:spacing w:before="240" w:after="0" w:line="276" w:lineRule="auto"/>
        <w:jc w:val="both"/>
        <w:rPr>
          <w:rFonts w:ascii="Times New Roman" w:hAnsi="Times New Roman" w:cs="Times New Roman"/>
          <w:sz w:val="24"/>
          <w:szCs w:val="24"/>
        </w:rPr>
      </w:pPr>
    </w:p>
    <w:p w:rsidR="00FB2BA5" w:rsidRPr="00452469" w:rsidRDefault="00FB2BA5" w:rsidP="00057837">
      <w:pPr>
        <w:spacing w:before="240" w:after="0" w:line="276" w:lineRule="auto"/>
        <w:jc w:val="both"/>
        <w:rPr>
          <w:rFonts w:ascii="Times New Roman" w:hAnsi="Times New Roman" w:cs="Times New Roman"/>
          <w:sz w:val="24"/>
          <w:szCs w:val="24"/>
        </w:rPr>
      </w:pPr>
    </w:p>
    <w:p w:rsidR="001B14CD" w:rsidRPr="00452469" w:rsidRDefault="001B14CD" w:rsidP="00057837">
      <w:pPr>
        <w:spacing w:before="240" w:after="0" w:line="276" w:lineRule="auto"/>
        <w:rPr>
          <w:rFonts w:ascii="Times New Roman" w:hAnsi="Times New Roman" w:cs="Times New Roman"/>
          <w:sz w:val="24"/>
          <w:szCs w:val="24"/>
        </w:rPr>
      </w:pPr>
      <w:r w:rsidRPr="00452469">
        <w:rPr>
          <w:rFonts w:ascii="Times New Roman" w:hAnsi="Times New Roman" w:cs="Times New Roman"/>
          <w:sz w:val="24"/>
          <w:szCs w:val="24"/>
        </w:rPr>
        <w:br w:type="page"/>
      </w:r>
    </w:p>
    <w:p w:rsidR="00AD4F47" w:rsidRPr="00452469" w:rsidRDefault="00751CBF" w:rsidP="00057837">
      <w:pPr>
        <w:spacing w:before="240" w:after="0" w:line="276" w:lineRule="auto"/>
        <w:jc w:val="center"/>
        <w:rPr>
          <w:rFonts w:ascii="Times New Roman" w:hAnsi="Times New Roman" w:cs="Times New Roman"/>
          <w:b/>
          <w:sz w:val="24"/>
          <w:szCs w:val="24"/>
        </w:rPr>
      </w:pPr>
      <w:r w:rsidRPr="00452469">
        <w:rPr>
          <w:rFonts w:ascii="Times New Roman" w:hAnsi="Times New Roman" w:cs="Times New Roman"/>
          <w:b/>
          <w:sz w:val="24"/>
          <w:szCs w:val="24"/>
        </w:rPr>
        <w:lastRenderedPageBreak/>
        <w:t>ANEXO IV</w:t>
      </w:r>
      <w:r w:rsidR="00913D0C" w:rsidRPr="00452469">
        <w:rPr>
          <w:rFonts w:ascii="Times New Roman" w:hAnsi="Times New Roman" w:cs="Times New Roman"/>
          <w:b/>
          <w:sz w:val="24"/>
          <w:szCs w:val="24"/>
        </w:rPr>
        <w:t xml:space="preserve"> </w:t>
      </w:r>
      <w:r w:rsidR="00420708" w:rsidRPr="00452469">
        <w:rPr>
          <w:rFonts w:ascii="Times New Roman" w:hAnsi="Times New Roman" w:cs="Times New Roman"/>
          <w:b/>
          <w:sz w:val="24"/>
          <w:szCs w:val="24"/>
        </w:rPr>
        <w:t xml:space="preserve">- </w:t>
      </w:r>
      <w:r w:rsidR="00913D0C" w:rsidRPr="00452469">
        <w:rPr>
          <w:rFonts w:ascii="Times New Roman" w:hAnsi="Times New Roman" w:cs="Times New Roman"/>
          <w:b/>
          <w:sz w:val="24"/>
          <w:szCs w:val="24"/>
        </w:rPr>
        <w:t>RELAÇÃO DOS DIRIGENTES DA ENTIDADE</w:t>
      </w:r>
    </w:p>
    <w:p w:rsidR="007116C6" w:rsidRPr="00452469" w:rsidRDefault="007116C6" w:rsidP="00057837">
      <w:pPr>
        <w:spacing w:before="240" w:after="0" w:line="276" w:lineRule="auto"/>
        <w:jc w:val="center"/>
        <w:rPr>
          <w:rFonts w:ascii="Times New Roman" w:hAnsi="Times New Roman" w:cs="Times New Roman"/>
          <w:b/>
          <w:sz w:val="24"/>
          <w:szCs w:val="24"/>
        </w:rPr>
      </w:pPr>
    </w:p>
    <w:p w:rsidR="00B43C39"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Declaro para os devidos fins, em nome da [</w:t>
      </w:r>
      <w:r w:rsidRPr="00452469">
        <w:rPr>
          <w:rFonts w:ascii="Times New Roman" w:hAnsi="Times New Roman" w:cs="Times New Roman"/>
          <w:i/>
          <w:sz w:val="24"/>
          <w:szCs w:val="24"/>
        </w:rPr>
        <w:t>identificação da organização da sociedade civil – OSC</w:t>
      </w:r>
      <w:r w:rsidRPr="00452469">
        <w:rPr>
          <w:rFonts w:ascii="Times New Roman" w:hAnsi="Times New Roman" w:cs="Times New Roman"/>
          <w:sz w:val="24"/>
          <w:szCs w:val="24"/>
        </w:rPr>
        <w:t xml:space="preserve">] que: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MS Mincho" w:eastAsia="MS Mincho" w:hAnsi="MS Mincho" w:cs="MS Mincho" w:hint="eastAsia"/>
          <w:sz w:val="24"/>
          <w:szCs w:val="24"/>
        </w:rPr>
        <w:t>➢</w:t>
      </w:r>
      <w:r w:rsidRPr="00452469">
        <w:rPr>
          <w:rFonts w:ascii="Times New Roman" w:hAnsi="Times New Roman" w:cs="Times New Roman"/>
          <w:sz w:val="24"/>
          <w:szCs w:val="24"/>
        </w:rPr>
        <w:t xml:space="preserve"> Não há no quadro de dirigentes abaixo identificados:</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 (a) membro de Poder ou do Ministério Público ou dirigente de órgão ou entidade da administração pública municipal; </w:t>
      </w:r>
      <w:proofErr w:type="gramStart"/>
      <w:r w:rsidRPr="00452469">
        <w:rPr>
          <w:rFonts w:ascii="Times New Roman" w:hAnsi="Times New Roman" w:cs="Times New Roman"/>
          <w:sz w:val="24"/>
          <w:szCs w:val="24"/>
        </w:rPr>
        <w:t>ou</w:t>
      </w:r>
      <w:proofErr w:type="gramEnd"/>
      <w:r w:rsidRPr="00452469">
        <w:rPr>
          <w:rFonts w:ascii="Times New Roman" w:hAnsi="Times New Roman" w:cs="Times New Roman"/>
          <w:sz w:val="24"/>
          <w:szCs w:val="24"/>
        </w:rPr>
        <w:t xml:space="preserve">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(b) cônjuge, companheiro ou parente em linha reta, colateral ou por afinidade, até o segundo grau, das pessoas mencionadas na alínea “a”. </w:t>
      </w:r>
    </w:p>
    <w:p w:rsidR="00AD4F47" w:rsidRPr="00452469" w:rsidRDefault="00913D0C" w:rsidP="00057837">
      <w:pPr>
        <w:spacing w:before="240" w:after="0" w:line="276" w:lineRule="auto"/>
        <w:jc w:val="both"/>
        <w:rPr>
          <w:rFonts w:ascii="Times New Roman" w:hAnsi="Times New Roman" w:cs="Times New Roman"/>
          <w:i/>
          <w:sz w:val="24"/>
          <w:szCs w:val="24"/>
        </w:rPr>
      </w:pPr>
      <w:r w:rsidRPr="00452469">
        <w:rPr>
          <w:rFonts w:ascii="Times New Roman" w:hAnsi="Times New Roman" w:cs="Times New Roman"/>
          <w:i/>
          <w:sz w:val="24"/>
          <w:szCs w:val="24"/>
        </w:rPr>
        <w:t xml:space="preserve">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 </w:t>
      </w:r>
    </w:p>
    <w:p w:rsidR="00420708" w:rsidRPr="00452469" w:rsidRDefault="00420708" w:rsidP="00057837">
      <w:pPr>
        <w:spacing w:before="240" w:after="0" w:line="276" w:lineRule="auto"/>
        <w:jc w:val="center"/>
        <w:rPr>
          <w:rFonts w:ascii="Times New Roman" w:hAnsi="Times New Roman" w:cs="Times New Roman"/>
          <w:sz w:val="24"/>
          <w:szCs w:val="24"/>
        </w:rPr>
      </w:pPr>
    </w:p>
    <w:tbl>
      <w:tblPr>
        <w:tblStyle w:val="Tabelacomgrade"/>
        <w:tblW w:w="9327" w:type="dxa"/>
        <w:tblInd w:w="-5" w:type="dxa"/>
        <w:tblLook w:val="04A0"/>
      </w:tblPr>
      <w:tblGrid>
        <w:gridCol w:w="2948"/>
        <w:gridCol w:w="3261"/>
        <w:gridCol w:w="3118"/>
      </w:tblGrid>
      <w:tr w:rsidR="000B4847" w:rsidRPr="00452469" w:rsidTr="00E56626">
        <w:trPr>
          <w:trHeight w:val="750"/>
        </w:trPr>
        <w:tc>
          <w:tcPr>
            <w:tcW w:w="9327" w:type="dxa"/>
            <w:gridSpan w:val="3"/>
          </w:tcPr>
          <w:p w:rsidR="000B4847" w:rsidRPr="00452469" w:rsidRDefault="000B4847" w:rsidP="0034502D">
            <w:pPr>
              <w:pStyle w:val="PargrafodaLista"/>
              <w:tabs>
                <w:tab w:val="left" w:pos="993"/>
              </w:tabs>
              <w:ind w:left="0" w:right="-232"/>
              <w:jc w:val="center"/>
              <w:rPr>
                <w:rFonts w:ascii="Times New Roman" w:hAnsi="Times New Roman" w:cs="Times New Roman"/>
                <w:b/>
                <w:color w:val="000000"/>
                <w:sz w:val="24"/>
                <w:szCs w:val="24"/>
                <w:lang w:eastAsia="pt-BR"/>
              </w:rPr>
            </w:pPr>
          </w:p>
          <w:p w:rsidR="000B4847" w:rsidRPr="00452469" w:rsidRDefault="000B4847" w:rsidP="0034502D">
            <w:pPr>
              <w:pStyle w:val="PargrafodaLista"/>
              <w:tabs>
                <w:tab w:val="left" w:pos="993"/>
              </w:tabs>
              <w:ind w:left="0" w:right="-232"/>
              <w:jc w:val="center"/>
              <w:rPr>
                <w:rFonts w:ascii="Times New Roman" w:hAnsi="Times New Roman" w:cs="Times New Roman"/>
                <w:b/>
                <w:color w:val="000000"/>
                <w:sz w:val="24"/>
                <w:szCs w:val="24"/>
                <w:lang w:eastAsia="pt-BR"/>
              </w:rPr>
            </w:pPr>
            <w:r w:rsidRPr="00452469">
              <w:rPr>
                <w:rFonts w:ascii="Times New Roman" w:hAnsi="Times New Roman" w:cs="Times New Roman"/>
                <w:b/>
                <w:color w:val="000000"/>
                <w:sz w:val="24"/>
                <w:szCs w:val="24"/>
                <w:lang w:eastAsia="pt-BR"/>
              </w:rPr>
              <w:t>RELAÇÃO NOMINAL ATUALIZADA DOS DIRIGENTES DA ENTIDADE</w:t>
            </w:r>
          </w:p>
          <w:p w:rsidR="000B4847" w:rsidRPr="00452469" w:rsidRDefault="000B4847" w:rsidP="0034502D">
            <w:pPr>
              <w:pStyle w:val="PargrafodaLista"/>
              <w:tabs>
                <w:tab w:val="left" w:pos="993"/>
              </w:tabs>
              <w:ind w:left="0" w:right="-232"/>
              <w:jc w:val="center"/>
              <w:rPr>
                <w:rFonts w:ascii="Times New Roman" w:hAnsi="Times New Roman" w:cs="Times New Roman"/>
                <w:b/>
                <w:color w:val="000000"/>
                <w:sz w:val="24"/>
                <w:szCs w:val="24"/>
                <w:lang w:eastAsia="pt-BR"/>
              </w:rPr>
            </w:pPr>
          </w:p>
        </w:tc>
      </w:tr>
      <w:tr w:rsidR="000B4847" w:rsidRPr="00452469" w:rsidTr="00E56626">
        <w:trPr>
          <w:trHeight w:val="984"/>
        </w:trPr>
        <w:tc>
          <w:tcPr>
            <w:tcW w:w="2948" w:type="dxa"/>
          </w:tcPr>
          <w:p w:rsidR="000B4847" w:rsidRPr="00452469" w:rsidRDefault="000B4847" w:rsidP="0034502D">
            <w:pPr>
              <w:pStyle w:val="PargrafodaLista"/>
              <w:tabs>
                <w:tab w:val="left" w:pos="993"/>
              </w:tabs>
              <w:ind w:left="0" w:right="-232"/>
              <w:rPr>
                <w:rFonts w:ascii="Times New Roman" w:hAnsi="Times New Roman" w:cs="Times New Roman"/>
                <w:b/>
                <w:sz w:val="24"/>
                <w:szCs w:val="24"/>
              </w:rPr>
            </w:pPr>
          </w:p>
          <w:p w:rsidR="000B4847" w:rsidRPr="00452469" w:rsidRDefault="000B4847" w:rsidP="0034502D">
            <w:pPr>
              <w:pStyle w:val="PargrafodaLista"/>
              <w:tabs>
                <w:tab w:val="left" w:pos="993"/>
              </w:tabs>
              <w:ind w:left="0" w:right="-232"/>
              <w:rPr>
                <w:rFonts w:ascii="Times New Roman" w:hAnsi="Times New Roman" w:cs="Times New Roman"/>
                <w:b/>
                <w:sz w:val="24"/>
                <w:szCs w:val="24"/>
              </w:rPr>
            </w:pPr>
            <w:r w:rsidRPr="00452469">
              <w:rPr>
                <w:rFonts w:ascii="Times New Roman" w:hAnsi="Times New Roman" w:cs="Times New Roman"/>
                <w:b/>
                <w:sz w:val="24"/>
                <w:szCs w:val="24"/>
              </w:rPr>
              <w:t>Nome do dirigente e</w:t>
            </w:r>
          </w:p>
          <w:p w:rsidR="000B4847" w:rsidRPr="00452469" w:rsidRDefault="000B4847" w:rsidP="0034502D">
            <w:pPr>
              <w:pStyle w:val="PargrafodaLista"/>
              <w:tabs>
                <w:tab w:val="left" w:pos="993"/>
              </w:tabs>
              <w:ind w:left="0" w:right="-232"/>
              <w:rPr>
                <w:rFonts w:ascii="Times New Roman" w:hAnsi="Times New Roman" w:cs="Times New Roman"/>
                <w:b/>
                <w:sz w:val="24"/>
                <w:szCs w:val="24"/>
              </w:rPr>
            </w:pPr>
            <w:proofErr w:type="gramStart"/>
            <w:r w:rsidRPr="00452469">
              <w:rPr>
                <w:rFonts w:ascii="Times New Roman" w:hAnsi="Times New Roman" w:cs="Times New Roman"/>
                <w:b/>
                <w:sz w:val="24"/>
                <w:szCs w:val="24"/>
              </w:rPr>
              <w:t>cargo</w:t>
            </w:r>
            <w:proofErr w:type="gramEnd"/>
            <w:r w:rsidRPr="00452469">
              <w:rPr>
                <w:rFonts w:ascii="Times New Roman" w:hAnsi="Times New Roman" w:cs="Times New Roman"/>
                <w:b/>
                <w:sz w:val="24"/>
                <w:szCs w:val="24"/>
              </w:rPr>
              <w:t xml:space="preserve"> que ocupa na OSC</w:t>
            </w:r>
          </w:p>
          <w:p w:rsidR="000B4847" w:rsidRPr="00452469" w:rsidRDefault="000B4847" w:rsidP="0034502D">
            <w:pPr>
              <w:pStyle w:val="PargrafodaLista"/>
              <w:tabs>
                <w:tab w:val="left" w:pos="993"/>
              </w:tabs>
              <w:ind w:left="0" w:right="-232"/>
              <w:rPr>
                <w:rFonts w:ascii="Times New Roman" w:hAnsi="Times New Roman" w:cs="Times New Roman"/>
                <w:b/>
                <w:color w:val="000000"/>
                <w:sz w:val="24"/>
                <w:szCs w:val="24"/>
                <w:lang w:eastAsia="pt-BR"/>
              </w:rPr>
            </w:pPr>
          </w:p>
        </w:tc>
        <w:tc>
          <w:tcPr>
            <w:tcW w:w="3261" w:type="dxa"/>
          </w:tcPr>
          <w:p w:rsidR="000B4847" w:rsidRPr="00452469" w:rsidRDefault="000B4847" w:rsidP="0034502D">
            <w:pPr>
              <w:pStyle w:val="PargrafodaLista"/>
              <w:tabs>
                <w:tab w:val="left" w:pos="993"/>
              </w:tabs>
              <w:ind w:left="0" w:right="-232"/>
              <w:rPr>
                <w:rFonts w:ascii="Times New Roman" w:hAnsi="Times New Roman" w:cs="Times New Roman"/>
                <w:b/>
                <w:color w:val="000000"/>
                <w:sz w:val="24"/>
                <w:szCs w:val="24"/>
                <w:lang w:eastAsia="pt-BR"/>
              </w:rPr>
            </w:pPr>
          </w:p>
          <w:p w:rsidR="000B4847" w:rsidRPr="00452469" w:rsidRDefault="000B4847" w:rsidP="0034502D">
            <w:pPr>
              <w:pStyle w:val="PargrafodaLista"/>
              <w:tabs>
                <w:tab w:val="left" w:pos="993"/>
              </w:tabs>
              <w:ind w:left="0" w:right="-232"/>
              <w:rPr>
                <w:rFonts w:ascii="Times New Roman" w:hAnsi="Times New Roman" w:cs="Times New Roman"/>
                <w:b/>
                <w:color w:val="000000"/>
                <w:sz w:val="24"/>
                <w:szCs w:val="24"/>
                <w:lang w:eastAsia="pt-BR"/>
              </w:rPr>
            </w:pPr>
            <w:r w:rsidRPr="00452469">
              <w:rPr>
                <w:rFonts w:ascii="Times New Roman" w:hAnsi="Times New Roman" w:cs="Times New Roman"/>
                <w:b/>
                <w:color w:val="000000"/>
                <w:sz w:val="24"/>
                <w:szCs w:val="24"/>
                <w:lang w:eastAsia="pt-BR"/>
              </w:rPr>
              <w:t xml:space="preserve">Carteira de identidade, órgão expedidor e </w:t>
            </w:r>
            <w:proofErr w:type="gramStart"/>
            <w:r w:rsidRPr="00452469">
              <w:rPr>
                <w:rFonts w:ascii="Times New Roman" w:hAnsi="Times New Roman" w:cs="Times New Roman"/>
                <w:b/>
                <w:color w:val="000000"/>
                <w:sz w:val="24"/>
                <w:szCs w:val="24"/>
                <w:lang w:eastAsia="pt-BR"/>
              </w:rPr>
              <w:t>CPF</w:t>
            </w:r>
            <w:proofErr w:type="gramEnd"/>
          </w:p>
        </w:tc>
        <w:tc>
          <w:tcPr>
            <w:tcW w:w="3118" w:type="dxa"/>
          </w:tcPr>
          <w:p w:rsidR="000B4847" w:rsidRPr="00452469" w:rsidRDefault="000B4847" w:rsidP="0034502D">
            <w:pPr>
              <w:pStyle w:val="PargrafodaLista"/>
              <w:tabs>
                <w:tab w:val="left" w:pos="993"/>
              </w:tabs>
              <w:ind w:left="0" w:right="-232"/>
              <w:rPr>
                <w:rFonts w:ascii="Times New Roman" w:hAnsi="Times New Roman" w:cs="Times New Roman"/>
                <w:b/>
                <w:color w:val="000000"/>
                <w:sz w:val="24"/>
                <w:szCs w:val="24"/>
                <w:lang w:eastAsia="pt-BR"/>
              </w:rPr>
            </w:pPr>
          </w:p>
          <w:p w:rsidR="000B4847" w:rsidRPr="00452469" w:rsidRDefault="000B4847" w:rsidP="0034502D">
            <w:pPr>
              <w:pStyle w:val="PargrafodaLista"/>
              <w:tabs>
                <w:tab w:val="left" w:pos="993"/>
              </w:tabs>
              <w:ind w:left="0" w:right="-232"/>
              <w:rPr>
                <w:rFonts w:ascii="Times New Roman" w:hAnsi="Times New Roman" w:cs="Times New Roman"/>
                <w:b/>
                <w:color w:val="000000"/>
                <w:sz w:val="24"/>
                <w:szCs w:val="24"/>
                <w:lang w:eastAsia="pt-BR"/>
              </w:rPr>
            </w:pPr>
            <w:r w:rsidRPr="00452469">
              <w:rPr>
                <w:rFonts w:ascii="Times New Roman" w:hAnsi="Times New Roman" w:cs="Times New Roman"/>
                <w:b/>
                <w:color w:val="000000"/>
                <w:sz w:val="24"/>
                <w:szCs w:val="24"/>
                <w:lang w:eastAsia="pt-BR"/>
              </w:rPr>
              <w:t>Endereço residencial,</w:t>
            </w:r>
          </w:p>
          <w:p w:rsidR="000B4847" w:rsidRPr="00452469" w:rsidRDefault="000B4847" w:rsidP="0034502D">
            <w:pPr>
              <w:pStyle w:val="PargrafodaLista"/>
              <w:tabs>
                <w:tab w:val="left" w:pos="993"/>
              </w:tabs>
              <w:ind w:left="0" w:right="-232"/>
              <w:rPr>
                <w:rFonts w:ascii="Times New Roman" w:hAnsi="Times New Roman" w:cs="Times New Roman"/>
                <w:b/>
                <w:color w:val="000000"/>
                <w:sz w:val="24"/>
                <w:szCs w:val="24"/>
                <w:lang w:eastAsia="pt-BR"/>
              </w:rPr>
            </w:pPr>
            <w:proofErr w:type="gramStart"/>
            <w:r w:rsidRPr="00452469">
              <w:rPr>
                <w:rFonts w:ascii="Times New Roman" w:hAnsi="Times New Roman" w:cs="Times New Roman"/>
                <w:b/>
                <w:color w:val="000000"/>
                <w:sz w:val="24"/>
                <w:szCs w:val="24"/>
                <w:lang w:eastAsia="pt-BR"/>
              </w:rPr>
              <w:t>telefone</w:t>
            </w:r>
            <w:proofErr w:type="gramEnd"/>
            <w:r w:rsidRPr="00452469">
              <w:rPr>
                <w:rFonts w:ascii="Times New Roman" w:hAnsi="Times New Roman" w:cs="Times New Roman"/>
                <w:b/>
                <w:color w:val="000000"/>
                <w:sz w:val="24"/>
                <w:szCs w:val="24"/>
                <w:lang w:eastAsia="pt-BR"/>
              </w:rPr>
              <w:t xml:space="preserve"> e </w:t>
            </w:r>
            <w:r w:rsidRPr="00452469">
              <w:rPr>
                <w:rFonts w:ascii="Times New Roman" w:hAnsi="Times New Roman" w:cs="Times New Roman"/>
                <w:b/>
                <w:i/>
                <w:color w:val="000000"/>
                <w:sz w:val="24"/>
                <w:szCs w:val="24"/>
                <w:lang w:eastAsia="pt-BR"/>
              </w:rPr>
              <w:t>e-mail</w:t>
            </w:r>
          </w:p>
        </w:tc>
      </w:tr>
      <w:tr w:rsidR="000B4847" w:rsidRPr="00452469" w:rsidTr="00E56626">
        <w:trPr>
          <w:trHeight w:val="250"/>
        </w:trPr>
        <w:tc>
          <w:tcPr>
            <w:tcW w:w="2948" w:type="dxa"/>
          </w:tcPr>
          <w:p w:rsidR="000B4847" w:rsidRPr="00452469" w:rsidRDefault="000B4847" w:rsidP="0034502D">
            <w:pPr>
              <w:pStyle w:val="PargrafodaLista"/>
              <w:tabs>
                <w:tab w:val="left" w:pos="993"/>
              </w:tabs>
              <w:ind w:left="0" w:right="-232"/>
              <w:jc w:val="both"/>
              <w:rPr>
                <w:rFonts w:ascii="Times New Roman" w:hAnsi="Times New Roman" w:cs="Times New Roman"/>
                <w:color w:val="000000"/>
                <w:sz w:val="24"/>
                <w:szCs w:val="24"/>
                <w:lang w:eastAsia="pt-BR"/>
              </w:rPr>
            </w:pPr>
          </w:p>
        </w:tc>
        <w:tc>
          <w:tcPr>
            <w:tcW w:w="3261" w:type="dxa"/>
          </w:tcPr>
          <w:p w:rsidR="000B4847" w:rsidRPr="00452469" w:rsidRDefault="000B4847" w:rsidP="0034502D">
            <w:pPr>
              <w:pStyle w:val="PargrafodaLista"/>
              <w:tabs>
                <w:tab w:val="left" w:pos="993"/>
              </w:tabs>
              <w:ind w:left="0" w:right="-232"/>
              <w:jc w:val="both"/>
              <w:rPr>
                <w:rFonts w:ascii="Times New Roman" w:hAnsi="Times New Roman" w:cs="Times New Roman"/>
                <w:color w:val="000000"/>
                <w:sz w:val="24"/>
                <w:szCs w:val="24"/>
                <w:lang w:eastAsia="pt-BR"/>
              </w:rPr>
            </w:pPr>
          </w:p>
        </w:tc>
        <w:tc>
          <w:tcPr>
            <w:tcW w:w="3118" w:type="dxa"/>
          </w:tcPr>
          <w:p w:rsidR="000B4847" w:rsidRPr="00452469" w:rsidRDefault="000B4847" w:rsidP="0034502D">
            <w:pPr>
              <w:pStyle w:val="PargrafodaLista"/>
              <w:tabs>
                <w:tab w:val="left" w:pos="993"/>
              </w:tabs>
              <w:ind w:left="0" w:right="-232"/>
              <w:jc w:val="both"/>
              <w:rPr>
                <w:rFonts w:ascii="Times New Roman" w:hAnsi="Times New Roman" w:cs="Times New Roman"/>
                <w:color w:val="000000"/>
                <w:sz w:val="24"/>
                <w:szCs w:val="24"/>
                <w:lang w:eastAsia="pt-BR"/>
              </w:rPr>
            </w:pPr>
          </w:p>
        </w:tc>
      </w:tr>
      <w:tr w:rsidR="000B4847" w:rsidRPr="00452469" w:rsidTr="00E56626">
        <w:trPr>
          <w:trHeight w:val="250"/>
        </w:trPr>
        <w:tc>
          <w:tcPr>
            <w:tcW w:w="2948" w:type="dxa"/>
          </w:tcPr>
          <w:p w:rsidR="000B4847" w:rsidRPr="00452469" w:rsidRDefault="000B4847" w:rsidP="0034502D">
            <w:pPr>
              <w:pStyle w:val="PargrafodaLista"/>
              <w:tabs>
                <w:tab w:val="left" w:pos="993"/>
              </w:tabs>
              <w:ind w:left="0" w:right="-232"/>
              <w:jc w:val="both"/>
              <w:rPr>
                <w:rFonts w:ascii="Times New Roman" w:hAnsi="Times New Roman" w:cs="Times New Roman"/>
                <w:color w:val="000000"/>
                <w:sz w:val="24"/>
                <w:szCs w:val="24"/>
                <w:lang w:eastAsia="pt-BR"/>
              </w:rPr>
            </w:pPr>
          </w:p>
        </w:tc>
        <w:tc>
          <w:tcPr>
            <w:tcW w:w="3261" w:type="dxa"/>
          </w:tcPr>
          <w:p w:rsidR="000B4847" w:rsidRPr="00452469" w:rsidRDefault="000B4847" w:rsidP="0034502D">
            <w:pPr>
              <w:pStyle w:val="PargrafodaLista"/>
              <w:tabs>
                <w:tab w:val="left" w:pos="993"/>
              </w:tabs>
              <w:ind w:left="0" w:right="-232"/>
              <w:jc w:val="both"/>
              <w:rPr>
                <w:rFonts w:ascii="Times New Roman" w:hAnsi="Times New Roman" w:cs="Times New Roman"/>
                <w:color w:val="000000"/>
                <w:sz w:val="24"/>
                <w:szCs w:val="24"/>
                <w:lang w:eastAsia="pt-BR"/>
              </w:rPr>
            </w:pPr>
          </w:p>
        </w:tc>
        <w:tc>
          <w:tcPr>
            <w:tcW w:w="3118" w:type="dxa"/>
          </w:tcPr>
          <w:p w:rsidR="000B4847" w:rsidRPr="00452469" w:rsidRDefault="000B4847" w:rsidP="0034502D">
            <w:pPr>
              <w:pStyle w:val="PargrafodaLista"/>
              <w:tabs>
                <w:tab w:val="left" w:pos="993"/>
              </w:tabs>
              <w:ind w:left="0" w:right="-232"/>
              <w:jc w:val="both"/>
              <w:rPr>
                <w:rFonts w:ascii="Times New Roman" w:hAnsi="Times New Roman" w:cs="Times New Roman"/>
                <w:color w:val="000000"/>
                <w:sz w:val="24"/>
                <w:szCs w:val="24"/>
                <w:lang w:eastAsia="pt-BR"/>
              </w:rPr>
            </w:pPr>
          </w:p>
        </w:tc>
      </w:tr>
      <w:tr w:rsidR="000B4847" w:rsidRPr="00452469" w:rsidTr="00E56626">
        <w:trPr>
          <w:trHeight w:val="234"/>
        </w:trPr>
        <w:tc>
          <w:tcPr>
            <w:tcW w:w="2948" w:type="dxa"/>
          </w:tcPr>
          <w:p w:rsidR="000B4847" w:rsidRPr="00452469" w:rsidRDefault="000B4847" w:rsidP="0034502D">
            <w:pPr>
              <w:pStyle w:val="PargrafodaLista"/>
              <w:tabs>
                <w:tab w:val="left" w:pos="993"/>
              </w:tabs>
              <w:ind w:left="0" w:right="-232"/>
              <w:jc w:val="both"/>
              <w:rPr>
                <w:rFonts w:ascii="Times New Roman" w:hAnsi="Times New Roman" w:cs="Times New Roman"/>
                <w:color w:val="000000"/>
                <w:sz w:val="24"/>
                <w:szCs w:val="24"/>
                <w:lang w:eastAsia="pt-BR"/>
              </w:rPr>
            </w:pPr>
          </w:p>
        </w:tc>
        <w:tc>
          <w:tcPr>
            <w:tcW w:w="3261" w:type="dxa"/>
          </w:tcPr>
          <w:p w:rsidR="000B4847" w:rsidRPr="00452469" w:rsidRDefault="000B4847" w:rsidP="0034502D">
            <w:pPr>
              <w:pStyle w:val="PargrafodaLista"/>
              <w:tabs>
                <w:tab w:val="left" w:pos="993"/>
              </w:tabs>
              <w:ind w:left="0" w:right="-232"/>
              <w:jc w:val="both"/>
              <w:rPr>
                <w:rFonts w:ascii="Times New Roman" w:hAnsi="Times New Roman" w:cs="Times New Roman"/>
                <w:color w:val="000000"/>
                <w:sz w:val="24"/>
                <w:szCs w:val="24"/>
                <w:lang w:eastAsia="pt-BR"/>
              </w:rPr>
            </w:pPr>
          </w:p>
        </w:tc>
        <w:tc>
          <w:tcPr>
            <w:tcW w:w="3118" w:type="dxa"/>
          </w:tcPr>
          <w:p w:rsidR="000B4847" w:rsidRPr="00452469" w:rsidRDefault="000B4847" w:rsidP="0034502D">
            <w:pPr>
              <w:pStyle w:val="PargrafodaLista"/>
              <w:tabs>
                <w:tab w:val="left" w:pos="993"/>
              </w:tabs>
              <w:ind w:left="0" w:right="-232"/>
              <w:jc w:val="both"/>
              <w:rPr>
                <w:rFonts w:ascii="Times New Roman" w:hAnsi="Times New Roman" w:cs="Times New Roman"/>
                <w:color w:val="000000"/>
                <w:sz w:val="24"/>
                <w:szCs w:val="24"/>
                <w:lang w:eastAsia="pt-BR"/>
              </w:rPr>
            </w:pPr>
          </w:p>
        </w:tc>
      </w:tr>
      <w:tr w:rsidR="000B4847" w:rsidRPr="00452469" w:rsidTr="00E56626">
        <w:trPr>
          <w:trHeight w:val="250"/>
        </w:trPr>
        <w:tc>
          <w:tcPr>
            <w:tcW w:w="2948" w:type="dxa"/>
          </w:tcPr>
          <w:p w:rsidR="000B4847" w:rsidRPr="00452469" w:rsidRDefault="000B4847" w:rsidP="0034502D">
            <w:pPr>
              <w:pStyle w:val="PargrafodaLista"/>
              <w:tabs>
                <w:tab w:val="left" w:pos="993"/>
              </w:tabs>
              <w:ind w:left="0" w:right="-232"/>
              <w:jc w:val="both"/>
              <w:rPr>
                <w:rFonts w:ascii="Times New Roman" w:hAnsi="Times New Roman" w:cs="Times New Roman"/>
                <w:color w:val="000000"/>
                <w:sz w:val="24"/>
                <w:szCs w:val="24"/>
                <w:lang w:eastAsia="pt-BR"/>
              </w:rPr>
            </w:pPr>
          </w:p>
        </w:tc>
        <w:tc>
          <w:tcPr>
            <w:tcW w:w="3261" w:type="dxa"/>
          </w:tcPr>
          <w:p w:rsidR="000B4847" w:rsidRPr="00452469" w:rsidRDefault="000B4847" w:rsidP="0034502D">
            <w:pPr>
              <w:pStyle w:val="PargrafodaLista"/>
              <w:tabs>
                <w:tab w:val="left" w:pos="993"/>
              </w:tabs>
              <w:ind w:left="0" w:right="-232"/>
              <w:jc w:val="both"/>
              <w:rPr>
                <w:rFonts w:ascii="Times New Roman" w:hAnsi="Times New Roman" w:cs="Times New Roman"/>
                <w:color w:val="000000"/>
                <w:sz w:val="24"/>
                <w:szCs w:val="24"/>
                <w:lang w:eastAsia="pt-BR"/>
              </w:rPr>
            </w:pPr>
          </w:p>
        </w:tc>
        <w:tc>
          <w:tcPr>
            <w:tcW w:w="3118" w:type="dxa"/>
          </w:tcPr>
          <w:p w:rsidR="000B4847" w:rsidRPr="00452469" w:rsidRDefault="000B4847" w:rsidP="0034502D">
            <w:pPr>
              <w:pStyle w:val="PargrafodaLista"/>
              <w:tabs>
                <w:tab w:val="left" w:pos="993"/>
              </w:tabs>
              <w:ind w:left="0" w:right="-232"/>
              <w:jc w:val="both"/>
              <w:rPr>
                <w:rFonts w:ascii="Times New Roman" w:hAnsi="Times New Roman" w:cs="Times New Roman"/>
                <w:color w:val="000000"/>
                <w:sz w:val="24"/>
                <w:szCs w:val="24"/>
                <w:lang w:eastAsia="pt-BR"/>
              </w:rPr>
            </w:pPr>
          </w:p>
        </w:tc>
      </w:tr>
    </w:tbl>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MS Mincho" w:eastAsia="MS Mincho" w:hAnsi="MS Mincho" w:cs="MS Mincho" w:hint="eastAsia"/>
          <w:sz w:val="24"/>
          <w:szCs w:val="24"/>
        </w:rPr>
        <w:t>➢</w:t>
      </w:r>
      <w:r w:rsidRPr="00452469">
        <w:rPr>
          <w:rFonts w:ascii="Times New Roman" w:hAnsi="Times New Roman" w:cs="Times New Roman"/>
          <w:sz w:val="24"/>
          <w:szCs w:val="24"/>
        </w:rPr>
        <w:t xml:space="preserve"> Não contratará com recursos da parceria, para prestação de serviços,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MS Mincho" w:eastAsia="MS Mincho" w:hAnsi="MS Mincho" w:cs="MS Mincho" w:hint="eastAsia"/>
          <w:sz w:val="24"/>
          <w:szCs w:val="24"/>
        </w:rPr>
        <w:t>➢</w:t>
      </w:r>
      <w:r w:rsidRPr="00452469">
        <w:rPr>
          <w:rFonts w:ascii="Times New Roman" w:hAnsi="Times New Roman" w:cs="Times New Roman"/>
          <w:sz w:val="24"/>
          <w:szCs w:val="24"/>
        </w:rPr>
        <w:t xml:space="preserve"> Não serão remunerados, a qualquer título, com os recursos repassados: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lastRenderedPageBreak/>
        <w:t xml:space="preserve">(a) membro de Poder ou do Ministério Público ou dirigente de órgão ou entidade da administração pública municipal;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(b) servidor ou empregado público, inclusive </w:t>
      </w:r>
      <w:proofErr w:type="gramStart"/>
      <w:r w:rsidRPr="00452469">
        <w:rPr>
          <w:rFonts w:ascii="Times New Roman" w:hAnsi="Times New Roman" w:cs="Times New Roman"/>
          <w:sz w:val="24"/>
          <w:szCs w:val="24"/>
        </w:rPr>
        <w:t>aquele</w:t>
      </w:r>
      <w:proofErr w:type="gramEnd"/>
      <w:r w:rsidRPr="00452469">
        <w:rPr>
          <w:rFonts w:ascii="Times New Roman" w:hAnsi="Times New Roman" w:cs="Times New Roman"/>
          <w:sz w:val="24"/>
          <w:szCs w:val="24"/>
        </w:rPr>
        <w:t xml:space="preserv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 e</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 (c) pessoas naturais condenadas pela prática de crimes contra a administração pública ou contra o patrimônio público, de crimes eleitorais para os quais a lei comine pena privativa de liberdade, e de crimes de lavagem ou ocultação de bens, direitos e valores.</w:t>
      </w:r>
    </w:p>
    <w:p w:rsidR="00AC1B7C" w:rsidRPr="00452469" w:rsidRDefault="00AC1B7C" w:rsidP="00057837">
      <w:pPr>
        <w:spacing w:before="240" w:after="0" w:line="276" w:lineRule="auto"/>
        <w:jc w:val="center"/>
        <w:rPr>
          <w:rFonts w:ascii="Times New Roman" w:hAnsi="Times New Roman" w:cs="Times New Roman"/>
          <w:sz w:val="24"/>
          <w:szCs w:val="24"/>
        </w:rPr>
      </w:pPr>
    </w:p>
    <w:p w:rsidR="00AD4F47" w:rsidRPr="00452469" w:rsidRDefault="00913D0C" w:rsidP="00057837">
      <w:pPr>
        <w:spacing w:before="240" w:after="0" w:line="276" w:lineRule="auto"/>
        <w:jc w:val="center"/>
        <w:rPr>
          <w:rFonts w:ascii="Times New Roman" w:hAnsi="Times New Roman" w:cs="Times New Roman"/>
          <w:sz w:val="24"/>
          <w:szCs w:val="24"/>
        </w:rPr>
      </w:pPr>
      <w:r w:rsidRPr="00452469">
        <w:rPr>
          <w:rFonts w:ascii="Times New Roman" w:hAnsi="Times New Roman" w:cs="Times New Roman"/>
          <w:sz w:val="24"/>
          <w:szCs w:val="24"/>
        </w:rPr>
        <w:t>Niterói, ____ de ______________ de 201</w:t>
      </w:r>
      <w:r w:rsidR="000B4847" w:rsidRPr="00452469">
        <w:rPr>
          <w:rFonts w:ascii="Times New Roman" w:hAnsi="Times New Roman" w:cs="Times New Roman"/>
          <w:sz w:val="24"/>
          <w:szCs w:val="24"/>
        </w:rPr>
        <w:t>9</w:t>
      </w:r>
      <w:r w:rsidRPr="00452469">
        <w:rPr>
          <w:rFonts w:ascii="Times New Roman" w:hAnsi="Times New Roman" w:cs="Times New Roman"/>
          <w:sz w:val="24"/>
          <w:szCs w:val="24"/>
        </w:rPr>
        <w:t>.</w:t>
      </w:r>
    </w:p>
    <w:p w:rsidR="000B4847" w:rsidRPr="00452469" w:rsidRDefault="000B4847" w:rsidP="00057837">
      <w:pPr>
        <w:spacing w:before="240" w:after="0" w:line="276" w:lineRule="auto"/>
        <w:jc w:val="center"/>
        <w:rPr>
          <w:rFonts w:ascii="Times New Roman" w:hAnsi="Times New Roman" w:cs="Times New Roman"/>
          <w:sz w:val="24"/>
          <w:szCs w:val="24"/>
        </w:rPr>
      </w:pPr>
    </w:p>
    <w:p w:rsidR="00AD4F47" w:rsidRPr="00452469" w:rsidRDefault="00913D0C" w:rsidP="00057837">
      <w:pPr>
        <w:spacing w:before="240" w:after="0" w:line="276" w:lineRule="auto"/>
        <w:jc w:val="center"/>
        <w:rPr>
          <w:rFonts w:ascii="Times New Roman" w:hAnsi="Times New Roman" w:cs="Times New Roman"/>
          <w:sz w:val="24"/>
          <w:szCs w:val="24"/>
        </w:rPr>
      </w:pPr>
      <w:proofErr w:type="gramStart"/>
      <w:r w:rsidRPr="00452469">
        <w:rPr>
          <w:rFonts w:ascii="Times New Roman" w:hAnsi="Times New Roman" w:cs="Times New Roman"/>
          <w:sz w:val="24"/>
          <w:szCs w:val="24"/>
        </w:rPr>
        <w:t>...........................................................................................</w:t>
      </w:r>
      <w:proofErr w:type="gramEnd"/>
    </w:p>
    <w:p w:rsidR="00AD4F47" w:rsidRPr="00452469" w:rsidRDefault="00913D0C" w:rsidP="00057837">
      <w:pPr>
        <w:spacing w:before="240" w:after="0" w:line="276" w:lineRule="auto"/>
        <w:jc w:val="center"/>
        <w:rPr>
          <w:rFonts w:ascii="Times New Roman" w:hAnsi="Times New Roman" w:cs="Times New Roman"/>
          <w:sz w:val="24"/>
          <w:szCs w:val="24"/>
        </w:rPr>
      </w:pPr>
      <w:r w:rsidRPr="00452469">
        <w:rPr>
          <w:rFonts w:ascii="Times New Roman" w:hAnsi="Times New Roman" w:cs="Times New Roman"/>
          <w:sz w:val="24"/>
          <w:szCs w:val="24"/>
        </w:rPr>
        <w:t>(Nome e Cargo do Representante Legal da OSC)</w:t>
      </w:r>
    </w:p>
    <w:p w:rsidR="00AD4F47" w:rsidRPr="00452469" w:rsidRDefault="00AD4F47" w:rsidP="00057837">
      <w:pPr>
        <w:spacing w:before="240" w:after="0" w:line="276" w:lineRule="auto"/>
        <w:jc w:val="center"/>
        <w:rPr>
          <w:rFonts w:ascii="Times New Roman" w:hAnsi="Times New Roman" w:cs="Times New Roman"/>
          <w:sz w:val="24"/>
          <w:szCs w:val="24"/>
        </w:rPr>
      </w:pPr>
    </w:p>
    <w:p w:rsidR="00AD4F47" w:rsidRPr="00452469" w:rsidRDefault="00AD4F47" w:rsidP="00057837">
      <w:pPr>
        <w:spacing w:before="240" w:after="0" w:line="276" w:lineRule="auto"/>
        <w:jc w:val="center"/>
        <w:rPr>
          <w:rFonts w:ascii="Times New Roman" w:hAnsi="Times New Roman" w:cs="Times New Roman"/>
          <w:sz w:val="24"/>
          <w:szCs w:val="24"/>
        </w:rPr>
      </w:pPr>
    </w:p>
    <w:p w:rsidR="00AD4F47" w:rsidRPr="00452469" w:rsidRDefault="00AD4F47" w:rsidP="00057837">
      <w:pPr>
        <w:spacing w:before="240" w:after="0" w:line="276" w:lineRule="auto"/>
        <w:jc w:val="center"/>
        <w:rPr>
          <w:rFonts w:ascii="Times New Roman" w:hAnsi="Times New Roman" w:cs="Times New Roman"/>
          <w:sz w:val="24"/>
          <w:szCs w:val="24"/>
        </w:rPr>
      </w:pPr>
    </w:p>
    <w:p w:rsidR="00AD4F47" w:rsidRPr="00452469" w:rsidRDefault="00AD4F47" w:rsidP="00057837">
      <w:pPr>
        <w:spacing w:before="240" w:after="0" w:line="276" w:lineRule="auto"/>
        <w:jc w:val="center"/>
        <w:rPr>
          <w:rFonts w:ascii="Times New Roman" w:hAnsi="Times New Roman" w:cs="Times New Roman"/>
          <w:sz w:val="24"/>
          <w:szCs w:val="24"/>
        </w:rPr>
      </w:pPr>
    </w:p>
    <w:p w:rsidR="001B14CD" w:rsidRPr="00452469" w:rsidRDefault="001B14CD" w:rsidP="00057837">
      <w:pPr>
        <w:spacing w:before="240" w:after="0" w:line="276" w:lineRule="auto"/>
        <w:rPr>
          <w:rFonts w:ascii="Times New Roman" w:hAnsi="Times New Roman" w:cs="Times New Roman"/>
          <w:sz w:val="24"/>
          <w:szCs w:val="24"/>
        </w:rPr>
      </w:pPr>
      <w:r w:rsidRPr="00452469">
        <w:rPr>
          <w:rFonts w:ascii="Times New Roman" w:hAnsi="Times New Roman" w:cs="Times New Roman"/>
          <w:sz w:val="24"/>
          <w:szCs w:val="24"/>
        </w:rPr>
        <w:br w:type="page"/>
      </w:r>
    </w:p>
    <w:p w:rsidR="000B4847" w:rsidRPr="00452469" w:rsidRDefault="00913D0C" w:rsidP="00057837">
      <w:pPr>
        <w:spacing w:before="240" w:after="0" w:line="276" w:lineRule="auto"/>
        <w:jc w:val="center"/>
        <w:rPr>
          <w:rFonts w:ascii="Times New Roman" w:hAnsi="Times New Roman" w:cs="Times New Roman"/>
          <w:b/>
          <w:sz w:val="24"/>
          <w:szCs w:val="24"/>
        </w:rPr>
      </w:pPr>
      <w:r w:rsidRPr="00452469">
        <w:rPr>
          <w:rFonts w:ascii="Times New Roman" w:hAnsi="Times New Roman" w:cs="Times New Roman"/>
          <w:b/>
          <w:sz w:val="24"/>
          <w:szCs w:val="24"/>
        </w:rPr>
        <w:lastRenderedPageBreak/>
        <w:t xml:space="preserve">ANEXO V </w:t>
      </w:r>
      <w:r w:rsidR="00420708" w:rsidRPr="00452469">
        <w:rPr>
          <w:rFonts w:ascii="Times New Roman" w:hAnsi="Times New Roman" w:cs="Times New Roman"/>
          <w:b/>
          <w:sz w:val="24"/>
          <w:szCs w:val="24"/>
        </w:rPr>
        <w:t xml:space="preserve">- </w:t>
      </w:r>
      <w:r w:rsidR="000D5826" w:rsidRPr="00452469">
        <w:rPr>
          <w:rFonts w:ascii="Times New Roman" w:hAnsi="Times New Roman" w:cs="Times New Roman"/>
          <w:b/>
          <w:sz w:val="24"/>
          <w:szCs w:val="24"/>
        </w:rPr>
        <w:t xml:space="preserve">ELEMENTOS QUE DEVERÃO COMPOR </w:t>
      </w:r>
    </w:p>
    <w:p w:rsidR="00AD4F47" w:rsidRPr="00452469" w:rsidRDefault="000D5826" w:rsidP="00057837">
      <w:pPr>
        <w:spacing w:before="240" w:after="0" w:line="276" w:lineRule="auto"/>
        <w:jc w:val="center"/>
        <w:rPr>
          <w:rFonts w:ascii="Times New Roman" w:hAnsi="Times New Roman" w:cs="Times New Roman"/>
          <w:b/>
          <w:sz w:val="24"/>
          <w:szCs w:val="24"/>
        </w:rPr>
      </w:pPr>
      <w:r w:rsidRPr="00452469">
        <w:rPr>
          <w:rFonts w:ascii="Times New Roman" w:hAnsi="Times New Roman" w:cs="Times New Roman"/>
          <w:b/>
          <w:sz w:val="24"/>
          <w:szCs w:val="24"/>
        </w:rPr>
        <w:t>A PROPOSTA</w:t>
      </w:r>
      <w:r w:rsidR="00913D0C" w:rsidRPr="00452469">
        <w:rPr>
          <w:rFonts w:ascii="Times New Roman" w:hAnsi="Times New Roman" w:cs="Times New Roman"/>
          <w:b/>
          <w:sz w:val="24"/>
          <w:szCs w:val="24"/>
        </w:rPr>
        <w:t xml:space="preserve"> DE TRABALHO</w:t>
      </w:r>
      <w:r w:rsidR="00A86DF1" w:rsidRPr="00452469">
        <w:rPr>
          <w:rFonts w:ascii="Times New Roman" w:hAnsi="Times New Roman" w:cs="Times New Roman"/>
          <w:b/>
          <w:sz w:val="24"/>
          <w:szCs w:val="24"/>
        </w:rPr>
        <w:t xml:space="preserve"> </w:t>
      </w:r>
    </w:p>
    <w:p w:rsidR="007116C6" w:rsidRPr="00452469" w:rsidRDefault="007116C6" w:rsidP="00057837">
      <w:pPr>
        <w:spacing w:before="240" w:after="0" w:line="276" w:lineRule="auto"/>
        <w:jc w:val="center"/>
        <w:rPr>
          <w:rFonts w:ascii="Times New Roman" w:hAnsi="Times New Roman" w:cs="Times New Roman"/>
          <w:b/>
          <w:sz w:val="24"/>
          <w:szCs w:val="24"/>
        </w:rPr>
      </w:pP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 </w:t>
      </w:r>
      <w:r w:rsidRPr="00452469">
        <w:rPr>
          <w:rFonts w:ascii="MS Mincho" w:eastAsia="MS Mincho" w:hAnsi="MS Mincho" w:cs="MS Mincho" w:hint="eastAsia"/>
          <w:sz w:val="24"/>
          <w:szCs w:val="24"/>
        </w:rPr>
        <w:t>➢</w:t>
      </w:r>
      <w:r w:rsidRPr="00452469">
        <w:rPr>
          <w:rFonts w:ascii="Times New Roman" w:hAnsi="Times New Roman" w:cs="Times New Roman"/>
          <w:sz w:val="24"/>
          <w:szCs w:val="24"/>
        </w:rPr>
        <w:t xml:space="preserve"> Descrição da realidade objeto da parceria, devendo ser demonstrado o nexo com </w:t>
      </w:r>
      <w:proofErr w:type="gramStart"/>
      <w:r w:rsidRPr="00452469">
        <w:rPr>
          <w:rFonts w:ascii="Times New Roman" w:hAnsi="Times New Roman" w:cs="Times New Roman"/>
          <w:sz w:val="24"/>
          <w:szCs w:val="24"/>
        </w:rPr>
        <w:t>a</w:t>
      </w:r>
      <w:proofErr w:type="gramEnd"/>
      <w:r w:rsidRPr="00452469">
        <w:rPr>
          <w:rFonts w:ascii="Times New Roman" w:hAnsi="Times New Roman" w:cs="Times New Roman"/>
          <w:sz w:val="24"/>
          <w:szCs w:val="24"/>
        </w:rPr>
        <w:t xml:space="preserve"> atividade ou o projeto e com as metas a serem atingidas;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MS Mincho" w:eastAsia="MS Mincho" w:hAnsi="MS Mincho" w:cs="MS Mincho" w:hint="eastAsia"/>
          <w:sz w:val="24"/>
          <w:szCs w:val="24"/>
        </w:rPr>
        <w:t>➢</w:t>
      </w:r>
      <w:r w:rsidRPr="00452469">
        <w:rPr>
          <w:rFonts w:ascii="Times New Roman" w:hAnsi="Times New Roman" w:cs="Times New Roman"/>
          <w:sz w:val="24"/>
          <w:szCs w:val="24"/>
        </w:rPr>
        <w:t xml:space="preserve"> Forma de execução das ações, indicando, quando cabível, as que demandarão atuação em rede;</w:t>
      </w:r>
    </w:p>
    <w:p w:rsidR="00082943" w:rsidRPr="00452469" w:rsidRDefault="00913D0C" w:rsidP="00057837">
      <w:pPr>
        <w:spacing w:before="240" w:after="0" w:line="276" w:lineRule="auto"/>
        <w:jc w:val="both"/>
        <w:rPr>
          <w:rFonts w:ascii="Times New Roman" w:hAnsi="Times New Roman" w:cs="Times New Roman"/>
          <w:sz w:val="24"/>
          <w:szCs w:val="24"/>
        </w:rPr>
      </w:pPr>
      <w:r w:rsidRPr="00452469">
        <w:rPr>
          <w:rFonts w:ascii="MS Mincho" w:eastAsia="MS Mincho" w:hAnsi="MS Mincho" w:cs="MS Mincho" w:hint="eastAsia"/>
          <w:sz w:val="24"/>
          <w:szCs w:val="24"/>
        </w:rPr>
        <w:t>➢</w:t>
      </w:r>
      <w:r w:rsidR="00082943" w:rsidRPr="00452469">
        <w:rPr>
          <w:rFonts w:ascii="Times New Roman" w:hAnsi="Times New Roman" w:cs="Times New Roman"/>
          <w:sz w:val="24"/>
          <w:szCs w:val="24"/>
        </w:rPr>
        <w:t xml:space="preserve"> </w:t>
      </w:r>
      <w:r w:rsidR="00420708" w:rsidRPr="00452469">
        <w:rPr>
          <w:rFonts w:ascii="Times New Roman" w:hAnsi="Times New Roman" w:cs="Times New Roman"/>
          <w:sz w:val="24"/>
          <w:szCs w:val="24"/>
        </w:rPr>
        <w:t>Proposta Político-Pedagógica</w:t>
      </w:r>
      <w:r w:rsidR="007116C6" w:rsidRPr="00452469">
        <w:rPr>
          <w:rFonts w:ascii="Times New Roman" w:hAnsi="Times New Roman" w:cs="Times New Roman"/>
          <w:sz w:val="24"/>
          <w:szCs w:val="24"/>
        </w:rPr>
        <w:t>;</w:t>
      </w:r>
      <w:r w:rsidRPr="00452469">
        <w:rPr>
          <w:rFonts w:ascii="Times New Roman" w:hAnsi="Times New Roman" w:cs="Times New Roman"/>
          <w:sz w:val="24"/>
          <w:szCs w:val="24"/>
        </w:rPr>
        <w:t xml:space="preserve"> </w:t>
      </w:r>
    </w:p>
    <w:p w:rsidR="00AD4F47" w:rsidRPr="00452469" w:rsidRDefault="00082943" w:rsidP="00057837">
      <w:pPr>
        <w:spacing w:before="240" w:after="0" w:line="276" w:lineRule="auto"/>
        <w:jc w:val="both"/>
        <w:rPr>
          <w:rFonts w:ascii="Times New Roman" w:hAnsi="Times New Roman" w:cs="Times New Roman"/>
          <w:sz w:val="24"/>
          <w:szCs w:val="24"/>
        </w:rPr>
      </w:pPr>
      <w:r w:rsidRPr="00452469">
        <w:rPr>
          <w:rFonts w:ascii="MS Mincho" w:eastAsia="MS Mincho" w:hAnsi="MS Mincho" w:cs="MS Mincho" w:hint="eastAsia"/>
          <w:sz w:val="24"/>
          <w:szCs w:val="24"/>
        </w:rPr>
        <w:t>➢</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Descrição de metas quantitativas e mensuráveis a serem atingidas</w:t>
      </w:r>
      <w:r w:rsidR="0045530E" w:rsidRPr="00452469">
        <w:rPr>
          <w:rFonts w:ascii="Times New Roman" w:hAnsi="Times New Roman" w:cs="Times New Roman"/>
          <w:sz w:val="24"/>
          <w:szCs w:val="24"/>
        </w:rPr>
        <w:t xml:space="preserve">, relacionadas com os objetivos e as diretrizes do </w:t>
      </w:r>
      <w:proofErr w:type="gramStart"/>
      <w:r w:rsidR="0045530E" w:rsidRPr="00452469">
        <w:rPr>
          <w:rFonts w:ascii="Times New Roman" w:hAnsi="Times New Roman" w:cs="Times New Roman"/>
          <w:sz w:val="24"/>
          <w:szCs w:val="24"/>
        </w:rPr>
        <w:t>plano</w:t>
      </w:r>
      <w:proofErr w:type="gramEnd"/>
      <w:r w:rsidR="0045530E" w:rsidRPr="00452469">
        <w:rPr>
          <w:rFonts w:ascii="Times New Roman" w:hAnsi="Times New Roman" w:cs="Times New Roman"/>
          <w:sz w:val="24"/>
          <w:szCs w:val="24"/>
        </w:rPr>
        <w:t xml:space="preserve"> de trabalho;</w:t>
      </w:r>
      <w:r w:rsidR="00913D0C" w:rsidRPr="00452469">
        <w:rPr>
          <w:rFonts w:ascii="Times New Roman" w:hAnsi="Times New Roman" w:cs="Times New Roman"/>
          <w:sz w:val="24"/>
          <w:szCs w:val="24"/>
        </w:rPr>
        <w:t xml:space="preserve">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MS Mincho" w:eastAsia="MS Mincho" w:hAnsi="MS Mincho" w:cs="MS Mincho" w:hint="eastAsia"/>
          <w:sz w:val="24"/>
          <w:szCs w:val="24"/>
        </w:rPr>
        <w:t>➢</w:t>
      </w:r>
      <w:r w:rsidRPr="00452469">
        <w:rPr>
          <w:rFonts w:ascii="Times New Roman" w:hAnsi="Times New Roman" w:cs="Times New Roman"/>
          <w:sz w:val="24"/>
          <w:szCs w:val="24"/>
        </w:rPr>
        <w:t xml:space="preserve"> Definição dos indicadores, documentos e outros meios a serem utilizados para a aferição do cumprimento das metas; </w:t>
      </w:r>
    </w:p>
    <w:p w:rsidR="00AC1B7C" w:rsidRPr="00452469" w:rsidRDefault="00913D0C" w:rsidP="00057837">
      <w:pPr>
        <w:spacing w:before="240" w:after="0" w:line="276" w:lineRule="auto"/>
        <w:jc w:val="both"/>
        <w:rPr>
          <w:rFonts w:ascii="Times New Roman" w:hAnsi="Times New Roman" w:cs="Times New Roman"/>
          <w:sz w:val="24"/>
          <w:szCs w:val="24"/>
        </w:rPr>
      </w:pPr>
      <w:r w:rsidRPr="00452469">
        <w:rPr>
          <w:rFonts w:ascii="MS Mincho" w:eastAsia="MS Mincho" w:hAnsi="MS Mincho" w:cs="MS Mincho" w:hint="eastAsia"/>
          <w:sz w:val="24"/>
          <w:szCs w:val="24"/>
        </w:rPr>
        <w:t>➢</w:t>
      </w:r>
      <w:r w:rsidRPr="00452469">
        <w:rPr>
          <w:rFonts w:ascii="Times New Roman" w:hAnsi="Times New Roman" w:cs="Times New Roman"/>
          <w:sz w:val="24"/>
          <w:szCs w:val="24"/>
        </w:rPr>
        <w:t xml:space="preserve"> Previsão de receitas e </w:t>
      </w:r>
      <w:proofErr w:type="gramStart"/>
      <w:r w:rsidRPr="00452469">
        <w:rPr>
          <w:rFonts w:ascii="Times New Roman" w:hAnsi="Times New Roman" w:cs="Times New Roman"/>
          <w:sz w:val="24"/>
          <w:szCs w:val="24"/>
        </w:rPr>
        <w:t>a</w:t>
      </w:r>
      <w:proofErr w:type="gramEnd"/>
      <w:r w:rsidRPr="00452469">
        <w:rPr>
          <w:rFonts w:ascii="Times New Roman" w:hAnsi="Times New Roman" w:cs="Times New Roman"/>
          <w:sz w:val="24"/>
          <w:szCs w:val="24"/>
        </w:rPr>
        <w:t xml:space="preserve"> estimativa de despesas a serem realizadas na execução das ações, incluindo os encargos sociais e trabalhistas e a discriminação dos custos diretos e indiretos necessários à execução do objeto;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MS Mincho" w:eastAsia="MS Mincho" w:hAnsi="MS Mincho" w:cs="MS Mincho" w:hint="eastAsia"/>
          <w:sz w:val="24"/>
          <w:szCs w:val="24"/>
        </w:rPr>
        <w:t>➢</w:t>
      </w:r>
      <w:r w:rsidRPr="00452469">
        <w:rPr>
          <w:rFonts w:ascii="Times New Roman" w:hAnsi="Times New Roman" w:cs="Times New Roman"/>
          <w:sz w:val="24"/>
          <w:szCs w:val="24"/>
        </w:rPr>
        <w:t xml:space="preserve"> Valores a serem repassados mediante cronograma de desembolso; e </w:t>
      </w:r>
    </w:p>
    <w:p w:rsidR="00AD4F47" w:rsidRPr="00452469" w:rsidRDefault="00913D0C" w:rsidP="00057837">
      <w:pPr>
        <w:spacing w:before="240" w:after="0" w:line="276" w:lineRule="auto"/>
        <w:jc w:val="both"/>
        <w:rPr>
          <w:rFonts w:ascii="Times New Roman" w:hAnsi="Times New Roman" w:cs="Times New Roman"/>
          <w:sz w:val="24"/>
          <w:szCs w:val="24"/>
        </w:rPr>
      </w:pPr>
      <w:proofErr w:type="gramStart"/>
      <w:r w:rsidRPr="00452469">
        <w:rPr>
          <w:rFonts w:ascii="MS Mincho" w:eastAsia="MS Mincho" w:hAnsi="MS Mincho" w:cs="MS Mincho" w:hint="eastAsia"/>
          <w:sz w:val="24"/>
          <w:szCs w:val="24"/>
        </w:rPr>
        <w:t>➢</w:t>
      </w:r>
      <w:r w:rsidRPr="00452469">
        <w:rPr>
          <w:rFonts w:ascii="Times New Roman" w:hAnsi="Times New Roman" w:cs="Times New Roman"/>
          <w:sz w:val="24"/>
          <w:szCs w:val="24"/>
        </w:rPr>
        <w:t xml:space="preserve"> Ações que demandarão pagamento em espécie, quando for o caso.</w:t>
      </w:r>
      <w:proofErr w:type="gramEnd"/>
      <w:r w:rsidRPr="00452469">
        <w:rPr>
          <w:rFonts w:ascii="Times New Roman" w:hAnsi="Times New Roman" w:cs="Times New Roman"/>
          <w:sz w:val="24"/>
          <w:szCs w:val="24"/>
        </w:rPr>
        <w:t xml:space="preserve"> </w:t>
      </w:r>
    </w:p>
    <w:p w:rsidR="00AD4F47" w:rsidRPr="00452469" w:rsidRDefault="00F62AD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A Proposta de Trabalho apresentada pela OSC não deverá conter a previsão de obras, mas deve seguir </w:t>
      </w:r>
      <w:r w:rsidR="001B0F3C" w:rsidRPr="00452469">
        <w:rPr>
          <w:rFonts w:ascii="Times New Roman" w:hAnsi="Times New Roman" w:cs="Times New Roman"/>
          <w:sz w:val="24"/>
          <w:szCs w:val="24"/>
        </w:rPr>
        <w:t>os parâmetros</w:t>
      </w:r>
      <w:r w:rsidRPr="00452469">
        <w:rPr>
          <w:rFonts w:ascii="Times New Roman" w:hAnsi="Times New Roman" w:cs="Times New Roman"/>
          <w:sz w:val="24"/>
          <w:szCs w:val="24"/>
        </w:rPr>
        <w:t xml:space="preserve"> </w:t>
      </w:r>
      <w:r w:rsidR="001B0F3C" w:rsidRPr="00452469">
        <w:rPr>
          <w:rFonts w:ascii="Times New Roman" w:hAnsi="Times New Roman" w:cs="Times New Roman"/>
          <w:sz w:val="24"/>
          <w:szCs w:val="24"/>
        </w:rPr>
        <w:t>fixado</w:t>
      </w:r>
      <w:r w:rsidR="006E016B" w:rsidRPr="00452469">
        <w:rPr>
          <w:rFonts w:ascii="Times New Roman" w:hAnsi="Times New Roman" w:cs="Times New Roman"/>
          <w:sz w:val="24"/>
          <w:szCs w:val="24"/>
        </w:rPr>
        <w:t xml:space="preserve">s no Anexo </w:t>
      </w:r>
      <w:r w:rsidRPr="00452469">
        <w:rPr>
          <w:rFonts w:ascii="Times New Roman" w:hAnsi="Times New Roman" w:cs="Times New Roman"/>
          <w:sz w:val="24"/>
          <w:szCs w:val="24"/>
        </w:rPr>
        <w:t xml:space="preserve">I </w:t>
      </w:r>
      <w:r w:rsidR="007116C6" w:rsidRPr="00452469">
        <w:rPr>
          <w:rFonts w:ascii="Times New Roman" w:hAnsi="Times New Roman" w:cs="Times New Roman"/>
          <w:sz w:val="24"/>
          <w:szCs w:val="24"/>
        </w:rPr>
        <w:t>(</w:t>
      </w:r>
      <w:r w:rsidR="0006574E" w:rsidRPr="00452469">
        <w:rPr>
          <w:rFonts w:ascii="Times New Roman" w:hAnsi="Times New Roman" w:cs="Times New Roman"/>
          <w:bCs/>
          <w:sz w:val="24"/>
          <w:szCs w:val="24"/>
        </w:rPr>
        <w:t>Plano de Trabalho</w:t>
      </w:r>
      <w:r w:rsidR="007116C6" w:rsidRPr="00452469">
        <w:rPr>
          <w:rFonts w:ascii="Times New Roman" w:hAnsi="Times New Roman" w:cs="Times New Roman"/>
          <w:sz w:val="24"/>
          <w:szCs w:val="24"/>
        </w:rPr>
        <w:t xml:space="preserve">) </w:t>
      </w:r>
      <w:r w:rsidRPr="00452469">
        <w:rPr>
          <w:rFonts w:ascii="Times New Roman" w:hAnsi="Times New Roman" w:cs="Times New Roman"/>
          <w:sz w:val="24"/>
          <w:szCs w:val="24"/>
        </w:rPr>
        <w:t>deste edital.</w:t>
      </w:r>
    </w:p>
    <w:p w:rsidR="00A86DF1" w:rsidRPr="00452469" w:rsidRDefault="00A86DF1"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OBS: Para fins do edital considera-se “Proposta de Trabalho” o documento elaborado pela OSC, baseada </w:t>
      </w:r>
      <w:r w:rsidR="00287D24" w:rsidRPr="00452469">
        <w:rPr>
          <w:rFonts w:ascii="Times New Roman" w:hAnsi="Times New Roman" w:cs="Times New Roman"/>
          <w:sz w:val="24"/>
          <w:szCs w:val="24"/>
        </w:rPr>
        <w:t>na</w:t>
      </w:r>
      <w:r w:rsidRPr="00452469">
        <w:rPr>
          <w:rFonts w:ascii="Times New Roman" w:hAnsi="Times New Roman" w:cs="Times New Roman"/>
          <w:sz w:val="24"/>
          <w:szCs w:val="24"/>
        </w:rPr>
        <w:t xml:space="preserve"> proposta apresentada durante o período de chamamento público. Após a aprovação e consolidação deste documento</w:t>
      </w:r>
      <w:r w:rsidR="000611A7" w:rsidRPr="00452469">
        <w:rPr>
          <w:rFonts w:ascii="Times New Roman" w:hAnsi="Times New Roman" w:cs="Times New Roman"/>
          <w:sz w:val="24"/>
          <w:szCs w:val="24"/>
        </w:rPr>
        <w:t xml:space="preserve"> pela Secretaria </w:t>
      </w:r>
      <w:r w:rsidR="00D65223" w:rsidRPr="00452469">
        <w:rPr>
          <w:rFonts w:ascii="Times New Roman" w:hAnsi="Times New Roman" w:cs="Times New Roman"/>
          <w:sz w:val="24"/>
          <w:szCs w:val="24"/>
        </w:rPr>
        <w:t>Executiva</w:t>
      </w:r>
      <w:r w:rsidRPr="00452469">
        <w:rPr>
          <w:rFonts w:ascii="Times New Roman" w:hAnsi="Times New Roman" w:cs="Times New Roman"/>
          <w:sz w:val="24"/>
          <w:szCs w:val="24"/>
        </w:rPr>
        <w:t xml:space="preserve">, haverá a formação do “Plano de Trabalho” </w:t>
      </w:r>
      <w:r w:rsidR="0034502D" w:rsidRPr="00452469">
        <w:rPr>
          <w:rFonts w:ascii="Times New Roman" w:hAnsi="Times New Roman" w:cs="Times New Roman"/>
          <w:sz w:val="24"/>
          <w:szCs w:val="24"/>
        </w:rPr>
        <w:t xml:space="preserve">final </w:t>
      </w:r>
      <w:r w:rsidR="00287D24" w:rsidRPr="00452469">
        <w:rPr>
          <w:rFonts w:ascii="Times New Roman" w:hAnsi="Times New Roman" w:cs="Times New Roman"/>
          <w:sz w:val="24"/>
          <w:szCs w:val="24"/>
        </w:rPr>
        <w:t>objeto do Termo de Cooperação</w:t>
      </w:r>
      <w:r w:rsidR="006E016B" w:rsidRPr="00452469">
        <w:rPr>
          <w:rFonts w:ascii="Times New Roman" w:hAnsi="Times New Roman" w:cs="Times New Roman"/>
          <w:sz w:val="24"/>
          <w:szCs w:val="24"/>
        </w:rPr>
        <w:t>.</w:t>
      </w:r>
    </w:p>
    <w:p w:rsidR="00AD4F47" w:rsidRPr="00452469" w:rsidRDefault="00AD4F47" w:rsidP="00057837">
      <w:pPr>
        <w:spacing w:before="240" w:after="0" w:line="276" w:lineRule="auto"/>
        <w:jc w:val="both"/>
        <w:rPr>
          <w:rFonts w:ascii="Times New Roman" w:hAnsi="Times New Roman" w:cs="Times New Roman"/>
          <w:sz w:val="24"/>
          <w:szCs w:val="24"/>
        </w:rPr>
      </w:pPr>
    </w:p>
    <w:p w:rsidR="00082943" w:rsidRPr="00452469" w:rsidRDefault="00082943" w:rsidP="00057837">
      <w:pPr>
        <w:spacing w:before="240" w:after="0" w:line="276" w:lineRule="auto"/>
        <w:rPr>
          <w:rFonts w:ascii="Times New Roman" w:hAnsi="Times New Roman" w:cs="Times New Roman"/>
          <w:sz w:val="24"/>
          <w:szCs w:val="24"/>
        </w:rPr>
      </w:pPr>
    </w:p>
    <w:p w:rsidR="007116C6" w:rsidRPr="00452469" w:rsidRDefault="007116C6" w:rsidP="00057837">
      <w:pPr>
        <w:spacing w:before="240" w:after="0" w:line="276" w:lineRule="auto"/>
        <w:rPr>
          <w:rFonts w:ascii="Times New Roman" w:hAnsi="Times New Roman" w:cs="Times New Roman"/>
          <w:sz w:val="24"/>
          <w:szCs w:val="24"/>
        </w:rPr>
      </w:pPr>
    </w:p>
    <w:p w:rsidR="00AD4F47" w:rsidRPr="00452469" w:rsidRDefault="00913D0C" w:rsidP="00057837">
      <w:pPr>
        <w:spacing w:before="240" w:after="0" w:line="276" w:lineRule="auto"/>
        <w:jc w:val="center"/>
        <w:rPr>
          <w:rFonts w:ascii="Times New Roman" w:hAnsi="Times New Roman" w:cs="Times New Roman"/>
          <w:b/>
          <w:sz w:val="24"/>
          <w:szCs w:val="24"/>
        </w:rPr>
      </w:pPr>
      <w:proofErr w:type="gramStart"/>
      <w:r w:rsidRPr="00452469">
        <w:rPr>
          <w:rFonts w:ascii="Times New Roman" w:hAnsi="Times New Roman" w:cs="Times New Roman"/>
          <w:b/>
          <w:sz w:val="24"/>
          <w:szCs w:val="24"/>
        </w:rPr>
        <w:lastRenderedPageBreak/>
        <w:t>ANEXO V</w:t>
      </w:r>
      <w:r w:rsidR="00751CBF" w:rsidRPr="00452469">
        <w:rPr>
          <w:rFonts w:ascii="Times New Roman" w:hAnsi="Times New Roman" w:cs="Times New Roman"/>
          <w:b/>
          <w:sz w:val="24"/>
          <w:szCs w:val="24"/>
        </w:rPr>
        <w:t>I</w:t>
      </w:r>
      <w:proofErr w:type="gramEnd"/>
      <w:r w:rsidR="00420708" w:rsidRPr="00452469">
        <w:rPr>
          <w:rFonts w:ascii="Times New Roman" w:hAnsi="Times New Roman" w:cs="Times New Roman"/>
          <w:b/>
          <w:sz w:val="24"/>
          <w:szCs w:val="24"/>
        </w:rPr>
        <w:t xml:space="preserve"> -</w:t>
      </w:r>
      <w:r w:rsidRPr="00452469">
        <w:rPr>
          <w:rFonts w:ascii="Times New Roman" w:hAnsi="Times New Roman" w:cs="Times New Roman"/>
          <w:b/>
          <w:sz w:val="24"/>
          <w:szCs w:val="24"/>
        </w:rPr>
        <w:t xml:space="preserve"> DECLARAÇÃO DA NÃO OCORRÊNCIA DE IMPEDIMENTOS</w:t>
      </w:r>
    </w:p>
    <w:p w:rsidR="00AC1B7C" w:rsidRPr="00452469" w:rsidRDefault="00AC1B7C" w:rsidP="00057837">
      <w:pPr>
        <w:spacing w:before="240" w:after="0" w:line="276" w:lineRule="auto"/>
        <w:jc w:val="center"/>
        <w:rPr>
          <w:rFonts w:ascii="Times New Roman" w:hAnsi="Times New Roman" w:cs="Times New Roman"/>
          <w:sz w:val="24"/>
          <w:szCs w:val="24"/>
        </w:rPr>
      </w:pPr>
    </w:p>
    <w:p w:rsidR="000B7D03" w:rsidRPr="00452469" w:rsidRDefault="00AC1B7C" w:rsidP="00057837">
      <w:pPr>
        <w:spacing w:before="240" w:after="0" w:line="276" w:lineRule="auto"/>
        <w:ind w:firstLine="708"/>
        <w:jc w:val="both"/>
        <w:rPr>
          <w:rFonts w:ascii="Times New Roman" w:hAnsi="Times New Roman" w:cs="Times New Roman"/>
          <w:sz w:val="24"/>
          <w:szCs w:val="24"/>
        </w:rPr>
      </w:pPr>
      <w:r w:rsidRPr="00452469">
        <w:rPr>
          <w:rFonts w:ascii="Times New Roman" w:hAnsi="Times New Roman" w:cs="Times New Roman"/>
          <w:sz w:val="24"/>
          <w:szCs w:val="24"/>
        </w:rPr>
        <w:t xml:space="preserve">Declaro para os devidos fins </w:t>
      </w:r>
      <w:r w:rsidR="00913D0C" w:rsidRPr="00452469">
        <w:rPr>
          <w:rFonts w:ascii="Times New Roman" w:hAnsi="Times New Roman" w:cs="Times New Roman"/>
          <w:sz w:val="24"/>
          <w:szCs w:val="24"/>
        </w:rPr>
        <w:t>que a [</w:t>
      </w:r>
      <w:r w:rsidR="00913D0C" w:rsidRPr="00452469">
        <w:rPr>
          <w:rFonts w:ascii="Times New Roman" w:hAnsi="Times New Roman" w:cs="Times New Roman"/>
          <w:i/>
          <w:sz w:val="24"/>
          <w:szCs w:val="24"/>
        </w:rPr>
        <w:t>identificação da organização da sociedade civil – OSC</w:t>
      </w:r>
      <w:r w:rsidR="00913D0C" w:rsidRPr="00452469">
        <w:rPr>
          <w:rFonts w:ascii="Times New Roman" w:hAnsi="Times New Roman" w:cs="Times New Roman"/>
          <w:sz w:val="24"/>
          <w:szCs w:val="24"/>
        </w:rPr>
        <w:t>] e seus dirigentes não incorrem em quaisquer das vedações previstas no art. 39 da Lei nº 13.019, de 2014.</w:t>
      </w:r>
      <w:r w:rsidR="000B7D03"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 </w:t>
      </w:r>
    </w:p>
    <w:p w:rsidR="00AD4F47" w:rsidRPr="00452469" w:rsidRDefault="00913D0C" w:rsidP="00057837">
      <w:pPr>
        <w:spacing w:before="240" w:after="0" w:line="276" w:lineRule="auto"/>
        <w:ind w:firstLine="708"/>
        <w:jc w:val="both"/>
        <w:rPr>
          <w:rFonts w:ascii="Times New Roman" w:hAnsi="Times New Roman" w:cs="Times New Roman"/>
          <w:sz w:val="24"/>
          <w:szCs w:val="24"/>
        </w:rPr>
      </w:pPr>
      <w:r w:rsidRPr="00452469">
        <w:rPr>
          <w:rFonts w:ascii="Times New Roman" w:hAnsi="Times New Roman" w:cs="Times New Roman"/>
          <w:sz w:val="24"/>
          <w:szCs w:val="24"/>
        </w:rPr>
        <w:t xml:space="preserve">Nesse sentido, a citada entidade: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MS Mincho" w:eastAsia="MS Mincho" w:hAnsi="MS Mincho" w:cs="MS Mincho" w:hint="eastAsia"/>
          <w:sz w:val="24"/>
          <w:szCs w:val="24"/>
        </w:rPr>
        <w:t>➢</w:t>
      </w:r>
      <w:r w:rsidRPr="00452469">
        <w:rPr>
          <w:rFonts w:ascii="Times New Roman" w:hAnsi="Times New Roman" w:cs="Times New Roman"/>
          <w:sz w:val="24"/>
          <w:szCs w:val="24"/>
        </w:rPr>
        <w:t xml:space="preserve"> Está regularmente constituída ou, se estrangeira, está autorizada a funcionar no território nacional;</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 </w:t>
      </w:r>
      <w:r w:rsidRPr="00452469">
        <w:rPr>
          <w:rFonts w:ascii="MS Mincho" w:eastAsia="MS Mincho" w:hAnsi="MS Mincho" w:cs="MS Mincho" w:hint="eastAsia"/>
          <w:sz w:val="24"/>
          <w:szCs w:val="24"/>
        </w:rPr>
        <w:t>➢</w:t>
      </w:r>
      <w:r w:rsidRPr="00452469">
        <w:rPr>
          <w:rFonts w:ascii="Times New Roman" w:hAnsi="Times New Roman" w:cs="Times New Roman"/>
          <w:sz w:val="24"/>
          <w:szCs w:val="24"/>
        </w:rPr>
        <w:t xml:space="preserve"> Não foi omissa no dever de prestar contas de parceria anteriormente celebrada;</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 </w:t>
      </w:r>
      <w:r w:rsidRPr="00452469">
        <w:rPr>
          <w:rFonts w:ascii="MS Mincho" w:eastAsia="MS Mincho" w:hAnsi="MS Mincho" w:cs="MS Mincho" w:hint="eastAsia"/>
          <w:sz w:val="24"/>
          <w:szCs w:val="24"/>
        </w:rPr>
        <w:t>➢</w:t>
      </w:r>
      <w:r w:rsidRPr="00452469">
        <w:rPr>
          <w:rFonts w:ascii="Times New Roman" w:hAnsi="Times New Roman" w:cs="Times New Roman"/>
          <w:sz w:val="24"/>
          <w:szCs w:val="24"/>
        </w:rPr>
        <w:t xml:space="preserve"> 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p>
    <w:p w:rsidR="00AD4F47" w:rsidRPr="00452469" w:rsidRDefault="00913D0C" w:rsidP="00057837">
      <w:pPr>
        <w:spacing w:before="240" w:after="0" w:line="276" w:lineRule="auto"/>
        <w:jc w:val="both"/>
        <w:rPr>
          <w:rFonts w:ascii="Times New Roman" w:hAnsi="Times New Roman" w:cs="Times New Roman"/>
          <w:i/>
          <w:sz w:val="24"/>
          <w:szCs w:val="24"/>
        </w:rPr>
      </w:pPr>
      <w:r w:rsidRPr="00452469">
        <w:rPr>
          <w:rFonts w:ascii="Times New Roman" w:hAnsi="Times New Roman" w:cs="Times New Roman"/>
          <w:i/>
          <w:sz w:val="24"/>
          <w:szCs w:val="24"/>
        </w:rPr>
        <w:t xml:space="preserve">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 </w:t>
      </w:r>
    </w:p>
    <w:p w:rsidR="00AD4F47" w:rsidRPr="00452469" w:rsidRDefault="00913D0C" w:rsidP="00057837">
      <w:pPr>
        <w:spacing w:before="240" w:after="0" w:line="276" w:lineRule="auto"/>
        <w:jc w:val="both"/>
        <w:rPr>
          <w:rFonts w:ascii="Times New Roman" w:hAnsi="Times New Roman" w:cs="Times New Roman"/>
          <w:sz w:val="24"/>
          <w:szCs w:val="24"/>
        </w:rPr>
      </w:pPr>
      <w:proofErr w:type="gramStart"/>
      <w:r w:rsidRPr="00452469">
        <w:rPr>
          <w:rFonts w:ascii="MS Mincho" w:eastAsia="MS Mincho" w:hAnsi="MS Mincho" w:cs="MS Mincho" w:hint="eastAsia"/>
          <w:sz w:val="24"/>
          <w:szCs w:val="24"/>
        </w:rPr>
        <w:t>➢</w:t>
      </w:r>
      <w:r w:rsidRPr="00452469">
        <w:rPr>
          <w:rFonts w:ascii="Times New Roman" w:hAnsi="Times New Roman" w:cs="Times New Roman"/>
          <w:sz w:val="24"/>
          <w:szCs w:val="24"/>
        </w:rPr>
        <w:t xml:space="preserve"> Não teve as contas rejeitadas pela administração pública nos últimos cinco anos, observadas as exceções previstas no art.</w:t>
      </w:r>
      <w:proofErr w:type="gramEnd"/>
      <w:r w:rsidRPr="00452469">
        <w:rPr>
          <w:rFonts w:ascii="Times New Roman" w:hAnsi="Times New Roman" w:cs="Times New Roman"/>
          <w:sz w:val="24"/>
          <w:szCs w:val="24"/>
        </w:rPr>
        <w:t xml:space="preserve"> 39, </w:t>
      </w:r>
      <w:r w:rsidRPr="00452469">
        <w:rPr>
          <w:rFonts w:ascii="Times New Roman" w:hAnsi="Times New Roman" w:cs="Times New Roman"/>
          <w:i/>
          <w:sz w:val="24"/>
          <w:szCs w:val="24"/>
        </w:rPr>
        <w:t>caput</w:t>
      </w:r>
      <w:r w:rsidRPr="00452469">
        <w:rPr>
          <w:rFonts w:ascii="Times New Roman" w:hAnsi="Times New Roman" w:cs="Times New Roman"/>
          <w:sz w:val="24"/>
          <w:szCs w:val="24"/>
        </w:rPr>
        <w:t xml:space="preserve">, inciso IV, alíneas “a” a “c”, da Lei nº 13.019, de 2014;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MS Mincho" w:eastAsia="MS Mincho" w:hAnsi="MS Mincho" w:cs="MS Mincho" w:hint="eastAsia"/>
          <w:sz w:val="24"/>
          <w:szCs w:val="24"/>
        </w:rPr>
        <w:t>➢</w:t>
      </w:r>
      <w:r w:rsidRPr="00452469">
        <w:rPr>
          <w:rFonts w:ascii="Times New Roman" w:hAnsi="Times New Roman" w:cs="Times New Roman"/>
          <w:sz w:val="24"/>
          <w:szCs w:val="24"/>
        </w:rPr>
        <w:t xml:space="preserve">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 </w:t>
      </w:r>
      <w:r w:rsidRPr="00452469">
        <w:rPr>
          <w:rFonts w:ascii="MS Mincho" w:eastAsia="MS Mincho" w:hAnsi="MS Mincho" w:cs="MS Mincho" w:hint="eastAsia"/>
          <w:sz w:val="24"/>
          <w:szCs w:val="24"/>
        </w:rPr>
        <w:t>➢</w:t>
      </w:r>
      <w:r w:rsidRPr="00452469">
        <w:rPr>
          <w:rFonts w:ascii="Times New Roman" w:hAnsi="Times New Roman" w:cs="Times New Roman"/>
          <w:sz w:val="24"/>
          <w:szCs w:val="24"/>
        </w:rPr>
        <w:t xml:space="preserve"> Não teve contas de parceria julgadas irregulares ou rejeitadas por Tribunal ou Conselho de Contas de qualquer esfera da Federação, em decisão irrecorrível, nos últimos 8 (oito) anos; e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MS Mincho" w:eastAsia="MS Mincho" w:hAnsi="MS Mincho" w:cs="MS Mincho" w:hint="eastAsia"/>
          <w:sz w:val="24"/>
          <w:szCs w:val="24"/>
        </w:rPr>
        <w:lastRenderedPageBreak/>
        <w:t>➢</w:t>
      </w:r>
      <w:r w:rsidRPr="00452469">
        <w:rPr>
          <w:rFonts w:ascii="Times New Roman" w:hAnsi="Times New Roman" w:cs="Times New Roman"/>
          <w:sz w:val="24"/>
          <w:szCs w:val="24"/>
        </w:rPr>
        <w:t xml:space="preserve">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w:t>
      </w:r>
      <w:proofErr w:type="gramStart"/>
      <w:r w:rsidRPr="00452469">
        <w:rPr>
          <w:rFonts w:ascii="Times New Roman" w:hAnsi="Times New Roman" w:cs="Times New Roman"/>
          <w:sz w:val="24"/>
          <w:szCs w:val="24"/>
        </w:rPr>
        <w:t>2</w:t>
      </w:r>
      <w:proofErr w:type="gramEnd"/>
      <w:r w:rsidRPr="00452469">
        <w:rPr>
          <w:rFonts w:ascii="Times New Roman" w:hAnsi="Times New Roman" w:cs="Times New Roman"/>
          <w:sz w:val="24"/>
          <w:szCs w:val="24"/>
        </w:rPr>
        <w:t xml:space="preserve"> de junho de 1992. </w:t>
      </w:r>
    </w:p>
    <w:p w:rsidR="00773F83" w:rsidRPr="00452469" w:rsidRDefault="00773F83" w:rsidP="00057837">
      <w:pPr>
        <w:spacing w:before="240" w:after="0" w:line="276" w:lineRule="auto"/>
        <w:jc w:val="center"/>
        <w:rPr>
          <w:rFonts w:ascii="Times New Roman" w:hAnsi="Times New Roman" w:cs="Times New Roman"/>
          <w:sz w:val="24"/>
          <w:szCs w:val="24"/>
        </w:rPr>
      </w:pPr>
    </w:p>
    <w:p w:rsidR="00AD4F47" w:rsidRPr="00452469" w:rsidRDefault="00913D0C" w:rsidP="00057837">
      <w:pPr>
        <w:spacing w:before="240" w:after="0" w:line="276" w:lineRule="auto"/>
        <w:jc w:val="center"/>
        <w:rPr>
          <w:rFonts w:ascii="Times New Roman" w:hAnsi="Times New Roman" w:cs="Times New Roman"/>
          <w:sz w:val="24"/>
          <w:szCs w:val="24"/>
        </w:rPr>
      </w:pPr>
      <w:r w:rsidRPr="00452469">
        <w:rPr>
          <w:rFonts w:ascii="Times New Roman" w:hAnsi="Times New Roman" w:cs="Times New Roman"/>
          <w:sz w:val="24"/>
          <w:szCs w:val="24"/>
        </w:rPr>
        <w:t>Niterói, ____ de ______________ de 201</w:t>
      </w:r>
      <w:r w:rsidR="000B7D03" w:rsidRPr="00452469">
        <w:rPr>
          <w:rFonts w:ascii="Times New Roman" w:hAnsi="Times New Roman" w:cs="Times New Roman"/>
          <w:sz w:val="24"/>
          <w:szCs w:val="24"/>
        </w:rPr>
        <w:t>9</w:t>
      </w:r>
      <w:r w:rsidRPr="00452469">
        <w:rPr>
          <w:rFonts w:ascii="Times New Roman" w:hAnsi="Times New Roman" w:cs="Times New Roman"/>
          <w:sz w:val="24"/>
          <w:szCs w:val="24"/>
        </w:rPr>
        <w:t>.</w:t>
      </w:r>
    </w:p>
    <w:p w:rsidR="000B7D03" w:rsidRPr="00452469" w:rsidRDefault="000B7D03" w:rsidP="00057837">
      <w:pPr>
        <w:spacing w:before="240" w:after="0" w:line="276" w:lineRule="auto"/>
        <w:jc w:val="center"/>
        <w:rPr>
          <w:rFonts w:ascii="Times New Roman" w:hAnsi="Times New Roman" w:cs="Times New Roman"/>
          <w:sz w:val="24"/>
          <w:szCs w:val="24"/>
        </w:rPr>
      </w:pPr>
    </w:p>
    <w:p w:rsidR="00AD4F47" w:rsidRPr="00452469" w:rsidRDefault="00913D0C" w:rsidP="00057837">
      <w:pPr>
        <w:spacing w:before="240" w:after="0" w:line="276" w:lineRule="auto"/>
        <w:jc w:val="center"/>
        <w:rPr>
          <w:rFonts w:ascii="Times New Roman" w:hAnsi="Times New Roman" w:cs="Times New Roman"/>
          <w:sz w:val="24"/>
          <w:szCs w:val="24"/>
        </w:rPr>
      </w:pPr>
      <w:proofErr w:type="gramStart"/>
      <w:r w:rsidRPr="00452469">
        <w:rPr>
          <w:rFonts w:ascii="Times New Roman" w:hAnsi="Times New Roman" w:cs="Times New Roman"/>
          <w:sz w:val="24"/>
          <w:szCs w:val="24"/>
        </w:rPr>
        <w:t>...........................................................................................</w:t>
      </w:r>
      <w:proofErr w:type="gramEnd"/>
    </w:p>
    <w:p w:rsidR="00AD4F47" w:rsidRPr="00452469" w:rsidRDefault="00913D0C" w:rsidP="00057837">
      <w:pPr>
        <w:spacing w:before="240" w:after="0" w:line="276" w:lineRule="auto"/>
        <w:jc w:val="center"/>
        <w:rPr>
          <w:rFonts w:ascii="Times New Roman" w:hAnsi="Times New Roman" w:cs="Times New Roman"/>
          <w:sz w:val="24"/>
          <w:szCs w:val="24"/>
        </w:rPr>
      </w:pPr>
      <w:r w:rsidRPr="00452469">
        <w:rPr>
          <w:rFonts w:ascii="Times New Roman" w:hAnsi="Times New Roman" w:cs="Times New Roman"/>
          <w:sz w:val="24"/>
          <w:szCs w:val="24"/>
        </w:rPr>
        <w:t>(Nome e Cargo do Representante Legal da OSC)</w:t>
      </w:r>
    </w:p>
    <w:p w:rsidR="00AD4F47" w:rsidRPr="00452469" w:rsidRDefault="00AD4F47" w:rsidP="00057837">
      <w:pPr>
        <w:spacing w:before="240" w:after="0" w:line="276" w:lineRule="auto"/>
        <w:jc w:val="center"/>
        <w:rPr>
          <w:rFonts w:ascii="Times New Roman" w:hAnsi="Times New Roman" w:cs="Times New Roman"/>
          <w:sz w:val="24"/>
          <w:szCs w:val="24"/>
        </w:rPr>
      </w:pPr>
    </w:p>
    <w:p w:rsidR="00AD4F47" w:rsidRPr="00452469" w:rsidRDefault="00AD4F47" w:rsidP="00057837">
      <w:pPr>
        <w:spacing w:before="240" w:after="0" w:line="276" w:lineRule="auto"/>
        <w:jc w:val="center"/>
        <w:rPr>
          <w:rFonts w:ascii="Times New Roman" w:hAnsi="Times New Roman" w:cs="Times New Roman"/>
          <w:sz w:val="24"/>
          <w:szCs w:val="24"/>
        </w:rPr>
      </w:pPr>
    </w:p>
    <w:p w:rsidR="00AD4F47" w:rsidRPr="00452469" w:rsidRDefault="00AD4F47" w:rsidP="00057837">
      <w:pPr>
        <w:spacing w:before="240" w:after="0" w:line="276" w:lineRule="auto"/>
        <w:jc w:val="center"/>
        <w:rPr>
          <w:rFonts w:ascii="Times New Roman" w:hAnsi="Times New Roman" w:cs="Times New Roman"/>
          <w:sz w:val="24"/>
          <w:szCs w:val="24"/>
        </w:rPr>
      </w:pPr>
    </w:p>
    <w:p w:rsidR="00082943" w:rsidRPr="00452469" w:rsidRDefault="00082943" w:rsidP="00057837">
      <w:pPr>
        <w:spacing w:before="240" w:after="0" w:line="276" w:lineRule="auto"/>
        <w:rPr>
          <w:rFonts w:ascii="Times New Roman" w:hAnsi="Times New Roman" w:cs="Times New Roman"/>
          <w:sz w:val="24"/>
          <w:szCs w:val="24"/>
        </w:rPr>
      </w:pPr>
      <w:r w:rsidRPr="00452469">
        <w:rPr>
          <w:rFonts w:ascii="Times New Roman" w:hAnsi="Times New Roman" w:cs="Times New Roman"/>
          <w:sz w:val="24"/>
          <w:szCs w:val="24"/>
        </w:rPr>
        <w:br w:type="page"/>
      </w:r>
    </w:p>
    <w:p w:rsidR="00F62ADC" w:rsidRPr="00452469" w:rsidRDefault="00913D0C" w:rsidP="00057837">
      <w:pPr>
        <w:spacing w:before="240" w:after="0" w:line="276" w:lineRule="auto"/>
        <w:jc w:val="center"/>
        <w:rPr>
          <w:rFonts w:ascii="Times New Roman" w:hAnsi="Times New Roman" w:cs="Times New Roman"/>
          <w:b/>
          <w:sz w:val="24"/>
          <w:szCs w:val="24"/>
        </w:rPr>
      </w:pPr>
      <w:r w:rsidRPr="00452469">
        <w:rPr>
          <w:rFonts w:ascii="Times New Roman" w:hAnsi="Times New Roman" w:cs="Times New Roman"/>
          <w:b/>
          <w:sz w:val="24"/>
          <w:szCs w:val="24"/>
        </w:rPr>
        <w:lastRenderedPageBreak/>
        <w:t>ANEXO V</w:t>
      </w:r>
      <w:r w:rsidR="00751CBF" w:rsidRPr="00452469">
        <w:rPr>
          <w:rFonts w:ascii="Times New Roman" w:hAnsi="Times New Roman" w:cs="Times New Roman"/>
          <w:b/>
          <w:sz w:val="24"/>
          <w:szCs w:val="24"/>
        </w:rPr>
        <w:t>I</w:t>
      </w:r>
      <w:r w:rsidRPr="00452469">
        <w:rPr>
          <w:rFonts w:ascii="Times New Roman" w:hAnsi="Times New Roman" w:cs="Times New Roman"/>
          <w:b/>
          <w:sz w:val="24"/>
          <w:szCs w:val="24"/>
        </w:rPr>
        <w:t xml:space="preserve">I </w:t>
      </w:r>
      <w:r w:rsidR="00420708" w:rsidRPr="00452469">
        <w:rPr>
          <w:rFonts w:ascii="Times New Roman" w:hAnsi="Times New Roman" w:cs="Times New Roman"/>
          <w:b/>
          <w:sz w:val="24"/>
          <w:szCs w:val="24"/>
        </w:rPr>
        <w:t xml:space="preserve">- </w:t>
      </w:r>
      <w:r w:rsidRPr="00452469">
        <w:rPr>
          <w:rFonts w:ascii="Times New Roman" w:hAnsi="Times New Roman" w:cs="Times New Roman"/>
          <w:b/>
          <w:sz w:val="24"/>
          <w:szCs w:val="24"/>
        </w:rPr>
        <w:t>MODELO TERMO DE COLABORAÇÃO</w:t>
      </w:r>
    </w:p>
    <w:p w:rsidR="00AD4F47" w:rsidRPr="00452469" w:rsidRDefault="00AD4F47" w:rsidP="00057837">
      <w:pPr>
        <w:spacing w:before="240" w:after="0" w:line="276" w:lineRule="auto"/>
        <w:jc w:val="center"/>
        <w:rPr>
          <w:rFonts w:ascii="Times New Roman" w:hAnsi="Times New Roman" w:cs="Times New Roman"/>
          <w:sz w:val="24"/>
          <w:szCs w:val="24"/>
        </w:rPr>
      </w:pPr>
    </w:p>
    <w:p w:rsidR="00AD4F47" w:rsidRPr="00452469" w:rsidRDefault="00AD4F47" w:rsidP="00057837">
      <w:pPr>
        <w:spacing w:before="240" w:after="0" w:line="276" w:lineRule="auto"/>
        <w:ind w:left="4820"/>
        <w:jc w:val="both"/>
        <w:rPr>
          <w:rFonts w:ascii="Times New Roman" w:hAnsi="Times New Roman" w:cs="Times New Roman"/>
          <w:sz w:val="24"/>
          <w:szCs w:val="24"/>
        </w:rPr>
      </w:pPr>
      <w:r w:rsidRPr="00452469">
        <w:rPr>
          <w:rFonts w:ascii="Times New Roman" w:hAnsi="Times New Roman" w:cs="Times New Roman"/>
          <w:sz w:val="24"/>
          <w:szCs w:val="24"/>
        </w:rPr>
        <w:t>TERMO DE COLABORAÇÃO QUE ENTRE SI CELEBRAM O MUNICÍPIO</w:t>
      </w:r>
      <w:r w:rsidR="00B01602" w:rsidRPr="00452469">
        <w:rPr>
          <w:rFonts w:ascii="Times New Roman" w:hAnsi="Times New Roman" w:cs="Times New Roman"/>
          <w:sz w:val="24"/>
          <w:szCs w:val="24"/>
        </w:rPr>
        <w:t xml:space="preserve"> DE NITERÓI</w:t>
      </w:r>
      <w:r w:rsidRPr="00452469">
        <w:rPr>
          <w:rFonts w:ascii="Times New Roman" w:hAnsi="Times New Roman" w:cs="Times New Roman"/>
          <w:sz w:val="24"/>
          <w:szCs w:val="24"/>
        </w:rPr>
        <w:t xml:space="preserve">, POR INTERMÉDIO DA SECRETARIA </w:t>
      </w:r>
      <w:r w:rsidR="00A069F9" w:rsidRPr="00452469">
        <w:rPr>
          <w:rFonts w:ascii="Times New Roman" w:hAnsi="Times New Roman" w:cs="Times New Roman"/>
          <w:sz w:val="24"/>
          <w:szCs w:val="24"/>
        </w:rPr>
        <w:t>EXECUTIVA</w:t>
      </w:r>
      <w:r w:rsidR="00986CB6" w:rsidRPr="00452469">
        <w:rPr>
          <w:rFonts w:ascii="Times New Roman" w:hAnsi="Times New Roman" w:cs="Times New Roman"/>
          <w:sz w:val="24"/>
          <w:szCs w:val="24"/>
        </w:rPr>
        <w:t xml:space="preserve"> - SEXEC</w:t>
      </w:r>
      <w:r w:rsidR="00145EF4" w:rsidRPr="00452469">
        <w:rPr>
          <w:rFonts w:ascii="Times New Roman" w:hAnsi="Times New Roman" w:cs="Times New Roman"/>
          <w:sz w:val="24"/>
          <w:szCs w:val="24"/>
        </w:rPr>
        <w:t>,</w:t>
      </w:r>
      <w:r w:rsidRPr="00452469">
        <w:rPr>
          <w:rFonts w:ascii="Times New Roman" w:hAnsi="Times New Roman" w:cs="Times New Roman"/>
          <w:sz w:val="24"/>
          <w:szCs w:val="24"/>
        </w:rPr>
        <w:t xml:space="preserve"> E </w:t>
      </w:r>
      <w:r w:rsidR="00E56626" w:rsidRPr="00452469">
        <w:rPr>
          <w:rFonts w:ascii="Times New Roman" w:hAnsi="Times New Roman" w:cs="Times New Roman"/>
          <w:sz w:val="24"/>
          <w:szCs w:val="24"/>
        </w:rPr>
        <w:t>A_____________, PARA O</w:t>
      </w:r>
      <w:r w:rsidR="00145EF4" w:rsidRPr="00452469">
        <w:rPr>
          <w:rFonts w:ascii="Times New Roman" w:hAnsi="Times New Roman" w:cs="Times New Roman"/>
          <w:sz w:val="24"/>
          <w:szCs w:val="24"/>
        </w:rPr>
        <w:t xml:space="preserve"> FIM</w:t>
      </w:r>
      <w:r w:rsidR="00E56626" w:rsidRPr="00452469">
        <w:rPr>
          <w:rFonts w:ascii="Times New Roman" w:hAnsi="Times New Roman" w:cs="Times New Roman"/>
          <w:sz w:val="24"/>
          <w:szCs w:val="24"/>
        </w:rPr>
        <w:t xml:space="preserve"> DE GESTÃO ADMINISTRATIVA DO PARQUE RURAL DE NITERÓI.</w:t>
      </w:r>
    </w:p>
    <w:p w:rsidR="00E56626" w:rsidRPr="00452469" w:rsidRDefault="00E56626" w:rsidP="00057837">
      <w:pPr>
        <w:spacing w:before="240" w:after="0" w:line="276" w:lineRule="auto"/>
        <w:ind w:left="4820"/>
        <w:jc w:val="both"/>
        <w:rPr>
          <w:rFonts w:ascii="Times New Roman" w:hAnsi="Times New Roman" w:cs="Times New Roman"/>
          <w:sz w:val="24"/>
          <w:szCs w:val="24"/>
        </w:rPr>
      </w:pPr>
    </w:p>
    <w:p w:rsidR="00AD4F47" w:rsidRPr="00452469" w:rsidRDefault="00913D0C" w:rsidP="00057837">
      <w:pPr>
        <w:spacing w:before="240" w:after="0" w:line="276" w:lineRule="auto"/>
        <w:ind w:firstLine="708"/>
        <w:jc w:val="both"/>
        <w:rPr>
          <w:rFonts w:ascii="Times New Roman" w:hAnsi="Times New Roman" w:cs="Times New Roman"/>
          <w:sz w:val="24"/>
          <w:szCs w:val="24"/>
        </w:rPr>
      </w:pPr>
      <w:r w:rsidRPr="00452469">
        <w:rPr>
          <w:rFonts w:ascii="Times New Roman" w:hAnsi="Times New Roman" w:cs="Times New Roman"/>
          <w:sz w:val="24"/>
          <w:szCs w:val="24"/>
        </w:rPr>
        <w:t>O Município</w:t>
      </w:r>
      <w:r w:rsidR="00AD4F47" w:rsidRPr="00452469">
        <w:rPr>
          <w:rFonts w:ascii="Times New Roman" w:hAnsi="Times New Roman" w:cs="Times New Roman"/>
          <w:sz w:val="24"/>
          <w:szCs w:val="24"/>
        </w:rPr>
        <w:t xml:space="preserve"> de Niterói</w:t>
      </w:r>
      <w:r w:rsidRPr="00452469">
        <w:rPr>
          <w:rFonts w:ascii="Times New Roman" w:hAnsi="Times New Roman" w:cs="Times New Roman"/>
          <w:sz w:val="24"/>
          <w:szCs w:val="24"/>
        </w:rPr>
        <w:t>, por intermédio de Secretaria</w:t>
      </w:r>
      <w:r w:rsidR="00A36D8A" w:rsidRPr="00452469">
        <w:rPr>
          <w:rFonts w:ascii="Times New Roman" w:hAnsi="Times New Roman" w:cs="Times New Roman"/>
          <w:sz w:val="24"/>
          <w:szCs w:val="24"/>
        </w:rPr>
        <w:t xml:space="preserve"> </w:t>
      </w:r>
      <w:r w:rsidR="00C04295" w:rsidRPr="00452469">
        <w:rPr>
          <w:rFonts w:ascii="Times New Roman" w:hAnsi="Times New Roman" w:cs="Times New Roman"/>
          <w:sz w:val="24"/>
          <w:szCs w:val="24"/>
        </w:rPr>
        <w:t>Executiva - SEXEC</w:t>
      </w:r>
      <w:r w:rsidR="00010DA6" w:rsidRPr="00452469">
        <w:rPr>
          <w:rFonts w:ascii="Times New Roman" w:hAnsi="Times New Roman" w:cs="Times New Roman"/>
          <w:sz w:val="24"/>
          <w:szCs w:val="24"/>
        </w:rPr>
        <w:t>,</w:t>
      </w:r>
      <w:r w:rsidRPr="00452469">
        <w:rPr>
          <w:rFonts w:ascii="Times New Roman" w:hAnsi="Times New Roman" w:cs="Times New Roman"/>
          <w:sz w:val="24"/>
          <w:szCs w:val="24"/>
        </w:rPr>
        <w:t xml:space="preserve"> doravante denominada Administração Pública, com sede em Niterói, sito na Rua Visconde de Sepetiba, n° 987, Centro,</w:t>
      </w:r>
      <w:r w:rsidR="00266714" w:rsidRPr="00452469">
        <w:rPr>
          <w:rFonts w:ascii="Times New Roman" w:hAnsi="Times New Roman" w:cs="Times New Roman"/>
          <w:sz w:val="24"/>
          <w:szCs w:val="24"/>
        </w:rPr>
        <w:t xml:space="preserve"> CEP:</w:t>
      </w:r>
      <w:r w:rsidRPr="00452469">
        <w:rPr>
          <w:rFonts w:ascii="Times New Roman" w:hAnsi="Times New Roman" w:cs="Times New Roman"/>
          <w:sz w:val="24"/>
          <w:szCs w:val="24"/>
        </w:rPr>
        <w:t xml:space="preserve"> 24020-206, </w:t>
      </w:r>
      <w:r w:rsidRPr="00137D24">
        <w:rPr>
          <w:rFonts w:ascii="Times New Roman" w:hAnsi="Times New Roman" w:cs="Times New Roman"/>
          <w:sz w:val="24"/>
          <w:szCs w:val="24"/>
        </w:rPr>
        <w:t xml:space="preserve">inscrito no CNPJ/MF nº </w:t>
      </w:r>
      <w:r w:rsidR="00420708" w:rsidRPr="00137D24">
        <w:rPr>
          <w:rFonts w:ascii="Times New Roman" w:hAnsi="Times New Roman" w:cs="Times New Roman"/>
          <w:sz w:val="24"/>
          <w:szCs w:val="24"/>
        </w:rPr>
        <w:t>________________</w:t>
      </w:r>
      <w:r w:rsidRPr="00137D24">
        <w:rPr>
          <w:rFonts w:ascii="Times New Roman" w:hAnsi="Times New Roman" w:cs="Times New Roman"/>
          <w:sz w:val="24"/>
          <w:szCs w:val="24"/>
        </w:rPr>
        <w:t>, neste ato representado pelo Secretário Municipal ____, nomeado por meio da Portaria n° __, publicada no Diário Oficial do Município em ___ de 201</w:t>
      </w:r>
      <w:r w:rsidR="00145EF4" w:rsidRPr="00137D24">
        <w:rPr>
          <w:rFonts w:ascii="Times New Roman" w:hAnsi="Times New Roman" w:cs="Times New Roman"/>
          <w:sz w:val="24"/>
          <w:szCs w:val="24"/>
        </w:rPr>
        <w:t>_</w:t>
      </w:r>
      <w:r w:rsidRPr="00137D24">
        <w:rPr>
          <w:rFonts w:ascii="Times New Roman" w:hAnsi="Times New Roman" w:cs="Times New Roman"/>
          <w:sz w:val="24"/>
          <w:szCs w:val="24"/>
        </w:rPr>
        <w:t xml:space="preserve">, portador do registro geral </w:t>
      </w:r>
      <w:proofErr w:type="spellStart"/>
      <w:r w:rsidRPr="00137D24">
        <w:rPr>
          <w:rFonts w:ascii="Times New Roman" w:hAnsi="Times New Roman" w:cs="Times New Roman"/>
          <w:sz w:val="24"/>
          <w:szCs w:val="24"/>
        </w:rPr>
        <w:t>nº____e</w:t>
      </w:r>
      <w:proofErr w:type="spellEnd"/>
      <w:r w:rsidRPr="00137D24">
        <w:rPr>
          <w:rFonts w:ascii="Times New Roman" w:hAnsi="Times New Roman" w:cs="Times New Roman"/>
          <w:sz w:val="24"/>
          <w:szCs w:val="24"/>
        </w:rPr>
        <w:t xml:space="preserve"> CPF nº ___, residente e domiciliado em Niterói; e a [nome da OSC], organização da sociedade civil, doravante denominada OSC, situada à Rua da ___ Bairro___, cidade ___, CEP___,</w:t>
      </w:r>
      <w:r w:rsidR="0070513B" w:rsidRPr="00137D24">
        <w:rPr>
          <w:rFonts w:ascii="Times New Roman" w:hAnsi="Times New Roman" w:cs="Times New Roman"/>
          <w:sz w:val="24"/>
          <w:szCs w:val="24"/>
        </w:rPr>
        <w:t xml:space="preserve"> </w:t>
      </w:r>
      <w:r w:rsidRPr="00137D24">
        <w:rPr>
          <w:rFonts w:ascii="Times New Roman" w:hAnsi="Times New Roman" w:cs="Times New Roman"/>
          <w:sz w:val="24"/>
          <w:szCs w:val="24"/>
        </w:rPr>
        <w:t>inscrita no CNPJ sob o número ___, neste ato representada pelo (a) seu (sua)</w:t>
      </w:r>
      <w:r w:rsidR="00145EF4" w:rsidRPr="00137D24">
        <w:rPr>
          <w:rFonts w:ascii="Times New Roman" w:hAnsi="Times New Roman" w:cs="Times New Roman"/>
          <w:sz w:val="24"/>
          <w:szCs w:val="24"/>
        </w:rPr>
        <w:t xml:space="preserve"> </w:t>
      </w:r>
      <w:r w:rsidRPr="00137D24">
        <w:rPr>
          <w:rFonts w:ascii="Times New Roman" w:hAnsi="Times New Roman" w:cs="Times New Roman"/>
          <w:sz w:val="24"/>
          <w:szCs w:val="24"/>
        </w:rPr>
        <w:t xml:space="preserve">Presidente, o </w:t>
      </w:r>
      <w:proofErr w:type="gramStart"/>
      <w:r w:rsidRPr="00137D24">
        <w:rPr>
          <w:rFonts w:ascii="Times New Roman" w:hAnsi="Times New Roman" w:cs="Times New Roman"/>
          <w:sz w:val="24"/>
          <w:szCs w:val="24"/>
        </w:rPr>
        <w:t>Sr.</w:t>
      </w:r>
      <w:proofErr w:type="gramEnd"/>
      <w:r w:rsidRPr="00137D24">
        <w:rPr>
          <w:rFonts w:ascii="Times New Roman" w:hAnsi="Times New Roman" w:cs="Times New Roman"/>
          <w:sz w:val="24"/>
          <w:szCs w:val="24"/>
        </w:rPr>
        <w:t xml:space="preserve"> (a) ___, residente e domiciliado (a) à Rua ___ nº __ – __ – CEP: ___–, portador (a) da Carteira de Identidade nº ___Órgão Expedidor ___ e CPF nº ___, RESOLVEM celebrar o presente Termo de Colaboração, decorrente do Edital de Chamamento Público </w:t>
      </w:r>
      <w:r w:rsidR="00420708" w:rsidRPr="00137D24">
        <w:rPr>
          <w:rFonts w:ascii="Times New Roman" w:hAnsi="Times New Roman" w:cs="Times New Roman"/>
          <w:sz w:val="24"/>
          <w:szCs w:val="24"/>
        </w:rPr>
        <w:t xml:space="preserve">nº </w:t>
      </w:r>
      <w:r w:rsidR="002F7009">
        <w:rPr>
          <w:rFonts w:ascii="Times New Roman" w:hAnsi="Times New Roman" w:cs="Times New Roman"/>
          <w:sz w:val="24"/>
          <w:szCs w:val="24"/>
        </w:rPr>
        <w:t>01</w:t>
      </w:r>
      <w:r w:rsidR="00420708" w:rsidRPr="00137D24">
        <w:rPr>
          <w:rFonts w:ascii="Times New Roman" w:hAnsi="Times New Roman" w:cs="Times New Roman"/>
          <w:sz w:val="24"/>
          <w:szCs w:val="24"/>
        </w:rPr>
        <w:t>/201</w:t>
      </w:r>
      <w:r w:rsidR="00C04295" w:rsidRPr="00137D24">
        <w:rPr>
          <w:rFonts w:ascii="Times New Roman" w:hAnsi="Times New Roman" w:cs="Times New Roman"/>
          <w:sz w:val="24"/>
          <w:szCs w:val="24"/>
        </w:rPr>
        <w:t>9</w:t>
      </w:r>
      <w:r w:rsidRPr="00137D24">
        <w:rPr>
          <w:rFonts w:ascii="Times New Roman" w:hAnsi="Times New Roman" w:cs="Times New Roman"/>
          <w:sz w:val="24"/>
          <w:szCs w:val="24"/>
        </w:rPr>
        <w:t>,</w:t>
      </w:r>
      <w:r w:rsidRPr="00452469">
        <w:rPr>
          <w:rFonts w:ascii="Times New Roman" w:hAnsi="Times New Roman" w:cs="Times New Roman"/>
          <w:sz w:val="24"/>
          <w:szCs w:val="24"/>
        </w:rPr>
        <w:t xml:space="preserve"> tendo em vista o que consta do Processo n. </w:t>
      </w:r>
      <w:r w:rsidR="00C421FC" w:rsidRPr="00452469">
        <w:rPr>
          <w:rFonts w:ascii="Times New Roman" w:hAnsi="Times New Roman" w:cs="Times New Roman"/>
          <w:sz w:val="24"/>
          <w:szCs w:val="24"/>
        </w:rPr>
        <w:t>180001094</w:t>
      </w:r>
      <w:r w:rsidR="00145EF4" w:rsidRPr="00452469">
        <w:rPr>
          <w:rFonts w:ascii="Times New Roman" w:hAnsi="Times New Roman" w:cs="Times New Roman"/>
          <w:sz w:val="24"/>
          <w:szCs w:val="24"/>
        </w:rPr>
        <w:t>/2019</w:t>
      </w:r>
      <w:r w:rsidRPr="00452469">
        <w:rPr>
          <w:rFonts w:ascii="Times New Roman" w:hAnsi="Times New Roman" w:cs="Times New Roman"/>
          <w:sz w:val="24"/>
          <w:szCs w:val="24"/>
        </w:rPr>
        <w:t xml:space="preserve"> e em observância às disposições da Lei nº 13.019, de 31 de julho de 2014, </w:t>
      </w:r>
      <w:r w:rsidR="00B01602" w:rsidRPr="00452469">
        <w:rPr>
          <w:rFonts w:ascii="Times New Roman" w:hAnsi="Times New Roman" w:cs="Times New Roman"/>
          <w:sz w:val="24"/>
          <w:szCs w:val="24"/>
        </w:rPr>
        <w:t>e legislação correlata</w:t>
      </w:r>
      <w:r w:rsidRPr="00452469">
        <w:rPr>
          <w:rFonts w:ascii="Times New Roman" w:hAnsi="Times New Roman" w:cs="Times New Roman"/>
          <w:sz w:val="24"/>
          <w:szCs w:val="24"/>
        </w:rPr>
        <w:t>, mediante as cláusulas e condições a seguir enunciadas:</w:t>
      </w:r>
    </w:p>
    <w:p w:rsidR="00F62ADC" w:rsidRPr="00452469" w:rsidRDefault="00F62ADC" w:rsidP="00057837">
      <w:pPr>
        <w:spacing w:before="240" w:after="0" w:line="276" w:lineRule="auto"/>
        <w:jc w:val="both"/>
        <w:rPr>
          <w:rFonts w:ascii="Times New Roman" w:hAnsi="Times New Roman" w:cs="Times New Roman"/>
          <w:sz w:val="24"/>
          <w:szCs w:val="24"/>
        </w:rPr>
      </w:pPr>
    </w:p>
    <w:p w:rsidR="00AD4F47" w:rsidRPr="00452469" w:rsidRDefault="00913D0C" w:rsidP="00057837">
      <w:pPr>
        <w:spacing w:before="240" w:after="0" w:line="276" w:lineRule="auto"/>
        <w:jc w:val="both"/>
        <w:rPr>
          <w:rFonts w:ascii="Times New Roman" w:hAnsi="Times New Roman" w:cs="Times New Roman"/>
          <w:b/>
          <w:sz w:val="24"/>
          <w:szCs w:val="24"/>
        </w:rPr>
      </w:pPr>
      <w:r w:rsidRPr="00452469">
        <w:rPr>
          <w:rFonts w:ascii="Times New Roman" w:hAnsi="Times New Roman" w:cs="Times New Roman"/>
          <w:b/>
          <w:sz w:val="24"/>
          <w:szCs w:val="24"/>
        </w:rPr>
        <w:t xml:space="preserve"> CLÁUSULA PRIMEIRA – </w:t>
      </w:r>
      <w:r w:rsidRPr="00832C25">
        <w:rPr>
          <w:rFonts w:ascii="Times New Roman" w:hAnsi="Times New Roman" w:cs="Times New Roman"/>
          <w:b/>
          <w:sz w:val="24"/>
          <w:szCs w:val="24"/>
        </w:rPr>
        <w:t>DO OBJETO</w:t>
      </w:r>
      <w:r w:rsidRPr="00452469">
        <w:rPr>
          <w:rFonts w:ascii="Times New Roman" w:hAnsi="Times New Roman" w:cs="Times New Roman"/>
          <w:b/>
          <w:sz w:val="24"/>
          <w:szCs w:val="24"/>
        </w:rPr>
        <w:t xml:space="preserve"> </w:t>
      </w:r>
    </w:p>
    <w:p w:rsidR="00EE16A9" w:rsidRPr="00452469" w:rsidRDefault="00266714" w:rsidP="00EE16A9">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hAnsi="Times New Roman" w:cs="Times New Roman"/>
          <w:b/>
          <w:sz w:val="24"/>
          <w:szCs w:val="24"/>
        </w:rPr>
        <w:t>1.1.</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O objeto do presente Termo de Colaboração é </w:t>
      </w:r>
      <w:r w:rsidR="00E56626" w:rsidRPr="00452469">
        <w:rPr>
          <w:rFonts w:ascii="Times New Roman" w:hAnsi="Times New Roman" w:cs="Times New Roman"/>
          <w:sz w:val="24"/>
          <w:szCs w:val="24"/>
        </w:rPr>
        <w:t xml:space="preserve">a execução de atividade de gestão administrativa do Parque Rural de Niterói, localizado na Rua </w:t>
      </w:r>
      <w:r w:rsidR="00B52CFE" w:rsidRPr="00452469">
        <w:rPr>
          <w:rFonts w:ascii="Times New Roman" w:hAnsi="Times New Roman" w:cs="Times New Roman"/>
          <w:sz w:val="24"/>
          <w:szCs w:val="24"/>
        </w:rPr>
        <w:t>São Sebastião</w:t>
      </w:r>
      <w:r w:rsidR="00E56626" w:rsidRPr="00452469">
        <w:rPr>
          <w:rFonts w:ascii="Times New Roman" w:hAnsi="Times New Roman" w:cs="Times New Roman"/>
          <w:sz w:val="24"/>
          <w:szCs w:val="24"/>
        </w:rPr>
        <w:t xml:space="preserve"> - Engenho do Mato, Niterói – RJ, incluída a administração e coordenação das atividades culturais, educativas, desportivas e de lazer para todos os indivíduos que frequentarem o local e o fornecimento dos insumos e aparelhos necessários para sua prática, conforme </w:t>
      </w:r>
      <w:r w:rsidR="00EE16A9" w:rsidRPr="00452469">
        <w:rPr>
          <w:rFonts w:ascii="Times New Roman" w:hAnsi="Times New Roman" w:cs="Times New Roman"/>
          <w:sz w:val="24"/>
          <w:szCs w:val="24"/>
        </w:rPr>
        <w:t xml:space="preserve">o </w:t>
      </w:r>
      <w:r w:rsidR="0006574E" w:rsidRPr="00452469">
        <w:rPr>
          <w:rFonts w:ascii="Times New Roman" w:eastAsia="Times New Roman" w:hAnsi="Times New Roman" w:cs="Times New Roman"/>
          <w:sz w:val="24"/>
          <w:szCs w:val="24"/>
          <w:lang w:eastAsia="pt-BR"/>
        </w:rPr>
        <w:t>Plano de Trabalho</w:t>
      </w:r>
      <w:r w:rsidR="00EE16A9" w:rsidRPr="00452469">
        <w:rPr>
          <w:rFonts w:ascii="Times New Roman" w:eastAsia="Times New Roman" w:hAnsi="Times New Roman" w:cs="Times New Roman"/>
          <w:sz w:val="24"/>
          <w:szCs w:val="24"/>
          <w:lang w:eastAsia="pt-BR"/>
        </w:rPr>
        <w:t>.</w:t>
      </w:r>
    </w:p>
    <w:p w:rsidR="00F62ADC" w:rsidRDefault="00F62ADC" w:rsidP="00124E97">
      <w:pPr>
        <w:spacing w:before="240" w:line="276" w:lineRule="auto"/>
        <w:jc w:val="both"/>
        <w:rPr>
          <w:rFonts w:ascii="Times New Roman" w:hAnsi="Times New Roman" w:cs="Times New Roman"/>
          <w:sz w:val="24"/>
          <w:szCs w:val="24"/>
        </w:rPr>
      </w:pPr>
      <w:r w:rsidRPr="00452469">
        <w:rPr>
          <w:rFonts w:ascii="Times New Roman" w:hAnsi="Times New Roman" w:cs="Times New Roman"/>
          <w:b/>
          <w:sz w:val="24"/>
          <w:szCs w:val="24"/>
        </w:rPr>
        <w:lastRenderedPageBreak/>
        <w:t xml:space="preserve">1.2. </w:t>
      </w:r>
      <w:r w:rsidRPr="00452469">
        <w:rPr>
          <w:rFonts w:ascii="Times New Roman" w:hAnsi="Times New Roman" w:cs="Times New Roman"/>
          <w:sz w:val="24"/>
          <w:szCs w:val="24"/>
        </w:rPr>
        <w:t xml:space="preserve">Objetivos específicos da parceria: </w:t>
      </w:r>
    </w:p>
    <w:p w:rsidR="00832C25" w:rsidRDefault="00832C25" w:rsidP="00B81479">
      <w:pPr>
        <w:pStyle w:val="Textbody"/>
        <w:numPr>
          <w:ilvl w:val="0"/>
          <w:numId w:val="33"/>
        </w:numPr>
        <w:autoSpaceDN/>
        <w:jc w:val="both"/>
        <w:rPr>
          <w:rFonts w:hint="eastAsia"/>
        </w:rPr>
      </w:pPr>
      <w:r>
        <w:rPr>
          <w:rFonts w:ascii="Times New Roman" w:hAnsi="Times New Roman" w:cs="Times New Roman"/>
        </w:rPr>
        <w:t>Realizar a gestão administrativa do espaço, de acordo com as diretrizes apontadas pela Secretaria Executiva;</w:t>
      </w:r>
    </w:p>
    <w:p w:rsidR="00832C25" w:rsidRDefault="00832C25" w:rsidP="00B81479">
      <w:pPr>
        <w:pStyle w:val="Textbody"/>
        <w:numPr>
          <w:ilvl w:val="0"/>
          <w:numId w:val="33"/>
        </w:numPr>
        <w:autoSpaceDN/>
        <w:jc w:val="both"/>
        <w:rPr>
          <w:rFonts w:hint="eastAsia"/>
        </w:rPr>
      </w:pPr>
      <w:r>
        <w:t>A criação de um espaço aberto ao público, com o desempenho de atividades descritas na proposta da OSC baseadas no Plano de Trabalho devidamente aprovado pela Administração Pública;</w:t>
      </w:r>
    </w:p>
    <w:p w:rsidR="00832C25" w:rsidRDefault="00832C25" w:rsidP="00B81479">
      <w:pPr>
        <w:pStyle w:val="Textbody"/>
        <w:numPr>
          <w:ilvl w:val="0"/>
          <w:numId w:val="33"/>
        </w:numPr>
        <w:autoSpaceDN/>
        <w:jc w:val="both"/>
        <w:rPr>
          <w:rFonts w:hint="eastAsia"/>
        </w:rPr>
      </w:pPr>
      <w:r>
        <w:rPr>
          <w:rFonts w:ascii="Times New Roman" w:hAnsi="Times New Roman" w:cs="Times New Roman"/>
        </w:rPr>
        <w:t>Garantir atividades educacionais, culturais e esportivas para o público jovem e adulto com ampla oferta de vagas;</w:t>
      </w:r>
    </w:p>
    <w:p w:rsidR="00832C25" w:rsidRDefault="00832C25" w:rsidP="00B81479">
      <w:pPr>
        <w:pStyle w:val="Textbody"/>
        <w:numPr>
          <w:ilvl w:val="0"/>
          <w:numId w:val="33"/>
        </w:numPr>
        <w:autoSpaceDN/>
        <w:jc w:val="both"/>
        <w:rPr>
          <w:rFonts w:hint="eastAsia"/>
        </w:rPr>
      </w:pPr>
      <w:r>
        <w:rPr>
          <w:rFonts w:ascii="Times New Roman" w:hAnsi="Times New Roman" w:cs="Times New Roman"/>
        </w:rPr>
        <w:t>Implantar um programa de atividades físicas adequadas para adultos e idosos;</w:t>
      </w:r>
    </w:p>
    <w:p w:rsidR="00832C25" w:rsidRDefault="00832C25" w:rsidP="00B81479">
      <w:pPr>
        <w:pStyle w:val="Textbody"/>
        <w:numPr>
          <w:ilvl w:val="0"/>
          <w:numId w:val="33"/>
        </w:numPr>
        <w:autoSpaceDN/>
        <w:jc w:val="both"/>
        <w:rPr>
          <w:rFonts w:hint="eastAsia"/>
        </w:rPr>
      </w:pPr>
      <w:r>
        <w:rPr>
          <w:rFonts w:ascii="Times New Roman" w:hAnsi="Times New Roman" w:cs="Times New Roman"/>
        </w:rPr>
        <w:t>Garantir periodicamente eventos culturais e campeonatos esportivos em seus espaços físicos;</w:t>
      </w:r>
    </w:p>
    <w:p w:rsidR="00832C25" w:rsidRDefault="00832C25" w:rsidP="00B81479">
      <w:pPr>
        <w:pStyle w:val="Textbody"/>
        <w:numPr>
          <w:ilvl w:val="0"/>
          <w:numId w:val="33"/>
        </w:numPr>
        <w:autoSpaceDN/>
        <w:jc w:val="both"/>
        <w:rPr>
          <w:rFonts w:hint="eastAsia"/>
        </w:rPr>
      </w:pPr>
      <w:r>
        <w:rPr>
          <w:rFonts w:ascii="Times New Roman" w:hAnsi="Times New Roman" w:cs="Times New Roman"/>
        </w:rPr>
        <w:t>Promover o desenvolvimento e aumento do número de atividades culturais e desportivas no Município de Niterói;</w:t>
      </w:r>
    </w:p>
    <w:p w:rsidR="00832C25" w:rsidRDefault="00832C25" w:rsidP="00B81479">
      <w:pPr>
        <w:pStyle w:val="Textbody"/>
        <w:numPr>
          <w:ilvl w:val="0"/>
          <w:numId w:val="33"/>
        </w:numPr>
        <w:autoSpaceDN/>
        <w:jc w:val="both"/>
        <w:rPr>
          <w:rFonts w:hint="eastAsia"/>
        </w:rPr>
      </w:pPr>
      <w:r>
        <w:rPr>
          <w:rFonts w:ascii="Times New Roman" w:hAnsi="Times New Roman" w:cs="Times New Roman"/>
        </w:rPr>
        <w:t>Resgatar e realizar a manutenção das características locais, privilegiando aspectos relevantes como a tradição equestre;</w:t>
      </w:r>
    </w:p>
    <w:p w:rsidR="00832C25" w:rsidRDefault="00832C25" w:rsidP="00B81479">
      <w:pPr>
        <w:pStyle w:val="Textbody"/>
        <w:numPr>
          <w:ilvl w:val="0"/>
          <w:numId w:val="33"/>
        </w:numPr>
        <w:autoSpaceDN/>
        <w:jc w:val="both"/>
        <w:rPr>
          <w:rFonts w:hint="eastAsia"/>
        </w:rPr>
      </w:pPr>
      <w:r>
        <w:rPr>
          <w:rFonts w:ascii="Times New Roman" w:hAnsi="Times New Roman" w:cs="Times New Roman"/>
        </w:rPr>
        <w:t>Ressaltar a vocação ambiental da região, servindo como um amplificador de sua atratividade turística;</w:t>
      </w:r>
    </w:p>
    <w:p w:rsidR="00832C25" w:rsidRDefault="00832C25" w:rsidP="00B81479">
      <w:pPr>
        <w:pStyle w:val="Textbody"/>
        <w:numPr>
          <w:ilvl w:val="0"/>
          <w:numId w:val="33"/>
        </w:numPr>
        <w:autoSpaceDN/>
        <w:jc w:val="both"/>
        <w:rPr>
          <w:rFonts w:hint="eastAsia"/>
        </w:rPr>
      </w:pPr>
      <w:r>
        <w:rPr>
          <w:rFonts w:ascii="Times New Roman" w:hAnsi="Times New Roman" w:cs="Times New Roman"/>
        </w:rPr>
        <w:t>Propiciar um ambiente para o desenvolvimento humano na prática de atividades culturais e desportivas;</w:t>
      </w:r>
    </w:p>
    <w:p w:rsidR="00832C25" w:rsidRDefault="00832C25" w:rsidP="00B81479">
      <w:pPr>
        <w:pStyle w:val="Textbody"/>
        <w:numPr>
          <w:ilvl w:val="0"/>
          <w:numId w:val="33"/>
        </w:numPr>
        <w:autoSpaceDN/>
        <w:jc w:val="both"/>
        <w:rPr>
          <w:rFonts w:hint="eastAsia"/>
        </w:rPr>
      </w:pPr>
      <w:r>
        <w:rPr>
          <w:rFonts w:ascii="Times New Roman" w:hAnsi="Times New Roman" w:cs="Times New Roman"/>
        </w:rPr>
        <w:t>Atender às expectativas da população de Niterói e, principalmente, local a partir da oferta de atividades em diversificados eixos;</w:t>
      </w:r>
    </w:p>
    <w:p w:rsidR="00832C25" w:rsidRDefault="00832C25" w:rsidP="00B81479">
      <w:pPr>
        <w:pStyle w:val="Textbody"/>
        <w:numPr>
          <w:ilvl w:val="0"/>
          <w:numId w:val="33"/>
        </w:numPr>
        <w:autoSpaceDN/>
        <w:jc w:val="both"/>
        <w:rPr>
          <w:rFonts w:hint="eastAsia"/>
        </w:rPr>
      </w:pPr>
      <w:r>
        <w:rPr>
          <w:rFonts w:ascii="Times New Roman" w:hAnsi="Times New Roman" w:cs="Times New Roman"/>
        </w:rPr>
        <w:t>Incentivar o desenvolvimento da área como um polo agroecológico.</w:t>
      </w:r>
    </w:p>
    <w:p w:rsidR="00AD4F47" w:rsidRPr="00452469" w:rsidRDefault="00653D3A"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1.2.1.</w:t>
      </w:r>
      <w:r w:rsidRPr="00452469">
        <w:rPr>
          <w:rFonts w:ascii="Times New Roman" w:hAnsi="Times New Roman" w:cs="Times New Roman"/>
          <w:sz w:val="24"/>
          <w:szCs w:val="24"/>
        </w:rPr>
        <w:t xml:space="preserve"> </w:t>
      </w:r>
      <w:r w:rsidR="00645AB7" w:rsidRPr="00452469">
        <w:rPr>
          <w:rFonts w:ascii="Times New Roman" w:hAnsi="Times New Roman" w:cs="Times New Roman"/>
          <w:sz w:val="24"/>
          <w:szCs w:val="24"/>
        </w:rPr>
        <w:t xml:space="preserve">Tais objetivos devem </w:t>
      </w:r>
      <w:r w:rsidR="00913D0C" w:rsidRPr="00452469">
        <w:rPr>
          <w:rFonts w:ascii="Times New Roman" w:hAnsi="Times New Roman" w:cs="Times New Roman"/>
          <w:sz w:val="24"/>
          <w:szCs w:val="24"/>
        </w:rPr>
        <w:t>consider</w:t>
      </w:r>
      <w:r w:rsidR="00F11B8C" w:rsidRPr="00452469">
        <w:rPr>
          <w:rFonts w:ascii="Times New Roman" w:hAnsi="Times New Roman" w:cs="Times New Roman"/>
          <w:sz w:val="24"/>
          <w:szCs w:val="24"/>
        </w:rPr>
        <w:t>ar</w:t>
      </w:r>
      <w:r w:rsidR="00913D0C" w:rsidRPr="00452469">
        <w:rPr>
          <w:rFonts w:ascii="Times New Roman" w:hAnsi="Times New Roman" w:cs="Times New Roman"/>
          <w:sz w:val="24"/>
          <w:szCs w:val="24"/>
        </w:rPr>
        <w:t xml:space="preserve"> a consecução de finalidade de interesse público e recíproco</w:t>
      </w:r>
      <w:r w:rsidR="00645AB7" w:rsidRPr="00452469">
        <w:rPr>
          <w:rFonts w:ascii="Times New Roman" w:hAnsi="Times New Roman" w:cs="Times New Roman"/>
          <w:sz w:val="24"/>
          <w:szCs w:val="24"/>
        </w:rPr>
        <w:t>,</w:t>
      </w:r>
      <w:r w:rsidR="00913D0C" w:rsidRPr="00452469">
        <w:rPr>
          <w:rFonts w:ascii="Times New Roman" w:hAnsi="Times New Roman" w:cs="Times New Roman"/>
          <w:sz w:val="24"/>
          <w:szCs w:val="24"/>
        </w:rPr>
        <w:t xml:space="preserve"> que envolve a transferência de recursos financeiros à Organização da Sociedade Civil (OSC), conforme especificações </w:t>
      </w:r>
      <w:proofErr w:type="gramStart"/>
      <w:r w:rsidR="00913D0C" w:rsidRPr="00452469">
        <w:rPr>
          <w:rFonts w:ascii="Times New Roman" w:hAnsi="Times New Roman" w:cs="Times New Roman"/>
          <w:sz w:val="24"/>
          <w:szCs w:val="24"/>
        </w:rPr>
        <w:t xml:space="preserve">estabelecidas </w:t>
      </w:r>
      <w:r w:rsidR="00445A00" w:rsidRPr="00452469">
        <w:rPr>
          <w:rFonts w:ascii="Times New Roman" w:hAnsi="Times New Roman" w:cs="Times New Roman"/>
          <w:sz w:val="24"/>
          <w:szCs w:val="24"/>
        </w:rPr>
        <w:t>trazidas no presente instrumento jurídico</w:t>
      </w:r>
      <w:proofErr w:type="gramEnd"/>
      <w:r w:rsidR="00024C63" w:rsidRPr="00452469">
        <w:rPr>
          <w:rFonts w:ascii="Times New Roman" w:hAnsi="Times New Roman" w:cs="Times New Roman"/>
          <w:sz w:val="24"/>
          <w:szCs w:val="24"/>
        </w:rPr>
        <w:t xml:space="preserve"> e</w:t>
      </w:r>
      <w:r w:rsidR="00495078" w:rsidRPr="00452469">
        <w:rPr>
          <w:rFonts w:ascii="Times New Roman" w:hAnsi="Times New Roman" w:cs="Times New Roman"/>
          <w:sz w:val="24"/>
          <w:szCs w:val="24"/>
        </w:rPr>
        <w:t xml:space="preserve"> no</w:t>
      </w:r>
      <w:r w:rsidR="00024C63" w:rsidRPr="00452469">
        <w:rPr>
          <w:rFonts w:ascii="Times New Roman" w:hAnsi="Times New Roman" w:cs="Times New Roman"/>
          <w:sz w:val="24"/>
          <w:szCs w:val="24"/>
        </w:rPr>
        <w:t xml:space="preserve"> Plano de Trabalho devidamente aprovado pelo Município.</w:t>
      </w:r>
    </w:p>
    <w:p w:rsidR="00645AB7" w:rsidRPr="00452469" w:rsidRDefault="00645AB7"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1.3.</w:t>
      </w:r>
      <w:r w:rsidRPr="00452469">
        <w:rPr>
          <w:rFonts w:ascii="Times New Roman" w:hAnsi="Times New Roman" w:cs="Times New Roman"/>
          <w:sz w:val="24"/>
          <w:szCs w:val="24"/>
        </w:rPr>
        <w:t xml:space="preserve"> </w:t>
      </w:r>
      <w:r w:rsidR="00024C63" w:rsidRPr="00452469">
        <w:rPr>
          <w:rFonts w:ascii="Times New Roman" w:hAnsi="Times New Roman" w:cs="Times New Roman"/>
          <w:sz w:val="24"/>
          <w:szCs w:val="24"/>
        </w:rPr>
        <w:t>O Plano</w:t>
      </w:r>
      <w:r w:rsidR="00653D3A" w:rsidRPr="00452469">
        <w:rPr>
          <w:rFonts w:ascii="Times New Roman" w:hAnsi="Times New Roman" w:cs="Times New Roman"/>
          <w:sz w:val="24"/>
          <w:szCs w:val="24"/>
        </w:rPr>
        <w:t xml:space="preserve"> Trabalho</w:t>
      </w:r>
      <w:r w:rsidR="00445A00" w:rsidRPr="00452469">
        <w:rPr>
          <w:rFonts w:ascii="Times New Roman" w:hAnsi="Times New Roman" w:cs="Times New Roman"/>
          <w:sz w:val="24"/>
          <w:szCs w:val="24"/>
        </w:rPr>
        <w:t>,</w:t>
      </w:r>
      <w:r w:rsidR="00653D3A" w:rsidRPr="00452469">
        <w:rPr>
          <w:rFonts w:ascii="Times New Roman" w:hAnsi="Times New Roman" w:cs="Times New Roman"/>
          <w:sz w:val="24"/>
          <w:szCs w:val="24"/>
        </w:rPr>
        <w:t xml:space="preserve"> </w:t>
      </w:r>
      <w:r w:rsidR="00445A00" w:rsidRPr="00452469">
        <w:rPr>
          <w:rFonts w:ascii="Times New Roman" w:hAnsi="Times New Roman" w:cs="Times New Roman"/>
          <w:sz w:val="24"/>
          <w:szCs w:val="24"/>
        </w:rPr>
        <w:t>devidamente aprovad</w:t>
      </w:r>
      <w:r w:rsidR="00B04D62" w:rsidRPr="00452469">
        <w:rPr>
          <w:rFonts w:ascii="Times New Roman" w:hAnsi="Times New Roman" w:cs="Times New Roman"/>
          <w:sz w:val="24"/>
          <w:szCs w:val="24"/>
        </w:rPr>
        <w:t>o</w:t>
      </w:r>
      <w:r w:rsidR="00445A00" w:rsidRPr="00452469">
        <w:rPr>
          <w:rFonts w:ascii="Times New Roman" w:hAnsi="Times New Roman" w:cs="Times New Roman"/>
          <w:sz w:val="24"/>
          <w:szCs w:val="24"/>
        </w:rPr>
        <w:t xml:space="preserve"> pela</w:t>
      </w:r>
      <w:r w:rsidRPr="00452469">
        <w:rPr>
          <w:rFonts w:ascii="Times New Roman" w:hAnsi="Times New Roman" w:cs="Times New Roman"/>
          <w:sz w:val="24"/>
          <w:szCs w:val="24"/>
        </w:rPr>
        <w:t xml:space="preserve"> Administração Pública, poderá ser revisad</w:t>
      </w:r>
      <w:r w:rsidR="00B04D62" w:rsidRPr="00452469">
        <w:rPr>
          <w:rFonts w:ascii="Times New Roman" w:hAnsi="Times New Roman" w:cs="Times New Roman"/>
          <w:sz w:val="24"/>
          <w:szCs w:val="24"/>
        </w:rPr>
        <w:t>o</w:t>
      </w:r>
      <w:r w:rsidRPr="00452469">
        <w:rPr>
          <w:rFonts w:ascii="Times New Roman" w:hAnsi="Times New Roman" w:cs="Times New Roman"/>
          <w:sz w:val="24"/>
          <w:szCs w:val="24"/>
        </w:rPr>
        <w:t>, justificadamente, para melhor atender as demandas existentes na região</w:t>
      </w:r>
      <w:r w:rsidR="00B04D62" w:rsidRPr="00452469">
        <w:rPr>
          <w:rFonts w:ascii="Times New Roman" w:hAnsi="Times New Roman" w:cs="Times New Roman"/>
          <w:sz w:val="24"/>
          <w:szCs w:val="24"/>
        </w:rPr>
        <w:t xml:space="preserve"> e ao interesse público</w:t>
      </w:r>
      <w:r w:rsidRPr="00452469">
        <w:rPr>
          <w:rFonts w:ascii="Times New Roman" w:hAnsi="Times New Roman" w:cs="Times New Roman"/>
          <w:sz w:val="24"/>
          <w:szCs w:val="24"/>
        </w:rPr>
        <w:t>.</w:t>
      </w:r>
    </w:p>
    <w:p w:rsidR="006D49F9" w:rsidRPr="00452469" w:rsidRDefault="000C22C4" w:rsidP="006D49F9">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1.4</w:t>
      </w:r>
      <w:r w:rsidR="006D49F9" w:rsidRPr="00452469">
        <w:rPr>
          <w:rFonts w:ascii="Times New Roman" w:hAnsi="Times New Roman" w:cs="Times New Roman"/>
          <w:b/>
          <w:sz w:val="24"/>
          <w:szCs w:val="24"/>
        </w:rPr>
        <w:t xml:space="preserve">. </w:t>
      </w:r>
      <w:r w:rsidR="006D49F9" w:rsidRPr="00452469">
        <w:rPr>
          <w:rFonts w:ascii="Times New Roman" w:hAnsi="Times New Roman" w:cs="Times New Roman"/>
          <w:sz w:val="24"/>
          <w:szCs w:val="24"/>
        </w:rPr>
        <w:t xml:space="preserve">Este Termo de Colaboração poderá ser modificado, em suas cláusulas e condições, exceto quanto ao seu objeto, com as devidas justificativas, devendo o respectivo pedido ser </w:t>
      </w:r>
      <w:r w:rsidR="006D49F9" w:rsidRPr="00452469">
        <w:rPr>
          <w:rFonts w:ascii="Times New Roman" w:hAnsi="Times New Roman" w:cs="Times New Roman"/>
          <w:sz w:val="24"/>
          <w:szCs w:val="24"/>
        </w:rPr>
        <w:lastRenderedPageBreak/>
        <w:t xml:space="preserve">apresentado em até 30 (trinta) dias antes do seu término, observado o disposto nos </w:t>
      </w:r>
      <w:proofErr w:type="spellStart"/>
      <w:r w:rsidR="006D49F9" w:rsidRPr="00452469">
        <w:rPr>
          <w:rFonts w:ascii="Times New Roman" w:hAnsi="Times New Roman" w:cs="Times New Roman"/>
          <w:sz w:val="24"/>
          <w:szCs w:val="24"/>
        </w:rPr>
        <w:t>arts</w:t>
      </w:r>
      <w:proofErr w:type="spellEnd"/>
      <w:r w:rsidR="006D49F9" w:rsidRPr="00452469">
        <w:rPr>
          <w:rFonts w:ascii="Times New Roman" w:hAnsi="Times New Roman" w:cs="Times New Roman"/>
          <w:sz w:val="24"/>
          <w:szCs w:val="24"/>
        </w:rPr>
        <w:t xml:space="preserve">. 57 da Lei nº 13.019, de 2014. </w:t>
      </w:r>
    </w:p>
    <w:p w:rsidR="00010DA6" w:rsidRPr="00452469" w:rsidRDefault="000C22C4" w:rsidP="006D49F9">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1.5.</w:t>
      </w:r>
      <w:r w:rsidR="006D49F9" w:rsidRPr="00452469">
        <w:rPr>
          <w:rFonts w:ascii="Times New Roman" w:hAnsi="Times New Roman" w:cs="Times New Roman"/>
          <w:sz w:val="24"/>
          <w:szCs w:val="24"/>
        </w:rPr>
        <w:t xml:space="preserve"> Os ajustes realizados durante a execução do objeto integrarão o plano de trabalho, desde que submetidos pela OSC e aprovados previamente pela autoridade competente.</w:t>
      </w:r>
    </w:p>
    <w:p w:rsidR="006D49F9" w:rsidRPr="00452469" w:rsidRDefault="006D49F9" w:rsidP="00057837">
      <w:pPr>
        <w:spacing w:before="240" w:after="0" w:line="276" w:lineRule="auto"/>
        <w:jc w:val="both"/>
        <w:rPr>
          <w:rFonts w:ascii="Times New Roman" w:hAnsi="Times New Roman" w:cs="Times New Roman"/>
          <w:sz w:val="24"/>
          <w:szCs w:val="24"/>
        </w:rPr>
      </w:pPr>
    </w:p>
    <w:p w:rsidR="00AD4F47" w:rsidRPr="00452469" w:rsidRDefault="00653D3A" w:rsidP="00057837">
      <w:pPr>
        <w:spacing w:before="240" w:after="0" w:line="276" w:lineRule="auto"/>
        <w:jc w:val="both"/>
        <w:rPr>
          <w:rFonts w:ascii="Times New Roman" w:hAnsi="Times New Roman" w:cs="Times New Roman"/>
          <w:b/>
          <w:sz w:val="24"/>
          <w:szCs w:val="24"/>
        </w:rPr>
      </w:pPr>
      <w:r w:rsidRPr="00452469">
        <w:rPr>
          <w:rFonts w:ascii="Times New Roman" w:hAnsi="Times New Roman" w:cs="Times New Roman"/>
          <w:b/>
          <w:sz w:val="24"/>
          <w:szCs w:val="24"/>
        </w:rPr>
        <w:t xml:space="preserve">CLÁUSULA SEGUNDA – </w:t>
      </w:r>
      <w:r w:rsidR="002448DC" w:rsidRPr="00452469">
        <w:rPr>
          <w:rFonts w:ascii="Times New Roman" w:hAnsi="Times New Roman" w:cs="Times New Roman"/>
          <w:b/>
          <w:sz w:val="24"/>
          <w:szCs w:val="24"/>
        </w:rPr>
        <w:t>DO PLANO</w:t>
      </w:r>
      <w:r w:rsidRPr="00452469">
        <w:rPr>
          <w:rFonts w:ascii="Times New Roman" w:hAnsi="Times New Roman" w:cs="Times New Roman"/>
          <w:b/>
          <w:sz w:val="24"/>
          <w:szCs w:val="24"/>
        </w:rPr>
        <w:t xml:space="preserve"> DE TRABALHO</w:t>
      </w:r>
    </w:p>
    <w:p w:rsidR="00645AB7" w:rsidRPr="00452469" w:rsidRDefault="00645AB7"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2.1.</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Para o alcance do objeto pactuado, os partícipes obrigam-se a cumprir </w:t>
      </w:r>
      <w:r w:rsidR="00445A00" w:rsidRPr="00452469">
        <w:rPr>
          <w:rFonts w:ascii="Times New Roman" w:hAnsi="Times New Roman" w:cs="Times New Roman"/>
          <w:sz w:val="24"/>
          <w:szCs w:val="24"/>
        </w:rPr>
        <w:t>o Plano de Trabalho</w:t>
      </w:r>
      <w:r w:rsidR="00653D3A" w:rsidRPr="00452469">
        <w:rPr>
          <w:rFonts w:ascii="Times New Roman" w:hAnsi="Times New Roman" w:cs="Times New Roman"/>
          <w:sz w:val="24"/>
          <w:szCs w:val="24"/>
        </w:rPr>
        <w:t xml:space="preserve"> </w:t>
      </w:r>
      <w:r w:rsidR="00445A00" w:rsidRPr="00452469">
        <w:rPr>
          <w:rFonts w:ascii="Times New Roman" w:hAnsi="Times New Roman" w:cs="Times New Roman"/>
          <w:sz w:val="24"/>
          <w:szCs w:val="24"/>
        </w:rPr>
        <w:t>aprovado</w:t>
      </w:r>
      <w:r w:rsidR="00653D3A" w:rsidRPr="00452469">
        <w:rPr>
          <w:rFonts w:ascii="Times New Roman" w:hAnsi="Times New Roman" w:cs="Times New Roman"/>
          <w:sz w:val="24"/>
          <w:szCs w:val="24"/>
        </w:rPr>
        <w:t>,</w:t>
      </w:r>
      <w:r w:rsidR="00913D0C" w:rsidRPr="00452469">
        <w:rPr>
          <w:rFonts w:ascii="Times New Roman" w:hAnsi="Times New Roman" w:cs="Times New Roman"/>
          <w:sz w:val="24"/>
          <w:szCs w:val="24"/>
        </w:rPr>
        <w:t xml:space="preserve"> que, independente de transcrição, é parte integrante e indissociável do presente Termo de Colaboração, bem como toda documentação técnica que dele resulte, cujos dados neles contidos acatam os partícipes. </w:t>
      </w:r>
    </w:p>
    <w:p w:rsidR="00010DA6" w:rsidRPr="00452469" w:rsidRDefault="00495078" w:rsidP="00057837">
      <w:pPr>
        <w:spacing w:before="240" w:after="0" w:line="276" w:lineRule="auto"/>
        <w:jc w:val="both"/>
        <w:rPr>
          <w:rFonts w:ascii="Times New Roman" w:eastAsia="Times New Roman" w:hAnsi="Times New Roman" w:cs="Times New Roman"/>
          <w:sz w:val="24"/>
          <w:szCs w:val="24"/>
          <w:lang w:eastAsia="pt-BR"/>
        </w:rPr>
      </w:pPr>
      <w:r w:rsidRPr="00452469">
        <w:rPr>
          <w:rFonts w:ascii="Times New Roman" w:hAnsi="Times New Roman" w:cs="Times New Roman"/>
          <w:b/>
          <w:sz w:val="24"/>
          <w:szCs w:val="24"/>
        </w:rPr>
        <w:t xml:space="preserve">2.2. </w:t>
      </w:r>
      <w:r w:rsidRPr="00452469">
        <w:rPr>
          <w:rFonts w:ascii="Times New Roman" w:hAnsi="Times New Roman" w:cs="Times New Roman"/>
          <w:sz w:val="24"/>
          <w:szCs w:val="24"/>
        </w:rPr>
        <w:t>Os ajustes no plano de trabalho serão formalizados por certidão de apostilamento, exceto quando coincidirem com alguma hipótese de termo aditivo, tais como ampliação ou redução do valor global, prorrogação da vigência ou alteração da destinação dos bens remanescentes, caso em que deverão ser formalizados por aditamento ao termo de colaboração, sendo vedada a alteração do objeto da parceria.</w:t>
      </w:r>
      <w:r w:rsidR="004A668E" w:rsidRPr="00452469">
        <w:rPr>
          <w:rFonts w:ascii="Times New Roman" w:hAnsi="Times New Roman" w:cs="Times New Roman"/>
          <w:sz w:val="24"/>
          <w:szCs w:val="24"/>
        </w:rPr>
        <w:t xml:space="preserve"> </w:t>
      </w:r>
    </w:p>
    <w:p w:rsidR="00010DA6" w:rsidRPr="00452469" w:rsidRDefault="00010DA6" w:rsidP="00057837">
      <w:pPr>
        <w:spacing w:before="240" w:after="0" w:line="276" w:lineRule="auto"/>
        <w:jc w:val="both"/>
        <w:rPr>
          <w:rFonts w:ascii="Times New Roman" w:hAnsi="Times New Roman" w:cs="Times New Roman"/>
          <w:sz w:val="24"/>
          <w:szCs w:val="24"/>
        </w:rPr>
      </w:pPr>
    </w:p>
    <w:p w:rsidR="00AD4F47" w:rsidRPr="00452469" w:rsidRDefault="00913D0C" w:rsidP="00057837">
      <w:pPr>
        <w:spacing w:before="240" w:after="0" w:line="276" w:lineRule="auto"/>
        <w:jc w:val="both"/>
        <w:rPr>
          <w:rFonts w:ascii="Times New Roman" w:hAnsi="Times New Roman" w:cs="Times New Roman"/>
          <w:b/>
          <w:sz w:val="24"/>
          <w:szCs w:val="24"/>
        </w:rPr>
      </w:pPr>
      <w:r w:rsidRPr="00452469">
        <w:rPr>
          <w:rFonts w:ascii="Times New Roman" w:hAnsi="Times New Roman" w:cs="Times New Roman"/>
          <w:b/>
          <w:sz w:val="24"/>
          <w:szCs w:val="24"/>
        </w:rPr>
        <w:t>CLÁUSULA TERCEIRA – DO PRAZO DE VIGÊNCIA</w:t>
      </w:r>
    </w:p>
    <w:p w:rsidR="00AD4F47" w:rsidRPr="00452469" w:rsidRDefault="00645AB7"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3.1.</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O prazo de vigência deste Termo de Colaboração será de </w:t>
      </w:r>
      <w:r w:rsidR="002325CF" w:rsidRPr="00452469">
        <w:rPr>
          <w:rFonts w:ascii="Times New Roman" w:hAnsi="Times New Roman" w:cs="Times New Roman"/>
          <w:sz w:val="24"/>
          <w:szCs w:val="24"/>
        </w:rPr>
        <w:t>12 (doze)</w:t>
      </w:r>
      <w:r w:rsidR="00913D0C" w:rsidRPr="00452469">
        <w:rPr>
          <w:rFonts w:ascii="Times New Roman" w:hAnsi="Times New Roman" w:cs="Times New Roman"/>
          <w:sz w:val="24"/>
          <w:szCs w:val="24"/>
        </w:rPr>
        <w:t xml:space="preserve"> meses </w:t>
      </w:r>
      <w:r w:rsidR="000A0C50" w:rsidRPr="00452469">
        <w:rPr>
          <w:rFonts w:ascii="Times New Roman" w:hAnsi="Times New Roman" w:cs="Times New Roman"/>
          <w:sz w:val="24"/>
          <w:szCs w:val="24"/>
        </w:rPr>
        <w:t xml:space="preserve">a contar da </w:t>
      </w:r>
      <w:r w:rsidR="00AA143E" w:rsidRPr="00452469">
        <w:rPr>
          <w:rFonts w:ascii="Times New Roman" w:hAnsi="Times New Roman" w:cs="Times New Roman"/>
          <w:sz w:val="24"/>
          <w:szCs w:val="24"/>
        </w:rPr>
        <w:t xml:space="preserve">ordem de início </w:t>
      </w:r>
      <w:r w:rsidR="001051E3" w:rsidRPr="00452469">
        <w:rPr>
          <w:rFonts w:ascii="Times New Roman" w:hAnsi="Times New Roman" w:cs="Times New Roman"/>
          <w:sz w:val="24"/>
          <w:szCs w:val="24"/>
        </w:rPr>
        <w:t>do projeto</w:t>
      </w:r>
      <w:r w:rsidR="000A0C50" w:rsidRPr="00452469">
        <w:rPr>
          <w:rFonts w:ascii="Times New Roman" w:hAnsi="Times New Roman" w:cs="Times New Roman"/>
          <w:sz w:val="24"/>
          <w:szCs w:val="24"/>
        </w:rPr>
        <w:t>,</w:t>
      </w:r>
      <w:r w:rsidR="00913D0C" w:rsidRPr="00452469">
        <w:rPr>
          <w:rFonts w:ascii="Times New Roman" w:hAnsi="Times New Roman" w:cs="Times New Roman"/>
          <w:sz w:val="24"/>
          <w:szCs w:val="24"/>
        </w:rPr>
        <w:t xml:space="preserve"> podendo ser prorrogado nos seguintes casos e condições previstos no art. 55 da Lei nº 13.019, de 2014: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w:t>
      </w:r>
      <w:proofErr w:type="gramStart"/>
      <w:r w:rsidRPr="00452469">
        <w:rPr>
          <w:rFonts w:ascii="Times New Roman" w:hAnsi="Times New Roman" w:cs="Times New Roman"/>
          <w:sz w:val="24"/>
          <w:szCs w:val="24"/>
        </w:rPr>
        <w:t>mediante</w:t>
      </w:r>
      <w:proofErr w:type="gramEnd"/>
      <w:r w:rsidRPr="00452469">
        <w:rPr>
          <w:rFonts w:ascii="Times New Roman" w:hAnsi="Times New Roman" w:cs="Times New Roman"/>
          <w:sz w:val="24"/>
          <w:szCs w:val="24"/>
        </w:rPr>
        <w:t xml:space="preserve"> termo aditivo, por solicitação da OSC devidamente fundamentada, formulada, no mínimo, 30 (trinta) dias antes do seu término, desde que autorizada pela Administração Pública e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w:t>
      </w:r>
      <w:proofErr w:type="gramStart"/>
      <w:r w:rsidRPr="00452469">
        <w:rPr>
          <w:rFonts w:ascii="Times New Roman" w:hAnsi="Times New Roman" w:cs="Times New Roman"/>
          <w:sz w:val="24"/>
          <w:szCs w:val="24"/>
        </w:rPr>
        <w:t>de</w:t>
      </w:r>
      <w:proofErr w:type="gramEnd"/>
      <w:r w:rsidRPr="00452469">
        <w:rPr>
          <w:rFonts w:ascii="Times New Roman" w:hAnsi="Times New Roman" w:cs="Times New Roman"/>
          <w:sz w:val="24"/>
          <w:szCs w:val="24"/>
        </w:rPr>
        <w:t xml:space="preserve"> ofício, por iniciativa da Administração Pública, quando esta der causa a atraso na liberação de recursos financeiros, limitada ao exato período do atraso verificado. </w:t>
      </w:r>
    </w:p>
    <w:p w:rsidR="00645AB7" w:rsidRPr="00452469" w:rsidRDefault="00645AB7"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3.2.</w:t>
      </w:r>
      <w:r w:rsidRPr="00452469">
        <w:rPr>
          <w:rFonts w:ascii="Times New Roman" w:hAnsi="Times New Roman" w:cs="Times New Roman"/>
          <w:sz w:val="24"/>
          <w:szCs w:val="24"/>
        </w:rPr>
        <w:t xml:space="preserve"> Também poderá ser prorrogado</w:t>
      </w:r>
      <w:r w:rsidR="00400CB0" w:rsidRPr="00452469">
        <w:rPr>
          <w:rFonts w:ascii="Times New Roman" w:hAnsi="Times New Roman" w:cs="Times New Roman"/>
          <w:sz w:val="24"/>
          <w:szCs w:val="24"/>
        </w:rPr>
        <w:t>, por comum acordo das partes, por mais</w:t>
      </w:r>
      <w:r w:rsidR="00653D3A" w:rsidRPr="00452469">
        <w:rPr>
          <w:rFonts w:ascii="Times New Roman" w:hAnsi="Times New Roman" w:cs="Times New Roman"/>
          <w:sz w:val="24"/>
          <w:szCs w:val="24"/>
        </w:rPr>
        <w:t xml:space="preserve"> um</w:t>
      </w:r>
      <w:r w:rsidR="00400CB0" w:rsidRPr="00452469">
        <w:rPr>
          <w:rFonts w:ascii="Times New Roman" w:hAnsi="Times New Roman" w:cs="Times New Roman"/>
          <w:sz w:val="24"/>
          <w:szCs w:val="24"/>
        </w:rPr>
        <w:t xml:space="preserve"> </w:t>
      </w:r>
      <w:r w:rsidR="00653D3A" w:rsidRPr="00452469">
        <w:rPr>
          <w:rFonts w:ascii="Times New Roman" w:hAnsi="Times New Roman" w:cs="Times New Roman"/>
          <w:sz w:val="24"/>
          <w:szCs w:val="24"/>
        </w:rPr>
        <w:t xml:space="preserve">único </w:t>
      </w:r>
      <w:r w:rsidR="00400CB0" w:rsidRPr="00452469">
        <w:rPr>
          <w:rFonts w:ascii="Times New Roman" w:hAnsi="Times New Roman" w:cs="Times New Roman"/>
          <w:sz w:val="24"/>
          <w:szCs w:val="24"/>
        </w:rPr>
        <w:t xml:space="preserve">período consecutivo, desde que as contas </w:t>
      </w:r>
      <w:r w:rsidR="00601713" w:rsidRPr="00452469">
        <w:rPr>
          <w:rFonts w:ascii="Times New Roman" w:hAnsi="Times New Roman" w:cs="Times New Roman"/>
          <w:sz w:val="24"/>
          <w:szCs w:val="24"/>
        </w:rPr>
        <w:t xml:space="preserve">anuais prestadas </w:t>
      </w:r>
      <w:r w:rsidR="00400CB0" w:rsidRPr="00452469">
        <w:rPr>
          <w:rFonts w:ascii="Times New Roman" w:hAnsi="Times New Roman" w:cs="Times New Roman"/>
          <w:sz w:val="24"/>
          <w:szCs w:val="24"/>
        </w:rPr>
        <w:t xml:space="preserve">sejam </w:t>
      </w:r>
      <w:r w:rsidR="00601713" w:rsidRPr="00452469">
        <w:rPr>
          <w:rFonts w:ascii="Times New Roman" w:hAnsi="Times New Roman" w:cs="Times New Roman"/>
          <w:sz w:val="24"/>
          <w:szCs w:val="24"/>
        </w:rPr>
        <w:t xml:space="preserve">devidamente </w:t>
      </w:r>
      <w:r w:rsidR="00400CB0" w:rsidRPr="00452469">
        <w:rPr>
          <w:rFonts w:ascii="Times New Roman" w:hAnsi="Times New Roman" w:cs="Times New Roman"/>
          <w:sz w:val="24"/>
          <w:szCs w:val="24"/>
        </w:rPr>
        <w:t>aprovadas.</w:t>
      </w:r>
    </w:p>
    <w:p w:rsidR="002325CF" w:rsidRPr="00452469" w:rsidRDefault="002325CF" w:rsidP="00057837">
      <w:pPr>
        <w:spacing w:before="240" w:after="0" w:line="276" w:lineRule="auto"/>
        <w:jc w:val="both"/>
        <w:rPr>
          <w:rFonts w:ascii="Times New Roman" w:hAnsi="Times New Roman" w:cs="Times New Roman"/>
          <w:sz w:val="24"/>
          <w:szCs w:val="24"/>
        </w:rPr>
      </w:pPr>
    </w:p>
    <w:p w:rsidR="00AD4F47" w:rsidRPr="00452469" w:rsidRDefault="00913D0C" w:rsidP="00057837">
      <w:pPr>
        <w:spacing w:before="240" w:after="0" w:line="276" w:lineRule="auto"/>
        <w:jc w:val="both"/>
        <w:rPr>
          <w:rFonts w:ascii="Times New Roman" w:hAnsi="Times New Roman" w:cs="Times New Roman"/>
          <w:b/>
          <w:sz w:val="24"/>
          <w:szCs w:val="24"/>
        </w:rPr>
      </w:pPr>
      <w:r w:rsidRPr="00452469">
        <w:rPr>
          <w:rFonts w:ascii="Times New Roman" w:hAnsi="Times New Roman" w:cs="Times New Roman"/>
          <w:b/>
          <w:sz w:val="24"/>
          <w:szCs w:val="24"/>
        </w:rPr>
        <w:lastRenderedPageBreak/>
        <w:t xml:space="preserve">CLÁUSULA QUARTA – DOS RECURSOS FINANCEIROS </w:t>
      </w:r>
    </w:p>
    <w:p w:rsidR="00AD4F47" w:rsidRPr="00452469" w:rsidRDefault="00653D3A"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4.1.</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Para a execução das atividades e projetos previstos neste Termo de Colaboração, serão disponibilizados</w:t>
      </w:r>
      <w:r w:rsidR="00F11B8C" w:rsidRPr="00452469">
        <w:rPr>
          <w:rFonts w:ascii="Times New Roman" w:hAnsi="Times New Roman" w:cs="Times New Roman"/>
          <w:sz w:val="24"/>
          <w:szCs w:val="24"/>
        </w:rPr>
        <w:t xml:space="preserve"> recursos no valor total de </w:t>
      </w:r>
      <w:r w:rsidR="00024C63" w:rsidRPr="00137D24">
        <w:rPr>
          <w:rFonts w:ascii="Times New Roman" w:hAnsi="Times New Roman" w:cs="Times New Roman"/>
          <w:sz w:val="24"/>
          <w:szCs w:val="24"/>
        </w:rPr>
        <w:t xml:space="preserve">R$ </w:t>
      </w:r>
      <w:r w:rsidR="002325CF" w:rsidRPr="00137D24">
        <w:rPr>
          <w:rFonts w:ascii="Times New Roman" w:hAnsi="Times New Roman" w:cs="Times New Roman"/>
          <w:sz w:val="24"/>
          <w:szCs w:val="24"/>
        </w:rPr>
        <w:t>xx (xx</w:t>
      </w:r>
      <w:r w:rsidR="00024C63" w:rsidRPr="00137D24">
        <w:rPr>
          <w:rFonts w:ascii="Times New Roman" w:hAnsi="Times New Roman" w:cs="Times New Roman"/>
          <w:sz w:val="24"/>
          <w:szCs w:val="24"/>
        </w:rPr>
        <w:t>)</w:t>
      </w:r>
      <w:r w:rsidR="002325CF" w:rsidRPr="00137D24">
        <w:rPr>
          <w:rFonts w:ascii="Times New Roman" w:hAnsi="Times New Roman" w:cs="Times New Roman"/>
          <w:sz w:val="24"/>
          <w:szCs w:val="24"/>
        </w:rPr>
        <w:t>,</w:t>
      </w:r>
      <w:r w:rsidR="002325CF" w:rsidRPr="00452469">
        <w:rPr>
          <w:rFonts w:ascii="Times New Roman" w:hAnsi="Times New Roman" w:cs="Times New Roman"/>
          <w:sz w:val="24"/>
          <w:szCs w:val="24"/>
        </w:rPr>
        <w:t xml:space="preserve"> para os 12 (doze) meses previstos </w:t>
      </w:r>
      <w:r w:rsidR="00F54B47" w:rsidRPr="00452469">
        <w:rPr>
          <w:rFonts w:ascii="Times New Roman" w:hAnsi="Times New Roman" w:cs="Times New Roman"/>
          <w:sz w:val="24"/>
          <w:szCs w:val="24"/>
        </w:rPr>
        <w:t xml:space="preserve">no subitem </w:t>
      </w:r>
      <w:r w:rsidR="006B42D5" w:rsidRPr="00452469">
        <w:rPr>
          <w:rFonts w:ascii="Times New Roman" w:hAnsi="Times New Roman" w:cs="Times New Roman"/>
          <w:sz w:val="24"/>
          <w:szCs w:val="24"/>
        </w:rPr>
        <w:t xml:space="preserve">3.1 </w:t>
      </w:r>
      <w:r w:rsidR="002325CF" w:rsidRPr="00452469">
        <w:rPr>
          <w:rFonts w:ascii="Times New Roman" w:hAnsi="Times New Roman" w:cs="Times New Roman"/>
          <w:sz w:val="24"/>
          <w:szCs w:val="24"/>
        </w:rPr>
        <w:t>deste termo</w:t>
      </w:r>
      <w:r w:rsidR="006B42D5" w:rsidRPr="00452469">
        <w:rPr>
          <w:rFonts w:ascii="Times New Roman" w:hAnsi="Times New Roman" w:cs="Times New Roman"/>
          <w:sz w:val="24"/>
          <w:szCs w:val="24"/>
        </w:rPr>
        <w:t>,</w:t>
      </w:r>
      <w:r w:rsidR="00024C63"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à conta da ação orçamentária da Secretaria </w:t>
      </w:r>
      <w:r w:rsidR="002325CF" w:rsidRPr="00452469">
        <w:rPr>
          <w:rFonts w:ascii="Times New Roman" w:hAnsi="Times New Roman" w:cs="Times New Roman"/>
          <w:sz w:val="24"/>
          <w:szCs w:val="24"/>
        </w:rPr>
        <w:t>Executiva</w:t>
      </w:r>
      <w:r w:rsidR="00913D0C" w:rsidRPr="00452469">
        <w:rPr>
          <w:rFonts w:ascii="Times New Roman" w:hAnsi="Times New Roman" w:cs="Times New Roman"/>
          <w:sz w:val="24"/>
          <w:szCs w:val="24"/>
        </w:rPr>
        <w:t xml:space="preserve">, </w:t>
      </w:r>
      <w:r w:rsidR="009B2881" w:rsidRPr="00FC1694">
        <w:rPr>
          <w:rFonts w:ascii="Times New Roman" w:eastAsia="Times New Roman" w:hAnsi="Times New Roman" w:cs="Times New Roman"/>
          <w:sz w:val="24"/>
          <w:szCs w:val="24"/>
          <w:lang w:eastAsia="pt-BR"/>
        </w:rPr>
        <w:t xml:space="preserve">Secretaria Executiva, autorizado meio do Programa de Trabalho 100104.122.0145.4191, Código de despesa: </w:t>
      </w:r>
      <w:proofErr w:type="gramStart"/>
      <w:r w:rsidR="009B2881" w:rsidRPr="00FC1694">
        <w:rPr>
          <w:rFonts w:ascii="Times New Roman" w:eastAsia="Times New Roman" w:hAnsi="Times New Roman" w:cs="Times New Roman"/>
          <w:sz w:val="24"/>
          <w:szCs w:val="24"/>
          <w:lang w:eastAsia="pt-BR"/>
        </w:rPr>
        <w:t>335039, Fonte</w:t>
      </w:r>
      <w:proofErr w:type="gramEnd"/>
      <w:r w:rsidR="009B2881" w:rsidRPr="00FC1694">
        <w:rPr>
          <w:rFonts w:ascii="Times New Roman" w:eastAsia="Times New Roman" w:hAnsi="Times New Roman" w:cs="Times New Roman"/>
          <w:sz w:val="24"/>
          <w:szCs w:val="24"/>
          <w:lang w:eastAsia="pt-BR"/>
        </w:rPr>
        <w:t>: 138</w:t>
      </w:r>
      <w:r w:rsidR="00913D0C" w:rsidRPr="00FC1694">
        <w:rPr>
          <w:rFonts w:ascii="Times New Roman" w:hAnsi="Times New Roman" w:cs="Times New Roman"/>
          <w:sz w:val="24"/>
          <w:szCs w:val="24"/>
        </w:rPr>
        <w:t>,</w:t>
      </w:r>
      <w:r w:rsidR="00913D0C" w:rsidRPr="00452469">
        <w:rPr>
          <w:rFonts w:ascii="Times New Roman" w:hAnsi="Times New Roman" w:cs="Times New Roman"/>
          <w:sz w:val="24"/>
          <w:szCs w:val="24"/>
        </w:rPr>
        <w:t xml:space="preserve"> conforme cronograma de desembolso constante </w:t>
      </w:r>
      <w:r w:rsidR="00227922" w:rsidRPr="00452469">
        <w:rPr>
          <w:rFonts w:ascii="Times New Roman" w:hAnsi="Times New Roman" w:cs="Times New Roman"/>
          <w:sz w:val="24"/>
          <w:szCs w:val="24"/>
        </w:rPr>
        <w:t>no Plano de Trabalho</w:t>
      </w:r>
      <w:r w:rsidR="00913D0C" w:rsidRPr="00452469">
        <w:rPr>
          <w:rFonts w:ascii="Times New Roman" w:hAnsi="Times New Roman" w:cs="Times New Roman"/>
          <w:sz w:val="24"/>
          <w:szCs w:val="24"/>
        </w:rPr>
        <w:t>.</w:t>
      </w:r>
    </w:p>
    <w:p w:rsidR="0047703F" w:rsidRPr="00452469" w:rsidRDefault="0047703F" w:rsidP="00057837">
      <w:pPr>
        <w:spacing w:before="240" w:after="0" w:line="276" w:lineRule="auto"/>
        <w:jc w:val="both"/>
        <w:rPr>
          <w:rFonts w:ascii="Times New Roman" w:eastAsia="Times New Roman" w:hAnsi="Times New Roman" w:cs="Times New Roman"/>
          <w:color w:val="000000"/>
          <w:sz w:val="24"/>
          <w:szCs w:val="24"/>
          <w:lang w:eastAsia="pt-BR"/>
        </w:rPr>
      </w:pPr>
    </w:p>
    <w:p w:rsidR="00AD4F47" w:rsidRPr="00452469" w:rsidRDefault="00913D0C" w:rsidP="00057837">
      <w:pPr>
        <w:spacing w:before="240" w:after="0" w:line="276" w:lineRule="auto"/>
        <w:jc w:val="both"/>
        <w:rPr>
          <w:rFonts w:ascii="Times New Roman" w:hAnsi="Times New Roman" w:cs="Times New Roman"/>
          <w:b/>
          <w:sz w:val="24"/>
          <w:szCs w:val="24"/>
        </w:rPr>
      </w:pPr>
      <w:r w:rsidRPr="00452469">
        <w:rPr>
          <w:rFonts w:ascii="Times New Roman" w:hAnsi="Times New Roman" w:cs="Times New Roman"/>
          <w:b/>
          <w:sz w:val="24"/>
          <w:szCs w:val="24"/>
        </w:rPr>
        <w:t>CLÁUSULA QUINTA – DA LIBERAÇÃO DOS RECURSOS FINANCEIROS</w:t>
      </w:r>
    </w:p>
    <w:p w:rsidR="00AD4F47" w:rsidRPr="00452469" w:rsidRDefault="00B8717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5.1</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A liberação do</w:t>
      </w:r>
      <w:r w:rsidR="00F11B8C" w:rsidRPr="00452469">
        <w:rPr>
          <w:rFonts w:ascii="Times New Roman" w:hAnsi="Times New Roman" w:cs="Times New Roman"/>
          <w:sz w:val="24"/>
          <w:szCs w:val="24"/>
        </w:rPr>
        <w:t xml:space="preserve"> recurso financeiro se dará em </w:t>
      </w:r>
      <w:r w:rsidR="005141A1" w:rsidRPr="00FC1694">
        <w:rPr>
          <w:rFonts w:ascii="Times New Roman" w:hAnsi="Times New Roman" w:cs="Times New Roman"/>
          <w:sz w:val="24"/>
          <w:szCs w:val="24"/>
        </w:rPr>
        <w:t>04</w:t>
      </w:r>
      <w:r w:rsidR="00991DB9">
        <w:rPr>
          <w:rFonts w:ascii="Times New Roman" w:hAnsi="Times New Roman" w:cs="Times New Roman"/>
          <w:sz w:val="24"/>
          <w:szCs w:val="24"/>
        </w:rPr>
        <w:t xml:space="preserve"> (quatro)</w:t>
      </w:r>
      <w:r w:rsidR="005141A1" w:rsidRPr="00FC1694">
        <w:rPr>
          <w:rFonts w:ascii="Times New Roman" w:hAnsi="Times New Roman" w:cs="Times New Roman"/>
          <w:sz w:val="24"/>
          <w:szCs w:val="24"/>
        </w:rPr>
        <w:t xml:space="preserve"> </w:t>
      </w:r>
      <w:r w:rsidR="00913D0C" w:rsidRPr="00FC1694">
        <w:rPr>
          <w:rFonts w:ascii="Times New Roman" w:hAnsi="Times New Roman" w:cs="Times New Roman"/>
          <w:sz w:val="24"/>
          <w:szCs w:val="24"/>
        </w:rPr>
        <w:t>parcelas</w:t>
      </w:r>
      <w:r w:rsidR="00024C63" w:rsidRPr="00FC1694">
        <w:rPr>
          <w:rFonts w:ascii="Times New Roman" w:hAnsi="Times New Roman" w:cs="Times New Roman"/>
          <w:sz w:val="24"/>
          <w:szCs w:val="24"/>
        </w:rPr>
        <w:t xml:space="preserve"> </w:t>
      </w:r>
      <w:r w:rsidR="005141A1" w:rsidRPr="00FC1694">
        <w:rPr>
          <w:rFonts w:ascii="Times New Roman" w:hAnsi="Times New Roman" w:cs="Times New Roman"/>
          <w:sz w:val="24"/>
          <w:szCs w:val="24"/>
        </w:rPr>
        <w:t>trimestrais</w:t>
      </w:r>
      <w:r w:rsidR="00913D0C" w:rsidRPr="00452469">
        <w:rPr>
          <w:rFonts w:ascii="Times New Roman" w:hAnsi="Times New Roman" w:cs="Times New Roman"/>
          <w:sz w:val="24"/>
          <w:szCs w:val="24"/>
        </w:rPr>
        <w:t xml:space="preserve"> em estrita conformidade com o Cronograma de Desembolso</w:t>
      </w:r>
      <w:r w:rsidR="005141A1"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o qual guardará consonância com </w:t>
      </w:r>
      <w:r w:rsidR="007023D9" w:rsidRPr="00452469">
        <w:rPr>
          <w:rFonts w:ascii="Times New Roman" w:hAnsi="Times New Roman" w:cs="Times New Roman"/>
          <w:sz w:val="24"/>
          <w:szCs w:val="24"/>
        </w:rPr>
        <w:t>as metas da parceria</w:t>
      </w:r>
      <w:r w:rsidR="00913D0C" w:rsidRPr="00452469">
        <w:rPr>
          <w:rFonts w:ascii="Times New Roman" w:hAnsi="Times New Roman" w:cs="Times New Roman"/>
          <w:sz w:val="24"/>
          <w:szCs w:val="24"/>
        </w:rPr>
        <w:t>, ficando a liberação condicionada, ainda, ao cumprimento dos requisitos previstos no art</w:t>
      </w:r>
      <w:r w:rsidR="007023D9" w:rsidRPr="00452469">
        <w:rPr>
          <w:rFonts w:ascii="Times New Roman" w:hAnsi="Times New Roman" w:cs="Times New Roman"/>
          <w:sz w:val="24"/>
          <w:szCs w:val="24"/>
        </w:rPr>
        <w:t>. 48 da Lei nº 13.019, de 2014.</w:t>
      </w:r>
    </w:p>
    <w:p w:rsidR="00AD4F47" w:rsidRPr="00452469" w:rsidRDefault="002325CF"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5.2.</w:t>
      </w:r>
      <w:r w:rsidR="00913D0C" w:rsidRPr="00452469">
        <w:rPr>
          <w:rFonts w:ascii="Times New Roman" w:hAnsi="Times New Roman" w:cs="Times New Roman"/>
          <w:sz w:val="24"/>
          <w:szCs w:val="24"/>
        </w:rPr>
        <w:t xml:space="preserve"> As parcelas dos recursos ficarão retidas até o saneamento das impropriedades ou irregularidades detectadas nos seguintes casos:</w:t>
      </w:r>
    </w:p>
    <w:p w:rsidR="00601713" w:rsidRPr="00452469" w:rsidRDefault="00601713"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I - quando houver evidências de irregularidade na aplicação de parcela anteriormente recebida</w:t>
      </w:r>
      <w:r w:rsidR="00FE3CB0" w:rsidRPr="00452469">
        <w:rPr>
          <w:rFonts w:ascii="Times New Roman" w:hAnsi="Times New Roman" w:cs="Times New Roman"/>
          <w:sz w:val="24"/>
          <w:szCs w:val="24"/>
        </w:rPr>
        <w:t>;</w:t>
      </w:r>
    </w:p>
    <w:p w:rsidR="00601713" w:rsidRPr="00452469" w:rsidRDefault="00601713"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II - quando constatado desvio de finalidade na aplicação dos recursos ou o inadimplemento da organização da sociedade civil em relação a obrigações estabelecidas no termo de colaboração</w:t>
      </w:r>
      <w:r w:rsidR="00FE3CB0" w:rsidRPr="00452469">
        <w:rPr>
          <w:rFonts w:ascii="Times New Roman" w:hAnsi="Times New Roman" w:cs="Times New Roman"/>
          <w:sz w:val="24"/>
          <w:szCs w:val="24"/>
        </w:rPr>
        <w:t xml:space="preserve">; </w:t>
      </w:r>
      <w:proofErr w:type="gramStart"/>
      <w:r w:rsidR="00FE3CB0" w:rsidRPr="00452469">
        <w:rPr>
          <w:rFonts w:ascii="Times New Roman" w:hAnsi="Times New Roman" w:cs="Times New Roman"/>
          <w:sz w:val="24"/>
          <w:szCs w:val="24"/>
        </w:rPr>
        <w:t>e</w:t>
      </w:r>
      <w:proofErr w:type="gramEnd"/>
    </w:p>
    <w:p w:rsidR="00601713" w:rsidRPr="00452469" w:rsidRDefault="00601713"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III - quando a organização da sociedade civil deixar de adotar sem justificativa suficiente as medidas saneadoras apontadas pela administração pública ou pelos órgãos de controle interno ou externo</w:t>
      </w:r>
      <w:r w:rsidR="00FE3CB0" w:rsidRPr="00452469">
        <w:rPr>
          <w:rFonts w:ascii="Times New Roman" w:hAnsi="Times New Roman" w:cs="Times New Roman"/>
          <w:sz w:val="24"/>
          <w:szCs w:val="24"/>
        </w:rPr>
        <w:t>.</w:t>
      </w:r>
    </w:p>
    <w:p w:rsidR="00AD4F47" w:rsidRPr="00452469" w:rsidRDefault="002325CF"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5.3</w:t>
      </w:r>
      <w:r w:rsidR="00913D0C" w:rsidRPr="00452469">
        <w:rPr>
          <w:rFonts w:ascii="Times New Roman" w:hAnsi="Times New Roman" w:cs="Times New Roman"/>
          <w:sz w:val="24"/>
          <w:szCs w:val="24"/>
        </w:rPr>
        <w:t>. A verificação das hip</w:t>
      </w:r>
      <w:r w:rsidRPr="00452469">
        <w:rPr>
          <w:rFonts w:ascii="Times New Roman" w:hAnsi="Times New Roman" w:cs="Times New Roman"/>
          <w:sz w:val="24"/>
          <w:szCs w:val="24"/>
        </w:rPr>
        <w:t xml:space="preserve">óteses de retenção previstas no subitem 5.2 </w:t>
      </w:r>
      <w:r w:rsidR="00913D0C" w:rsidRPr="00452469">
        <w:rPr>
          <w:rFonts w:ascii="Times New Roman" w:hAnsi="Times New Roman" w:cs="Times New Roman"/>
          <w:sz w:val="24"/>
          <w:szCs w:val="24"/>
        </w:rPr>
        <w:t xml:space="preserve">ocorrerá por meio de ações de monitoramento e avaliação, incluindo: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w:t>
      </w:r>
      <w:proofErr w:type="gramStart"/>
      <w:r w:rsidRPr="00452469">
        <w:rPr>
          <w:rFonts w:ascii="Times New Roman" w:hAnsi="Times New Roman" w:cs="Times New Roman"/>
          <w:sz w:val="24"/>
          <w:szCs w:val="24"/>
        </w:rPr>
        <w:t>a</w:t>
      </w:r>
      <w:proofErr w:type="gramEnd"/>
      <w:r w:rsidRPr="00452469">
        <w:rPr>
          <w:rFonts w:ascii="Times New Roman" w:hAnsi="Times New Roman" w:cs="Times New Roman"/>
          <w:sz w:val="24"/>
          <w:szCs w:val="24"/>
        </w:rPr>
        <w:t xml:space="preserve"> verificação da existência de denúncias aceitas;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II.</w:t>
      </w:r>
      <w:r w:rsidR="00AD4F47" w:rsidRPr="00452469">
        <w:rPr>
          <w:rFonts w:ascii="Times New Roman" w:hAnsi="Times New Roman" w:cs="Times New Roman"/>
          <w:sz w:val="24"/>
          <w:szCs w:val="24"/>
        </w:rPr>
        <w:t xml:space="preserve"> </w:t>
      </w:r>
      <w:proofErr w:type="gramStart"/>
      <w:r w:rsidRPr="00452469">
        <w:rPr>
          <w:rFonts w:ascii="Times New Roman" w:hAnsi="Times New Roman" w:cs="Times New Roman"/>
          <w:sz w:val="24"/>
          <w:szCs w:val="24"/>
        </w:rPr>
        <w:t>a</w:t>
      </w:r>
      <w:proofErr w:type="gramEnd"/>
      <w:r w:rsidRPr="00452469">
        <w:rPr>
          <w:rFonts w:ascii="Times New Roman" w:hAnsi="Times New Roman" w:cs="Times New Roman"/>
          <w:sz w:val="24"/>
          <w:szCs w:val="24"/>
        </w:rPr>
        <w:t xml:space="preserve"> análise das prestações de contas anuais;</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 III. </w:t>
      </w:r>
      <w:proofErr w:type="gramStart"/>
      <w:r w:rsidRPr="00452469">
        <w:rPr>
          <w:rFonts w:ascii="Times New Roman" w:hAnsi="Times New Roman" w:cs="Times New Roman"/>
          <w:sz w:val="24"/>
          <w:szCs w:val="24"/>
        </w:rPr>
        <w:t>as</w:t>
      </w:r>
      <w:proofErr w:type="gramEnd"/>
      <w:r w:rsidRPr="00452469">
        <w:rPr>
          <w:rFonts w:ascii="Times New Roman" w:hAnsi="Times New Roman" w:cs="Times New Roman"/>
          <w:sz w:val="24"/>
          <w:szCs w:val="24"/>
        </w:rPr>
        <w:t xml:space="preserve"> medidas adotadas para atender a eventuais recomendações existentes dos órgãos de controle interno e externo; e</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lastRenderedPageBreak/>
        <w:t xml:space="preserve"> IV. </w:t>
      </w:r>
      <w:proofErr w:type="gramStart"/>
      <w:r w:rsidRPr="00452469">
        <w:rPr>
          <w:rFonts w:ascii="Times New Roman" w:hAnsi="Times New Roman" w:cs="Times New Roman"/>
          <w:sz w:val="24"/>
          <w:szCs w:val="24"/>
        </w:rPr>
        <w:t>a</w:t>
      </w:r>
      <w:proofErr w:type="gramEnd"/>
      <w:r w:rsidRPr="00452469">
        <w:rPr>
          <w:rFonts w:ascii="Times New Roman" w:hAnsi="Times New Roman" w:cs="Times New Roman"/>
          <w:sz w:val="24"/>
          <w:szCs w:val="24"/>
        </w:rPr>
        <w:t xml:space="preserve"> consulta aos cadastros e sistemas que permitam aferir a regularidade da parceria. </w:t>
      </w:r>
    </w:p>
    <w:p w:rsidR="002F3B8C" w:rsidRPr="00452469" w:rsidRDefault="002325CF"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5.4</w:t>
      </w:r>
      <w:r w:rsidR="00913D0C" w:rsidRPr="00452469">
        <w:rPr>
          <w:rFonts w:ascii="Times New Roman" w:hAnsi="Times New Roman" w:cs="Times New Roman"/>
          <w:sz w:val="24"/>
          <w:szCs w:val="24"/>
        </w:rPr>
        <w:t xml:space="preserve">. </w:t>
      </w:r>
      <w:r w:rsidR="00B8717D" w:rsidRPr="00452469">
        <w:rPr>
          <w:rFonts w:ascii="Times New Roman" w:hAnsi="Times New Roman" w:cs="Times New Roman"/>
          <w:sz w:val="24"/>
          <w:szCs w:val="24"/>
        </w:rPr>
        <w:t xml:space="preserve">O atraso injustificado no cumprimento das metas pactuadas </w:t>
      </w:r>
      <w:r w:rsidR="00653D3A" w:rsidRPr="00452469">
        <w:rPr>
          <w:rFonts w:ascii="Times New Roman" w:hAnsi="Times New Roman" w:cs="Times New Roman"/>
          <w:sz w:val="24"/>
          <w:szCs w:val="24"/>
        </w:rPr>
        <w:t>n</w:t>
      </w:r>
      <w:r w:rsidR="007E390A" w:rsidRPr="00452469">
        <w:rPr>
          <w:rFonts w:ascii="Times New Roman" w:hAnsi="Times New Roman" w:cs="Times New Roman"/>
          <w:sz w:val="24"/>
          <w:szCs w:val="24"/>
        </w:rPr>
        <w:t>o</w:t>
      </w:r>
      <w:r w:rsidR="00653D3A" w:rsidRPr="00452469">
        <w:rPr>
          <w:rFonts w:ascii="Times New Roman" w:hAnsi="Times New Roman" w:cs="Times New Roman"/>
          <w:sz w:val="24"/>
          <w:szCs w:val="24"/>
        </w:rPr>
        <w:t xml:space="preserve"> </w:t>
      </w:r>
      <w:r w:rsidR="007E390A" w:rsidRPr="00452469">
        <w:rPr>
          <w:rFonts w:ascii="Times New Roman" w:hAnsi="Times New Roman" w:cs="Times New Roman"/>
          <w:sz w:val="24"/>
          <w:szCs w:val="24"/>
        </w:rPr>
        <w:t>Plano</w:t>
      </w:r>
      <w:r w:rsidR="00B8717D" w:rsidRPr="00452469">
        <w:rPr>
          <w:rFonts w:ascii="Times New Roman" w:hAnsi="Times New Roman" w:cs="Times New Roman"/>
          <w:sz w:val="24"/>
          <w:szCs w:val="24"/>
        </w:rPr>
        <w:t xml:space="preserve"> de </w:t>
      </w:r>
      <w:r w:rsidR="00653D3A" w:rsidRPr="00452469">
        <w:rPr>
          <w:rFonts w:ascii="Times New Roman" w:hAnsi="Times New Roman" w:cs="Times New Roman"/>
          <w:sz w:val="24"/>
          <w:szCs w:val="24"/>
        </w:rPr>
        <w:t>T</w:t>
      </w:r>
      <w:r w:rsidR="00B8717D" w:rsidRPr="00452469">
        <w:rPr>
          <w:rFonts w:ascii="Times New Roman" w:hAnsi="Times New Roman" w:cs="Times New Roman"/>
          <w:sz w:val="24"/>
          <w:szCs w:val="24"/>
        </w:rPr>
        <w:t>rabalho configura inadimplemento de obrigação prevista no Termo de Colaboração, podendo acarretar retenção dos repasses previstos no cronograma</w:t>
      </w:r>
      <w:r w:rsidRPr="00452469">
        <w:rPr>
          <w:rFonts w:ascii="Times New Roman" w:hAnsi="Times New Roman" w:cs="Times New Roman"/>
          <w:sz w:val="24"/>
          <w:szCs w:val="24"/>
        </w:rPr>
        <w:t xml:space="preserve"> até o saneamento da irregularidade</w:t>
      </w:r>
      <w:r w:rsidR="00B8717D" w:rsidRPr="00452469">
        <w:rPr>
          <w:rFonts w:ascii="Times New Roman" w:hAnsi="Times New Roman" w:cs="Times New Roman"/>
          <w:sz w:val="24"/>
          <w:szCs w:val="24"/>
        </w:rPr>
        <w:t>, bem como a rescisão unilateral da presente avença.</w:t>
      </w:r>
      <w:r w:rsidR="005C6508" w:rsidRPr="00452469">
        <w:rPr>
          <w:rFonts w:ascii="Times New Roman" w:hAnsi="Times New Roman" w:cs="Times New Roman"/>
          <w:sz w:val="24"/>
          <w:szCs w:val="24"/>
        </w:rPr>
        <w:t xml:space="preserve"> </w:t>
      </w:r>
    </w:p>
    <w:p w:rsidR="00F87507" w:rsidRPr="00452469" w:rsidRDefault="00F87507" w:rsidP="00057837">
      <w:pPr>
        <w:spacing w:before="240" w:after="0" w:line="276" w:lineRule="auto"/>
        <w:jc w:val="both"/>
        <w:rPr>
          <w:rFonts w:ascii="Times New Roman" w:hAnsi="Times New Roman" w:cs="Times New Roman"/>
          <w:b/>
          <w:sz w:val="24"/>
          <w:szCs w:val="24"/>
        </w:rPr>
      </w:pPr>
    </w:p>
    <w:p w:rsidR="00AD4F47" w:rsidRPr="00452469" w:rsidRDefault="00913D0C" w:rsidP="00057837">
      <w:pPr>
        <w:spacing w:before="240" w:after="0" w:line="276" w:lineRule="auto"/>
        <w:jc w:val="both"/>
        <w:rPr>
          <w:rFonts w:ascii="Times New Roman" w:hAnsi="Times New Roman" w:cs="Times New Roman"/>
          <w:b/>
          <w:sz w:val="24"/>
          <w:szCs w:val="24"/>
        </w:rPr>
      </w:pPr>
      <w:r w:rsidRPr="00452469">
        <w:rPr>
          <w:rFonts w:ascii="Times New Roman" w:hAnsi="Times New Roman" w:cs="Times New Roman"/>
          <w:b/>
          <w:sz w:val="24"/>
          <w:szCs w:val="24"/>
        </w:rPr>
        <w:t xml:space="preserve">CLÁUSULA SEXTA - DA MOVIMENTAÇÃO DOS RECURSOS FINANCEIROS </w:t>
      </w:r>
    </w:p>
    <w:p w:rsidR="00AD4F47" w:rsidRPr="00452469" w:rsidRDefault="00B8717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6.1.</w:t>
      </w:r>
      <w:r w:rsidRPr="00452469">
        <w:rPr>
          <w:rFonts w:ascii="Times New Roman" w:hAnsi="Times New Roman" w:cs="Times New Roman"/>
          <w:sz w:val="24"/>
          <w:szCs w:val="24"/>
        </w:rPr>
        <w:t xml:space="preserve"> </w:t>
      </w:r>
      <w:r w:rsidR="004B6022" w:rsidRPr="00452469">
        <w:rPr>
          <w:rFonts w:ascii="Times New Roman" w:hAnsi="Times New Roman" w:cs="Times New Roman"/>
          <w:sz w:val="24"/>
          <w:szCs w:val="24"/>
        </w:rPr>
        <w:t>Todo e qualquer recurso referente</w:t>
      </w:r>
      <w:r w:rsidR="00913D0C" w:rsidRPr="00452469">
        <w:rPr>
          <w:rFonts w:ascii="Times New Roman" w:hAnsi="Times New Roman" w:cs="Times New Roman"/>
          <w:sz w:val="24"/>
          <w:szCs w:val="24"/>
        </w:rPr>
        <w:t xml:space="preserve"> ao presente Ter</w:t>
      </w:r>
      <w:r w:rsidR="004B6022" w:rsidRPr="00452469">
        <w:rPr>
          <w:rFonts w:ascii="Times New Roman" w:hAnsi="Times New Roman" w:cs="Times New Roman"/>
          <w:sz w:val="24"/>
          <w:szCs w:val="24"/>
        </w:rPr>
        <w:t>mo de Colaboração, desembolsado</w:t>
      </w:r>
      <w:r w:rsidR="00913D0C" w:rsidRPr="00452469">
        <w:rPr>
          <w:rFonts w:ascii="Times New Roman" w:hAnsi="Times New Roman" w:cs="Times New Roman"/>
          <w:sz w:val="24"/>
          <w:szCs w:val="24"/>
        </w:rPr>
        <w:t xml:space="preserve"> pela Prefei</w:t>
      </w:r>
      <w:r w:rsidR="004B6022" w:rsidRPr="00452469">
        <w:rPr>
          <w:rFonts w:ascii="Times New Roman" w:hAnsi="Times New Roman" w:cs="Times New Roman"/>
          <w:sz w:val="24"/>
          <w:szCs w:val="24"/>
        </w:rPr>
        <w:t>tura Municipal de Niterói, será</w:t>
      </w:r>
      <w:r w:rsidR="00913D0C" w:rsidRPr="00452469">
        <w:rPr>
          <w:rFonts w:ascii="Times New Roman" w:hAnsi="Times New Roman" w:cs="Times New Roman"/>
          <w:sz w:val="24"/>
          <w:szCs w:val="24"/>
        </w:rPr>
        <w:t xml:space="preserve"> mantidos na </w:t>
      </w:r>
      <w:r w:rsidR="000465A2" w:rsidRPr="00452469">
        <w:rPr>
          <w:rFonts w:ascii="Times New Roman" w:hAnsi="Times New Roman" w:cs="Times New Roman"/>
          <w:sz w:val="24"/>
          <w:szCs w:val="24"/>
        </w:rPr>
        <w:t xml:space="preserve">instituição financeira Caixa Econômica Federal, </w:t>
      </w:r>
      <w:r w:rsidR="000465A2" w:rsidRPr="00137D24">
        <w:rPr>
          <w:rFonts w:ascii="Times New Roman" w:hAnsi="Times New Roman" w:cs="Times New Roman"/>
          <w:sz w:val="24"/>
          <w:szCs w:val="24"/>
        </w:rPr>
        <w:t>Agência ___ conta corrente ___.</w:t>
      </w:r>
    </w:p>
    <w:p w:rsidR="00AD4F47" w:rsidRPr="00452469" w:rsidRDefault="005C6508"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6.2</w:t>
      </w:r>
      <w:r w:rsidR="00913D0C" w:rsidRPr="00452469">
        <w:rPr>
          <w:rFonts w:ascii="Times New Roman" w:hAnsi="Times New Roman" w:cs="Times New Roman"/>
          <w:b/>
          <w:sz w:val="24"/>
          <w:szCs w:val="24"/>
        </w:rPr>
        <w:t xml:space="preserve">. </w:t>
      </w:r>
      <w:r w:rsidR="00913D0C" w:rsidRPr="00452469">
        <w:rPr>
          <w:rFonts w:ascii="Times New Roman" w:hAnsi="Times New Roman" w:cs="Times New Roman"/>
          <w:sz w:val="24"/>
          <w:szCs w:val="24"/>
        </w:rPr>
        <w:t>Os recursos depositados na conta bancária específica do Termo de Colaboração serão aplicados em cadernetas de poupança, fundo de aplicação financeira de curto prazo ou operação de mercado aberto lastreada em títulos da dívida pública, enquanto não empregados na sua finalidade.</w:t>
      </w:r>
    </w:p>
    <w:p w:rsidR="00645AB7" w:rsidRPr="00452469" w:rsidRDefault="005C6508"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6.3.</w:t>
      </w:r>
      <w:r w:rsidR="00913D0C" w:rsidRPr="00452469">
        <w:rPr>
          <w:rFonts w:ascii="Times New Roman" w:hAnsi="Times New Roman" w:cs="Times New Roman"/>
          <w:sz w:val="24"/>
          <w:szCs w:val="24"/>
        </w:rPr>
        <w:t xml:space="preserve"> Os rendimentos auferidos das aplicações financeiras poderão ser aplicados no objeto deste instrumento desde que haja solicitação fundamentada da OSC e autorização da Administração Pública, estando sujeitos às mesmas condições de prestação de contas exigidas para os recursos transferidos.</w:t>
      </w:r>
    </w:p>
    <w:p w:rsidR="00AD4F47" w:rsidRPr="00452469" w:rsidRDefault="005C6508"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6.4.</w:t>
      </w:r>
      <w:r w:rsidR="00913D0C" w:rsidRPr="00452469">
        <w:rPr>
          <w:rFonts w:ascii="Times New Roman" w:hAnsi="Times New Roman" w:cs="Times New Roman"/>
          <w:sz w:val="24"/>
          <w:szCs w:val="24"/>
        </w:rPr>
        <w:t xml:space="preserve"> A conta referida no </w:t>
      </w:r>
      <w:r w:rsidRPr="00452469">
        <w:rPr>
          <w:rFonts w:ascii="Times New Roman" w:hAnsi="Times New Roman" w:cs="Times New Roman"/>
          <w:sz w:val="24"/>
          <w:szCs w:val="24"/>
        </w:rPr>
        <w:t>subitem 6.1</w:t>
      </w:r>
      <w:r w:rsidR="00913D0C" w:rsidRPr="00452469">
        <w:rPr>
          <w:rFonts w:ascii="Times New Roman" w:hAnsi="Times New Roman" w:cs="Times New Roman"/>
          <w:sz w:val="24"/>
          <w:szCs w:val="24"/>
        </w:rPr>
        <w:t xml:space="preserve"> será em instituição financeira pública determinada pela Administração Pública e isenta da cobrança de tarifas bancárias.</w:t>
      </w:r>
    </w:p>
    <w:p w:rsidR="00AD4F47" w:rsidRPr="00452469" w:rsidRDefault="005C6508"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6.5. </w:t>
      </w:r>
      <w:r w:rsidR="00913D0C" w:rsidRPr="00452469">
        <w:rPr>
          <w:rFonts w:ascii="Times New Roman" w:hAnsi="Times New Roman" w:cs="Times New Roman"/>
          <w:sz w:val="24"/>
          <w:szCs w:val="24"/>
        </w:rPr>
        <w:t xml:space="preserve">Os recursos da parceria geridos pela OSC estão vinculados </w:t>
      </w:r>
      <w:r w:rsidR="00653D3A" w:rsidRPr="00452469">
        <w:rPr>
          <w:rFonts w:ascii="Times New Roman" w:hAnsi="Times New Roman" w:cs="Times New Roman"/>
          <w:sz w:val="24"/>
          <w:szCs w:val="24"/>
        </w:rPr>
        <w:t xml:space="preserve">ao </w:t>
      </w:r>
      <w:r w:rsidRPr="00452469">
        <w:rPr>
          <w:rFonts w:ascii="Times New Roman" w:hAnsi="Times New Roman" w:cs="Times New Roman"/>
          <w:sz w:val="24"/>
          <w:szCs w:val="24"/>
        </w:rPr>
        <w:t xml:space="preserve">Plano de Trabalho e </w:t>
      </w:r>
      <w:r w:rsidR="00653D3A" w:rsidRPr="00452469">
        <w:rPr>
          <w:rFonts w:ascii="Times New Roman" w:hAnsi="Times New Roman" w:cs="Times New Roman"/>
          <w:sz w:val="24"/>
          <w:szCs w:val="24"/>
        </w:rPr>
        <w:t>seu objeto</w:t>
      </w:r>
      <w:r w:rsidR="00913D0C" w:rsidRPr="00452469">
        <w:rPr>
          <w:rFonts w:ascii="Times New Roman" w:hAnsi="Times New Roman" w:cs="Times New Roman"/>
          <w:sz w:val="24"/>
          <w:szCs w:val="24"/>
        </w:rPr>
        <w:t xml:space="preserve"> e não caracterizam receita própria e nem pagamento por prestação de serviços e devem ser alocados nos seus registros contábeis conforme as Normas Brasileiras de Contabilidade. </w:t>
      </w:r>
    </w:p>
    <w:p w:rsidR="00AD4F47" w:rsidRPr="00452469" w:rsidRDefault="005C6508"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6.6. </w:t>
      </w:r>
      <w:r w:rsidR="00913D0C" w:rsidRPr="00452469">
        <w:rPr>
          <w:rFonts w:ascii="Times New Roman" w:hAnsi="Times New Roman" w:cs="Times New Roman"/>
          <w:sz w:val="24"/>
          <w:szCs w:val="24"/>
        </w:rPr>
        <w:t xml:space="preserve"> Toda a movimentação de recursos será realizada mediante transferência eletrônica e a obrigatoriedade de depósito em sua conta bancária, salvo quando autorizado o pagamento em espéc</w:t>
      </w:r>
      <w:r w:rsidR="00653D3A" w:rsidRPr="00452469">
        <w:rPr>
          <w:rFonts w:ascii="Times New Roman" w:hAnsi="Times New Roman" w:cs="Times New Roman"/>
          <w:sz w:val="24"/>
          <w:szCs w:val="24"/>
        </w:rPr>
        <w:t xml:space="preserve">ie, devidamente justificado </w:t>
      </w:r>
      <w:r w:rsidR="00B4389A" w:rsidRPr="00452469">
        <w:rPr>
          <w:rFonts w:ascii="Times New Roman" w:hAnsi="Times New Roman" w:cs="Times New Roman"/>
          <w:sz w:val="24"/>
          <w:szCs w:val="24"/>
        </w:rPr>
        <w:t>no Plano de</w:t>
      </w:r>
      <w:r w:rsidR="00B8717D" w:rsidRPr="00452469">
        <w:rPr>
          <w:rFonts w:ascii="Times New Roman" w:hAnsi="Times New Roman" w:cs="Times New Roman"/>
          <w:sz w:val="24"/>
          <w:szCs w:val="24"/>
        </w:rPr>
        <w:t xml:space="preserve"> T</w:t>
      </w:r>
      <w:r w:rsidR="00913D0C" w:rsidRPr="00452469">
        <w:rPr>
          <w:rFonts w:ascii="Times New Roman" w:hAnsi="Times New Roman" w:cs="Times New Roman"/>
          <w:sz w:val="24"/>
          <w:szCs w:val="24"/>
        </w:rPr>
        <w:t>rabalho.</w:t>
      </w:r>
    </w:p>
    <w:p w:rsidR="00AD4F47" w:rsidRPr="00452469" w:rsidRDefault="005C6508"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6.7. </w:t>
      </w:r>
      <w:r w:rsidR="00913D0C" w:rsidRPr="00452469">
        <w:rPr>
          <w:rFonts w:ascii="Times New Roman" w:hAnsi="Times New Roman" w:cs="Times New Roman"/>
          <w:sz w:val="24"/>
          <w:szCs w:val="24"/>
        </w:rPr>
        <w:t xml:space="preserve">Caso os recursos depositados na conta corrente específica não sejam utilizados no prazo de 365 (trezentos e sessenta e cinco) dias, contado a partir da efetivação do depósito, o Termo de Colaboração será rescindido unilateralmente pela Administração Pública, salvo quando </w:t>
      </w:r>
      <w:r w:rsidR="00913D0C" w:rsidRPr="00452469">
        <w:rPr>
          <w:rFonts w:ascii="Times New Roman" w:hAnsi="Times New Roman" w:cs="Times New Roman"/>
          <w:sz w:val="24"/>
          <w:szCs w:val="24"/>
        </w:rPr>
        <w:lastRenderedPageBreak/>
        <w:t xml:space="preserve">houver execução parcial do objeto, desde que previamente justificado pelo gestor da parceria e autorizado pelo dirigente máxima da entidade da </w:t>
      </w:r>
      <w:r w:rsidR="00B8717D" w:rsidRPr="00452469">
        <w:rPr>
          <w:rFonts w:ascii="Times New Roman" w:hAnsi="Times New Roman" w:cs="Times New Roman"/>
          <w:sz w:val="24"/>
          <w:szCs w:val="24"/>
        </w:rPr>
        <w:t>Administração Pública Municipal</w:t>
      </w:r>
      <w:r w:rsidR="00913D0C" w:rsidRPr="00452469">
        <w:rPr>
          <w:rFonts w:ascii="Times New Roman" w:hAnsi="Times New Roman" w:cs="Times New Roman"/>
          <w:sz w:val="24"/>
          <w:szCs w:val="24"/>
        </w:rPr>
        <w:t xml:space="preserve">. </w:t>
      </w:r>
    </w:p>
    <w:p w:rsidR="00653D3A" w:rsidRPr="00452469" w:rsidRDefault="00653D3A" w:rsidP="00057837">
      <w:pPr>
        <w:spacing w:before="240" w:after="0" w:line="276" w:lineRule="auto"/>
        <w:jc w:val="both"/>
        <w:rPr>
          <w:rFonts w:ascii="Times New Roman" w:hAnsi="Times New Roman" w:cs="Times New Roman"/>
          <w:sz w:val="24"/>
          <w:szCs w:val="24"/>
        </w:rPr>
      </w:pPr>
    </w:p>
    <w:p w:rsidR="00AD4F47" w:rsidRPr="00452469" w:rsidRDefault="00913D0C" w:rsidP="00057837">
      <w:pPr>
        <w:spacing w:before="240" w:after="0" w:line="276" w:lineRule="auto"/>
        <w:jc w:val="both"/>
        <w:rPr>
          <w:rFonts w:ascii="Times New Roman" w:hAnsi="Times New Roman" w:cs="Times New Roman"/>
          <w:b/>
          <w:sz w:val="24"/>
          <w:szCs w:val="24"/>
        </w:rPr>
      </w:pPr>
      <w:r w:rsidRPr="00452469">
        <w:rPr>
          <w:rFonts w:ascii="Times New Roman" w:hAnsi="Times New Roman" w:cs="Times New Roman"/>
          <w:b/>
          <w:sz w:val="24"/>
          <w:szCs w:val="24"/>
        </w:rPr>
        <w:t>CLÁUSULA SÉTIMA - DAS OBRIGAÇÕES DA ADMINISTRAÇÃO PÚBLICA E DA OSC</w:t>
      </w:r>
    </w:p>
    <w:p w:rsidR="00AD4F47" w:rsidRPr="00452469" w:rsidRDefault="00B8717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7.1.</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O presente Termo de Colaboração deverá ser executado fielmente pelas Partes, de acordo com as cláusulas pactuadas e as normas aplicáveis, respondendo cada uma pelas consequências de sua inexecução ou execução parcial, sendo vedado à OSC utilizar recursos para finalidade alheia ao objeto da parceria. </w:t>
      </w:r>
    </w:p>
    <w:p w:rsidR="00AD4F47" w:rsidRPr="00452469" w:rsidRDefault="005C6508"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7.2. </w:t>
      </w:r>
      <w:r w:rsidR="00913D0C" w:rsidRPr="00452469">
        <w:rPr>
          <w:rFonts w:ascii="Times New Roman" w:hAnsi="Times New Roman" w:cs="Times New Roman"/>
          <w:sz w:val="24"/>
          <w:szCs w:val="24"/>
        </w:rPr>
        <w:t xml:space="preserve">Além das obrigações constantes na legislação que rege o presente instrumento e dos demais compromissos assumidos neste instrumento, cabe à Administração Pública cumprir as seguintes atribuições, responsabilidades e obrigações: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w:t>
      </w:r>
      <w:proofErr w:type="gramStart"/>
      <w:r w:rsidRPr="00452469">
        <w:rPr>
          <w:rFonts w:ascii="Times New Roman" w:hAnsi="Times New Roman" w:cs="Times New Roman"/>
          <w:sz w:val="24"/>
          <w:szCs w:val="24"/>
        </w:rPr>
        <w:t>promover</w:t>
      </w:r>
      <w:proofErr w:type="gramEnd"/>
      <w:r w:rsidRPr="00452469">
        <w:rPr>
          <w:rFonts w:ascii="Times New Roman" w:hAnsi="Times New Roman" w:cs="Times New Roman"/>
          <w:sz w:val="24"/>
          <w:szCs w:val="24"/>
        </w:rPr>
        <w:t xml:space="preserve"> o repasse dos recursos financeiros obedecendo ao Cronograma de Desembolso constante do </w:t>
      </w:r>
      <w:r w:rsidR="00960796" w:rsidRPr="00452469">
        <w:rPr>
          <w:rFonts w:ascii="Times New Roman" w:hAnsi="Times New Roman" w:cs="Times New Roman"/>
          <w:sz w:val="24"/>
          <w:szCs w:val="24"/>
        </w:rPr>
        <w:t>Plano de Trabalho</w:t>
      </w:r>
      <w:r w:rsidRPr="00452469">
        <w:rPr>
          <w:rFonts w:ascii="Times New Roman" w:hAnsi="Times New Roman" w:cs="Times New Roman"/>
          <w:sz w:val="24"/>
          <w:szCs w:val="24"/>
        </w:rPr>
        <w:t>;</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w:t>
      </w:r>
      <w:proofErr w:type="gramStart"/>
      <w:r w:rsidRPr="00452469">
        <w:rPr>
          <w:rFonts w:ascii="Times New Roman" w:hAnsi="Times New Roman" w:cs="Times New Roman"/>
          <w:sz w:val="24"/>
          <w:szCs w:val="24"/>
        </w:rPr>
        <w:t>prestar</w:t>
      </w:r>
      <w:proofErr w:type="gramEnd"/>
      <w:r w:rsidRPr="00452469">
        <w:rPr>
          <w:rFonts w:ascii="Times New Roman" w:hAnsi="Times New Roman" w:cs="Times New Roman"/>
          <w:sz w:val="24"/>
          <w:szCs w:val="24"/>
        </w:rPr>
        <w:t xml:space="preserve"> o apoio necessário e indispensável à OSC para que seja alcançado o objeto do Termo de Colaboração em toda sua extensão e no tempo devido;</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III. </w:t>
      </w:r>
      <w:proofErr w:type="gramStart"/>
      <w:r w:rsidRPr="00452469">
        <w:rPr>
          <w:rFonts w:ascii="Times New Roman" w:hAnsi="Times New Roman" w:cs="Times New Roman"/>
          <w:sz w:val="24"/>
          <w:szCs w:val="24"/>
        </w:rPr>
        <w:t>exercer</w:t>
      </w:r>
      <w:proofErr w:type="gramEnd"/>
      <w:r w:rsidRPr="00452469">
        <w:rPr>
          <w:rFonts w:ascii="Times New Roman" w:hAnsi="Times New Roman" w:cs="Times New Roman"/>
          <w:sz w:val="24"/>
          <w:szCs w:val="24"/>
        </w:rPr>
        <w:t xml:space="preserve"> atividade normativa, de controle e fiscalização sobre a execução da parceria, inclusive, se for o caso, reorientando as ações, de modo a evitar a descontinuidade das ações pactuadas;</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IV. </w:t>
      </w:r>
      <w:proofErr w:type="gramStart"/>
      <w:r w:rsidRPr="00452469">
        <w:rPr>
          <w:rFonts w:ascii="Times New Roman" w:hAnsi="Times New Roman" w:cs="Times New Roman"/>
          <w:sz w:val="24"/>
          <w:szCs w:val="24"/>
        </w:rPr>
        <w:t>monitorar</w:t>
      </w:r>
      <w:proofErr w:type="gramEnd"/>
      <w:r w:rsidRPr="00452469">
        <w:rPr>
          <w:rFonts w:ascii="Times New Roman" w:hAnsi="Times New Roman" w:cs="Times New Roman"/>
          <w:sz w:val="24"/>
          <w:szCs w:val="24"/>
        </w:rPr>
        <w:t xml:space="preserve"> e avaliar a execução do objeto deste Termo de Colaboração, por meio de análise das informações, diligências e visitas </w:t>
      </w:r>
      <w:r w:rsidRPr="00452469">
        <w:rPr>
          <w:rFonts w:ascii="Times New Roman" w:hAnsi="Times New Roman" w:cs="Times New Roman"/>
          <w:i/>
          <w:sz w:val="24"/>
          <w:szCs w:val="24"/>
        </w:rPr>
        <w:t>in loco</w:t>
      </w:r>
      <w:r w:rsidRPr="00452469">
        <w:rPr>
          <w:rFonts w:ascii="Times New Roman" w:hAnsi="Times New Roman" w:cs="Times New Roman"/>
          <w:sz w:val="24"/>
          <w:szCs w:val="24"/>
        </w:rPr>
        <w:t>, quando necessário, zelando pelo alcance dos resultados pactuados e pela correta aplicação dos recursos repassados</w:t>
      </w:r>
      <w:r w:rsidR="00F42AC7" w:rsidRPr="00452469">
        <w:rPr>
          <w:rFonts w:ascii="Times New Roman" w:hAnsi="Times New Roman" w:cs="Times New Roman"/>
          <w:sz w:val="24"/>
          <w:szCs w:val="24"/>
        </w:rPr>
        <w:t>;</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V. comunicar à OSC quaisquer irregularidades decorrentes do uso dos recursos públicos ou outras impropriedades de ordem técnica ou legal, fixando o prazo previsto na legislação para saneamento ou apresentação de esclarecimentos e informações;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VI. </w:t>
      </w:r>
      <w:proofErr w:type="gramStart"/>
      <w:r w:rsidRPr="00452469">
        <w:rPr>
          <w:rFonts w:ascii="Times New Roman" w:hAnsi="Times New Roman" w:cs="Times New Roman"/>
          <w:sz w:val="24"/>
          <w:szCs w:val="24"/>
        </w:rPr>
        <w:t>analisar</w:t>
      </w:r>
      <w:proofErr w:type="gramEnd"/>
      <w:r w:rsidRPr="00452469">
        <w:rPr>
          <w:rFonts w:ascii="Times New Roman" w:hAnsi="Times New Roman" w:cs="Times New Roman"/>
          <w:sz w:val="24"/>
          <w:szCs w:val="24"/>
        </w:rPr>
        <w:t xml:space="preserve"> os relatórios de execução do objeto;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VII. </w:t>
      </w:r>
      <w:proofErr w:type="gramStart"/>
      <w:r w:rsidRPr="00452469">
        <w:rPr>
          <w:rFonts w:ascii="Times New Roman" w:hAnsi="Times New Roman" w:cs="Times New Roman"/>
          <w:sz w:val="24"/>
          <w:szCs w:val="24"/>
        </w:rPr>
        <w:t>analisar</w:t>
      </w:r>
      <w:proofErr w:type="gramEnd"/>
      <w:r w:rsidRPr="00452469">
        <w:rPr>
          <w:rFonts w:ascii="Times New Roman" w:hAnsi="Times New Roman" w:cs="Times New Roman"/>
          <w:sz w:val="24"/>
          <w:szCs w:val="24"/>
        </w:rPr>
        <w:t xml:space="preserve"> os relatórios de execução financeira;</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VIII. </w:t>
      </w:r>
      <w:proofErr w:type="gramStart"/>
      <w:r w:rsidRPr="00452469">
        <w:rPr>
          <w:rFonts w:ascii="Times New Roman" w:hAnsi="Times New Roman" w:cs="Times New Roman"/>
          <w:sz w:val="24"/>
          <w:szCs w:val="24"/>
        </w:rPr>
        <w:t>receber</w:t>
      </w:r>
      <w:proofErr w:type="gramEnd"/>
      <w:r w:rsidRPr="00452469">
        <w:rPr>
          <w:rFonts w:ascii="Times New Roman" w:hAnsi="Times New Roman" w:cs="Times New Roman"/>
          <w:sz w:val="24"/>
          <w:szCs w:val="24"/>
        </w:rPr>
        <w:t xml:space="preserve">, propor, analisar e, se for o caso, aprovar as propostas de alteração do Termo de Colaboração;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lastRenderedPageBreak/>
        <w:t xml:space="preserve">IX. </w:t>
      </w:r>
      <w:proofErr w:type="gramStart"/>
      <w:r w:rsidRPr="00452469">
        <w:rPr>
          <w:rFonts w:ascii="Times New Roman" w:hAnsi="Times New Roman" w:cs="Times New Roman"/>
          <w:sz w:val="24"/>
          <w:szCs w:val="24"/>
        </w:rPr>
        <w:t>instituir</w:t>
      </w:r>
      <w:proofErr w:type="gramEnd"/>
      <w:r w:rsidRPr="00452469">
        <w:rPr>
          <w:rFonts w:ascii="Times New Roman" w:hAnsi="Times New Roman" w:cs="Times New Roman"/>
          <w:sz w:val="24"/>
          <w:szCs w:val="24"/>
        </w:rPr>
        <w:t xml:space="preserve"> Comissão de Monitoramento e Avaliação – CMA;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X. </w:t>
      </w:r>
      <w:proofErr w:type="gramStart"/>
      <w:r w:rsidRPr="00452469">
        <w:rPr>
          <w:rFonts w:ascii="Times New Roman" w:hAnsi="Times New Roman" w:cs="Times New Roman"/>
          <w:sz w:val="24"/>
          <w:szCs w:val="24"/>
        </w:rPr>
        <w:t>designar</w:t>
      </w:r>
      <w:proofErr w:type="gramEnd"/>
      <w:r w:rsidRPr="00452469">
        <w:rPr>
          <w:rFonts w:ascii="Times New Roman" w:hAnsi="Times New Roman" w:cs="Times New Roman"/>
          <w:sz w:val="24"/>
          <w:szCs w:val="24"/>
        </w:rPr>
        <w:t xml:space="preserve"> o gestor da parceria, que ficará responsável pelas obrigações previstas no art. 61 da Lei nº 13.019, de 2014, e pelas demais atribuições constantes na legislação regente;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XI. </w:t>
      </w:r>
      <w:proofErr w:type="gramStart"/>
      <w:r w:rsidRPr="00452469">
        <w:rPr>
          <w:rFonts w:ascii="Times New Roman" w:hAnsi="Times New Roman" w:cs="Times New Roman"/>
          <w:sz w:val="24"/>
          <w:szCs w:val="24"/>
        </w:rPr>
        <w:t>retomar</w:t>
      </w:r>
      <w:proofErr w:type="gramEnd"/>
      <w:r w:rsidRPr="00452469">
        <w:rPr>
          <w:rFonts w:ascii="Times New Roman" w:hAnsi="Times New Roman" w:cs="Times New Roman"/>
          <w:sz w:val="24"/>
          <w:szCs w:val="24"/>
        </w:rPr>
        <w:t xml:space="preserve"> os bens públicos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nº 13.019, de 2014;</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XII. </w:t>
      </w:r>
      <w:proofErr w:type="gramStart"/>
      <w:r w:rsidRPr="00452469">
        <w:rPr>
          <w:rFonts w:ascii="Times New Roman" w:hAnsi="Times New Roman" w:cs="Times New Roman"/>
          <w:sz w:val="24"/>
          <w:szCs w:val="24"/>
        </w:rPr>
        <w:t>assumir</w:t>
      </w:r>
      <w:proofErr w:type="gramEnd"/>
      <w:r w:rsidRPr="00452469">
        <w:rPr>
          <w:rFonts w:ascii="Times New Roman" w:hAnsi="Times New Roman" w:cs="Times New Roman"/>
          <w:sz w:val="24"/>
          <w:szCs w:val="24"/>
        </w:rPr>
        <w:t xml:space="preserve"> a responsabilidade pela execução do restante do objeto previsto </w:t>
      </w:r>
      <w:r w:rsidR="00640C96" w:rsidRPr="00452469">
        <w:rPr>
          <w:rFonts w:ascii="Times New Roman" w:hAnsi="Times New Roman" w:cs="Times New Roman"/>
          <w:sz w:val="24"/>
          <w:szCs w:val="24"/>
        </w:rPr>
        <w:t>no Plano</w:t>
      </w:r>
      <w:r w:rsidRPr="00452469">
        <w:rPr>
          <w:rFonts w:ascii="Times New Roman" w:hAnsi="Times New Roman" w:cs="Times New Roman"/>
          <w:sz w:val="24"/>
          <w:szCs w:val="24"/>
        </w:rPr>
        <w:t xml:space="preserve"> de trabalho, no caso de paralisação e inexecução por culpa exclusiva da organização da sociedade civil, de modo a evitar sua descontinuidade, devendo ser considerado na prestação de contas o que foi executado pela OSC até o momento em que a Administração Pública assumir essas responsabilidades, nos termos do art. 62, II, da Lei nº 13.019, de 2014;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XIII. </w:t>
      </w:r>
      <w:proofErr w:type="gramStart"/>
      <w:r w:rsidRPr="00452469">
        <w:rPr>
          <w:rFonts w:ascii="Times New Roman" w:hAnsi="Times New Roman" w:cs="Times New Roman"/>
          <w:sz w:val="24"/>
          <w:szCs w:val="24"/>
        </w:rPr>
        <w:t>reter</w:t>
      </w:r>
      <w:proofErr w:type="gramEnd"/>
      <w:r w:rsidRPr="00452469">
        <w:rPr>
          <w:rFonts w:ascii="Times New Roman" w:hAnsi="Times New Roman" w:cs="Times New Roman"/>
          <w:sz w:val="24"/>
          <w:szCs w:val="24"/>
        </w:rPr>
        <w:t xml:space="preserve"> a liberação dos recursos quando houver evidências de irregularidade na aplicação de parcela anteriormente recebida, ou quando a OSC deixar de adotar sem justificativa suficiente as medidas saneadoras apontadas pela Administração Pública ou pelos órgãos de controle interno ou externo, comunicando o fato à OSC e fixando-lhe o prazo de até 30 (trinta) dias para saneamento ou apresentação de informações e esclarecimentos, nos termos do art. 48 da Lei nº 13.019, de 2014;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XIV. </w:t>
      </w:r>
      <w:proofErr w:type="gramStart"/>
      <w:r w:rsidRPr="00452469">
        <w:rPr>
          <w:rFonts w:ascii="Times New Roman" w:hAnsi="Times New Roman" w:cs="Times New Roman"/>
          <w:sz w:val="24"/>
          <w:szCs w:val="24"/>
        </w:rPr>
        <w:t>prorrogar</w:t>
      </w:r>
      <w:proofErr w:type="gramEnd"/>
      <w:r w:rsidRPr="00452469">
        <w:rPr>
          <w:rFonts w:ascii="Times New Roman" w:hAnsi="Times New Roman" w:cs="Times New Roman"/>
          <w:sz w:val="24"/>
          <w:szCs w:val="24"/>
        </w:rPr>
        <w:t xml:space="preserve"> de “ofício” a vigência do Termo de Colaboração, antes do seu término, quando der causa a atraso na liberação dos recursos, limitada a prorrogação ao exato período do atraso verificado, nos termos do art. 55, parágrafo único, da Lei nº 13.019, de 2014;</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XV. </w:t>
      </w:r>
      <w:proofErr w:type="gramStart"/>
      <w:r w:rsidRPr="00452469">
        <w:rPr>
          <w:rFonts w:ascii="Times New Roman" w:hAnsi="Times New Roman" w:cs="Times New Roman"/>
          <w:sz w:val="24"/>
          <w:szCs w:val="24"/>
        </w:rPr>
        <w:t>publicar</w:t>
      </w:r>
      <w:proofErr w:type="gramEnd"/>
      <w:r w:rsidRPr="00452469">
        <w:rPr>
          <w:rFonts w:ascii="Times New Roman" w:hAnsi="Times New Roman" w:cs="Times New Roman"/>
          <w:sz w:val="24"/>
          <w:szCs w:val="24"/>
        </w:rPr>
        <w:t xml:space="preserve">, no Diário Oficial do Município, extrato do Termo de Colaboração;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XVI. </w:t>
      </w:r>
      <w:proofErr w:type="gramStart"/>
      <w:r w:rsidRPr="00452469">
        <w:rPr>
          <w:rFonts w:ascii="Times New Roman" w:hAnsi="Times New Roman" w:cs="Times New Roman"/>
          <w:sz w:val="24"/>
          <w:szCs w:val="24"/>
        </w:rPr>
        <w:t>divulgar</w:t>
      </w:r>
      <w:proofErr w:type="gramEnd"/>
      <w:r w:rsidRPr="00452469">
        <w:rPr>
          <w:rFonts w:ascii="Times New Roman" w:hAnsi="Times New Roman" w:cs="Times New Roman"/>
          <w:sz w:val="24"/>
          <w:szCs w:val="24"/>
        </w:rPr>
        <w:t xml:space="preserve"> informações referentes à parceria celebrada em dados abertos e acessíveis e manter no seu sítio eletrônico oficial o instrumento da parceria celebrada e seu respectivo plano de trabalho, nos termos do art. 10 da Lei nº 13.019, de 2014;</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XVII. </w:t>
      </w:r>
      <w:proofErr w:type="gramStart"/>
      <w:r w:rsidRPr="00452469">
        <w:rPr>
          <w:rFonts w:ascii="Times New Roman" w:hAnsi="Times New Roman" w:cs="Times New Roman"/>
          <w:sz w:val="24"/>
          <w:szCs w:val="24"/>
        </w:rPr>
        <w:t>exercer</w:t>
      </w:r>
      <w:proofErr w:type="gramEnd"/>
      <w:r w:rsidRPr="00452469">
        <w:rPr>
          <w:rFonts w:ascii="Times New Roman" w:hAnsi="Times New Roman" w:cs="Times New Roman"/>
          <w:sz w:val="24"/>
          <w:szCs w:val="24"/>
        </w:rPr>
        <w:t xml:space="preserve"> atividade normativa, de controle e fiscalização sobre a execução da parceria, inclusive, se for o caso, reorientando as ações, de modo a evitar a descontinuidade das ações pactuadas;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XVIII. </w:t>
      </w:r>
      <w:proofErr w:type="gramStart"/>
      <w:r w:rsidRPr="00452469">
        <w:rPr>
          <w:rFonts w:ascii="Times New Roman" w:hAnsi="Times New Roman" w:cs="Times New Roman"/>
          <w:sz w:val="24"/>
          <w:szCs w:val="24"/>
        </w:rPr>
        <w:t>informar</w:t>
      </w:r>
      <w:proofErr w:type="gramEnd"/>
      <w:r w:rsidRPr="00452469">
        <w:rPr>
          <w:rFonts w:ascii="Times New Roman" w:hAnsi="Times New Roman" w:cs="Times New Roman"/>
          <w:sz w:val="24"/>
          <w:szCs w:val="24"/>
        </w:rPr>
        <w:t xml:space="preserve"> à OSC os atos normativos e orientações da Administração Pública que interessem à execução do presente Termo de Colaboração;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lastRenderedPageBreak/>
        <w:t xml:space="preserve">XIX. </w:t>
      </w:r>
      <w:proofErr w:type="gramStart"/>
      <w:r w:rsidRPr="00452469">
        <w:rPr>
          <w:rFonts w:ascii="Times New Roman" w:hAnsi="Times New Roman" w:cs="Times New Roman"/>
          <w:sz w:val="24"/>
          <w:szCs w:val="24"/>
        </w:rPr>
        <w:t>analisar</w:t>
      </w:r>
      <w:proofErr w:type="gramEnd"/>
      <w:r w:rsidRPr="00452469">
        <w:rPr>
          <w:rFonts w:ascii="Times New Roman" w:hAnsi="Times New Roman" w:cs="Times New Roman"/>
          <w:sz w:val="24"/>
          <w:szCs w:val="24"/>
        </w:rPr>
        <w:t xml:space="preserve"> e decidir sobre a prestação de contas dos recursos aplicados na consecução do objeto do presente Termo de Colaboração;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XX. </w:t>
      </w:r>
      <w:proofErr w:type="gramStart"/>
      <w:r w:rsidRPr="00452469">
        <w:rPr>
          <w:rFonts w:ascii="Times New Roman" w:hAnsi="Times New Roman" w:cs="Times New Roman"/>
          <w:sz w:val="24"/>
          <w:szCs w:val="24"/>
        </w:rPr>
        <w:t>aplicar</w:t>
      </w:r>
      <w:proofErr w:type="gramEnd"/>
      <w:r w:rsidRPr="00452469">
        <w:rPr>
          <w:rFonts w:ascii="Times New Roman" w:hAnsi="Times New Roman" w:cs="Times New Roman"/>
          <w:sz w:val="24"/>
          <w:szCs w:val="24"/>
        </w:rPr>
        <w:t xml:space="preserve"> as sanções previstas na legislação, proceder às ações administrativas necessárias à exigência da restituição dos recursos transferidos e instaurar Tomada de Contas Especial, quando for o caso.</w:t>
      </w:r>
    </w:p>
    <w:p w:rsidR="00AD4F47" w:rsidRPr="00452469" w:rsidRDefault="005C6508"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7.3.</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Além das obrigações constantes na legislação que rege o presente instrumento e dos demais compromissos assumidos neste instrumento, cabe à OSC cumprir as seguintes atribuições, responsabilidades e obrigações: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w:t>
      </w:r>
      <w:proofErr w:type="gramStart"/>
      <w:r w:rsidRPr="00452469">
        <w:rPr>
          <w:rFonts w:ascii="Times New Roman" w:hAnsi="Times New Roman" w:cs="Times New Roman"/>
          <w:sz w:val="24"/>
          <w:szCs w:val="24"/>
        </w:rPr>
        <w:t>executar</w:t>
      </w:r>
      <w:proofErr w:type="gramEnd"/>
      <w:r w:rsidRPr="00452469">
        <w:rPr>
          <w:rFonts w:ascii="Times New Roman" w:hAnsi="Times New Roman" w:cs="Times New Roman"/>
          <w:sz w:val="24"/>
          <w:szCs w:val="24"/>
        </w:rPr>
        <w:t xml:space="preserve"> fielmente o objeto pactuado, de acordo com as cláusulas deste termo, a legislação pertinente e </w:t>
      </w:r>
      <w:r w:rsidR="00640C96" w:rsidRPr="00452469">
        <w:rPr>
          <w:rFonts w:ascii="Times New Roman" w:hAnsi="Times New Roman" w:cs="Times New Roman"/>
          <w:sz w:val="24"/>
          <w:szCs w:val="24"/>
        </w:rPr>
        <w:t>o Plano de Trabalho aprovado</w:t>
      </w:r>
      <w:r w:rsidR="008A6C54" w:rsidRPr="00452469">
        <w:rPr>
          <w:rFonts w:ascii="Times New Roman" w:hAnsi="Times New Roman" w:cs="Times New Roman"/>
          <w:sz w:val="24"/>
          <w:szCs w:val="24"/>
        </w:rPr>
        <w:t xml:space="preserve"> pela Administração Pública</w:t>
      </w:r>
      <w:r w:rsidRPr="00452469">
        <w:rPr>
          <w:rFonts w:ascii="Times New Roman" w:hAnsi="Times New Roman" w:cs="Times New Roman"/>
          <w:sz w:val="24"/>
          <w:szCs w:val="24"/>
        </w:rPr>
        <w:t xml:space="preserve">, adotando todas as medidas necessárias à correta execução deste Termo de Colaboração, observado o disposto na Lei n. 13.019, de 2014;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w:t>
      </w:r>
      <w:proofErr w:type="gramStart"/>
      <w:r w:rsidRPr="00452469">
        <w:rPr>
          <w:rFonts w:ascii="Times New Roman" w:hAnsi="Times New Roman" w:cs="Times New Roman"/>
          <w:sz w:val="24"/>
          <w:szCs w:val="24"/>
        </w:rPr>
        <w:t>zelar</w:t>
      </w:r>
      <w:proofErr w:type="gramEnd"/>
      <w:r w:rsidRPr="00452469">
        <w:rPr>
          <w:rFonts w:ascii="Times New Roman" w:hAnsi="Times New Roman" w:cs="Times New Roman"/>
          <w:sz w:val="24"/>
          <w:szCs w:val="24"/>
        </w:rPr>
        <w:t xml:space="preserve"> pela boa qualidade das ações e serviços prestados, buscando alcançar eficiência, eficácia, efetividade social e qualidade em suas atividades;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III. </w:t>
      </w:r>
      <w:proofErr w:type="gramStart"/>
      <w:r w:rsidRPr="00452469">
        <w:rPr>
          <w:rFonts w:ascii="Times New Roman" w:hAnsi="Times New Roman" w:cs="Times New Roman"/>
          <w:sz w:val="24"/>
          <w:szCs w:val="24"/>
        </w:rPr>
        <w:t>garantir</w:t>
      </w:r>
      <w:proofErr w:type="gramEnd"/>
      <w:r w:rsidRPr="00452469">
        <w:rPr>
          <w:rFonts w:ascii="Times New Roman" w:hAnsi="Times New Roman" w:cs="Times New Roman"/>
          <w:sz w:val="24"/>
          <w:szCs w:val="24"/>
        </w:rPr>
        <w:t xml:space="preserve"> o cumprimento da contrapartida em bens e serviços conforme estabelecida no plano de trabalho, se for o caso;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IV. </w:t>
      </w:r>
      <w:proofErr w:type="gramStart"/>
      <w:r w:rsidRPr="00452469">
        <w:rPr>
          <w:rFonts w:ascii="Times New Roman" w:hAnsi="Times New Roman" w:cs="Times New Roman"/>
          <w:sz w:val="24"/>
          <w:szCs w:val="24"/>
        </w:rPr>
        <w:t>manter</w:t>
      </w:r>
      <w:proofErr w:type="gramEnd"/>
      <w:r w:rsidRPr="00452469">
        <w:rPr>
          <w:rFonts w:ascii="Times New Roman" w:hAnsi="Times New Roman" w:cs="Times New Roman"/>
          <w:sz w:val="24"/>
          <w:szCs w:val="24"/>
        </w:rPr>
        <w:t xml:space="preserve"> e movimentar os recursos financeiros de que trata este Termo de Colaboração em conta bancária específica, na instituição financeira pública determinada pela administração pública, inclusive os resultados de eventual aplicação no mercado financeiro, aplicando-os, na conformidade do plano de trabalho, exclusivamente no cumprimento do seu objeto, observadas as vedações relativas à execução das despesas;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V. não utilizar os recursos recebidos nas despesas vedadas pelo art. 45 da Lei nº 13.019, de 2014;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VI. </w:t>
      </w:r>
      <w:proofErr w:type="gramStart"/>
      <w:r w:rsidRPr="00452469">
        <w:rPr>
          <w:rFonts w:ascii="Times New Roman" w:hAnsi="Times New Roman" w:cs="Times New Roman"/>
          <w:sz w:val="24"/>
          <w:szCs w:val="24"/>
        </w:rPr>
        <w:t>apresentar</w:t>
      </w:r>
      <w:proofErr w:type="gramEnd"/>
      <w:r w:rsidRPr="00452469">
        <w:rPr>
          <w:rFonts w:ascii="Times New Roman" w:hAnsi="Times New Roman" w:cs="Times New Roman"/>
          <w:sz w:val="24"/>
          <w:szCs w:val="24"/>
        </w:rPr>
        <w:t xml:space="preserve"> Relatório de Execução do Objeto de acordo com o estabelecido nos art. 63 a 72 da Lei nº 13.019/2014 ;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VII. </w:t>
      </w:r>
      <w:proofErr w:type="gramStart"/>
      <w:r w:rsidRPr="00452469">
        <w:rPr>
          <w:rFonts w:ascii="Times New Roman" w:hAnsi="Times New Roman" w:cs="Times New Roman"/>
          <w:sz w:val="24"/>
          <w:szCs w:val="24"/>
        </w:rPr>
        <w:t>executar</w:t>
      </w:r>
      <w:proofErr w:type="gramEnd"/>
      <w:r w:rsidRPr="00452469">
        <w:rPr>
          <w:rFonts w:ascii="Times New Roman" w:hAnsi="Times New Roman" w:cs="Times New Roman"/>
          <w:sz w:val="24"/>
          <w:szCs w:val="24"/>
        </w:rPr>
        <w:t xml:space="preserve"> o plano de trabalho aprovado, bem como aplicar os recursos públicos e gerir os bens públicos com observância aos princípios da legalidade, da legitimidade, da impessoalidade, da moralidade, da publicidade, da economicidade, da eficiência e da eficácia;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VIII. </w:t>
      </w:r>
      <w:proofErr w:type="gramStart"/>
      <w:r w:rsidRPr="00452469">
        <w:rPr>
          <w:rFonts w:ascii="Times New Roman" w:hAnsi="Times New Roman" w:cs="Times New Roman"/>
          <w:sz w:val="24"/>
          <w:szCs w:val="24"/>
        </w:rPr>
        <w:t>prestar</w:t>
      </w:r>
      <w:proofErr w:type="gramEnd"/>
      <w:r w:rsidRPr="00452469">
        <w:rPr>
          <w:rFonts w:ascii="Times New Roman" w:hAnsi="Times New Roman" w:cs="Times New Roman"/>
          <w:sz w:val="24"/>
          <w:szCs w:val="24"/>
        </w:rPr>
        <w:t xml:space="preserve"> contas à Administração Pública, ao término de cada exercício e no encerramento da vigência do Termo</w:t>
      </w:r>
      <w:r w:rsidR="00956333" w:rsidRPr="00452469">
        <w:rPr>
          <w:rFonts w:ascii="Times New Roman" w:hAnsi="Times New Roman" w:cs="Times New Roman"/>
          <w:sz w:val="24"/>
          <w:szCs w:val="24"/>
        </w:rPr>
        <w:t xml:space="preserve"> de Colaboração, nos termos do C</w:t>
      </w:r>
      <w:r w:rsidRPr="00452469">
        <w:rPr>
          <w:rFonts w:ascii="Times New Roman" w:hAnsi="Times New Roman" w:cs="Times New Roman"/>
          <w:sz w:val="24"/>
          <w:szCs w:val="24"/>
        </w:rPr>
        <w:t>apítulo IV da Lei nº 13.019, de 2014;</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lastRenderedPageBreak/>
        <w:t xml:space="preserve">IX. </w:t>
      </w:r>
      <w:proofErr w:type="gramStart"/>
      <w:r w:rsidRPr="00452469">
        <w:rPr>
          <w:rFonts w:ascii="Times New Roman" w:hAnsi="Times New Roman" w:cs="Times New Roman"/>
          <w:sz w:val="24"/>
          <w:szCs w:val="24"/>
        </w:rPr>
        <w:t>responsabilizar</w:t>
      </w:r>
      <w:proofErr w:type="gramEnd"/>
      <w:r w:rsidRPr="00452469">
        <w:rPr>
          <w:rFonts w:ascii="Times New Roman" w:hAnsi="Times New Roman" w:cs="Times New Roman"/>
          <w:sz w:val="24"/>
          <w:szCs w:val="24"/>
        </w:rPr>
        <w:t xml:space="preserve">-se pela contratação e pagamento do pessoal que vier a ser necessário à execução </w:t>
      </w:r>
      <w:r w:rsidR="004D690C" w:rsidRPr="00452469">
        <w:rPr>
          <w:rFonts w:ascii="Times New Roman" w:hAnsi="Times New Roman" w:cs="Times New Roman"/>
          <w:sz w:val="24"/>
          <w:szCs w:val="24"/>
        </w:rPr>
        <w:t>do objeto da parceria</w:t>
      </w:r>
      <w:r w:rsidRPr="00452469">
        <w:rPr>
          <w:rFonts w:ascii="Times New Roman" w:hAnsi="Times New Roman" w:cs="Times New Roman"/>
          <w:sz w:val="24"/>
          <w:szCs w:val="24"/>
        </w:rPr>
        <w:t xml:space="preserve">, conforme disposto no inciso VI do art. 11, inciso I, e §3º do art. 46 da Lei nº 13.019, de 2014, inclusive pelos encargos sociais e obrigações trabalhistas decorrentes, ônus tributários ou extraordinários que incidam sobre o instrumento;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X. </w:t>
      </w:r>
      <w:proofErr w:type="gramStart"/>
      <w:r w:rsidRPr="00452469">
        <w:rPr>
          <w:rFonts w:ascii="Times New Roman" w:hAnsi="Times New Roman" w:cs="Times New Roman"/>
          <w:sz w:val="24"/>
          <w:szCs w:val="24"/>
        </w:rPr>
        <w:t>permitir</w:t>
      </w:r>
      <w:proofErr w:type="gramEnd"/>
      <w:r w:rsidRPr="00452469">
        <w:rPr>
          <w:rFonts w:ascii="Times New Roman" w:hAnsi="Times New Roman" w:cs="Times New Roman"/>
          <w:sz w:val="24"/>
          <w:szCs w:val="24"/>
        </w:rPr>
        <w:t xml:space="preserve"> o livre acesso do gestor da parceria, membros do Conselho de Política Pública da área, quando houver, da Comissão de Monitoramento e Avaliação – CMA</w:t>
      </w:r>
      <w:r w:rsidR="0010455F" w:rsidRPr="00452469">
        <w:rPr>
          <w:rFonts w:ascii="Times New Roman" w:hAnsi="Times New Roman" w:cs="Times New Roman"/>
          <w:sz w:val="24"/>
          <w:szCs w:val="24"/>
        </w:rPr>
        <w:t>, servidores do sistema de controle interno da administração pública municipal</w:t>
      </w:r>
      <w:r w:rsidRPr="00452469">
        <w:rPr>
          <w:rFonts w:ascii="Times New Roman" w:hAnsi="Times New Roman" w:cs="Times New Roman"/>
          <w:sz w:val="24"/>
          <w:szCs w:val="24"/>
        </w:rPr>
        <w:t xml:space="preserve"> e do Tribunal de Contas, a todos os documentos relativos à execução do objeto do Termo de Colaboração, bem como aos locais de execução do projeto, permitindo o acompanhamento </w:t>
      </w:r>
      <w:r w:rsidRPr="00452469">
        <w:rPr>
          <w:rFonts w:ascii="Times New Roman" w:hAnsi="Times New Roman" w:cs="Times New Roman"/>
          <w:i/>
          <w:sz w:val="24"/>
          <w:szCs w:val="24"/>
        </w:rPr>
        <w:t>in loco</w:t>
      </w:r>
      <w:r w:rsidRPr="00452469">
        <w:rPr>
          <w:rFonts w:ascii="Times New Roman" w:hAnsi="Times New Roman" w:cs="Times New Roman"/>
          <w:sz w:val="24"/>
          <w:szCs w:val="24"/>
        </w:rPr>
        <w:t xml:space="preserve"> e prestando todas e quaisquer informações solicitadas; </w:t>
      </w:r>
    </w:p>
    <w:p w:rsidR="00042AE3"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XI. </w:t>
      </w:r>
      <w:proofErr w:type="gramStart"/>
      <w:r w:rsidRPr="00452469">
        <w:rPr>
          <w:rFonts w:ascii="Times New Roman" w:hAnsi="Times New Roman" w:cs="Times New Roman"/>
          <w:sz w:val="24"/>
          <w:szCs w:val="24"/>
        </w:rPr>
        <w:t>quanto</w:t>
      </w:r>
      <w:proofErr w:type="gramEnd"/>
      <w:r w:rsidRPr="00452469">
        <w:rPr>
          <w:rFonts w:ascii="Times New Roman" w:hAnsi="Times New Roman" w:cs="Times New Roman"/>
          <w:sz w:val="24"/>
          <w:szCs w:val="24"/>
        </w:rPr>
        <w:t xml:space="preserve"> aos bens materiais e/ou equipamentos adquiridos com os recursos deste Termo de Colaboração: </w:t>
      </w:r>
    </w:p>
    <w:p w:rsidR="00AD4F47" w:rsidRPr="00452469" w:rsidRDefault="00913D0C" w:rsidP="00057837">
      <w:pPr>
        <w:spacing w:before="240" w:after="0" w:line="276" w:lineRule="auto"/>
        <w:jc w:val="both"/>
        <w:rPr>
          <w:rFonts w:ascii="Times New Roman" w:hAnsi="Times New Roman" w:cs="Times New Roman"/>
          <w:sz w:val="24"/>
          <w:szCs w:val="24"/>
        </w:rPr>
      </w:pPr>
      <w:proofErr w:type="gramStart"/>
      <w:r w:rsidRPr="00452469">
        <w:rPr>
          <w:rFonts w:ascii="Times New Roman" w:hAnsi="Times New Roman" w:cs="Times New Roman"/>
          <w:sz w:val="24"/>
          <w:szCs w:val="24"/>
        </w:rPr>
        <w:t>a.</w:t>
      </w:r>
      <w:proofErr w:type="gramEnd"/>
      <w:r w:rsidRPr="00452469">
        <w:rPr>
          <w:rFonts w:ascii="Times New Roman" w:hAnsi="Times New Roman" w:cs="Times New Roman"/>
          <w:sz w:val="24"/>
          <w:szCs w:val="24"/>
        </w:rPr>
        <w:t xml:space="preserve"> utilizar os bens materiais e/ou equipamentos em conformidade com o objeto pactuado</w:t>
      </w:r>
      <w:r w:rsidR="00AD4F47" w:rsidRPr="00452469">
        <w:rPr>
          <w:rFonts w:ascii="Times New Roman" w:hAnsi="Times New Roman" w:cs="Times New Roman"/>
          <w:sz w:val="24"/>
          <w:szCs w:val="24"/>
        </w:rPr>
        <w:t>;</w:t>
      </w:r>
      <w:r w:rsidRPr="00452469">
        <w:rPr>
          <w:rFonts w:ascii="Times New Roman" w:hAnsi="Times New Roman" w:cs="Times New Roman"/>
          <w:sz w:val="24"/>
          <w:szCs w:val="24"/>
        </w:rPr>
        <w:t xml:space="preserve"> </w:t>
      </w:r>
    </w:p>
    <w:p w:rsidR="00AD4F47" w:rsidRPr="00452469" w:rsidRDefault="00913D0C" w:rsidP="00057837">
      <w:pPr>
        <w:spacing w:before="240" w:after="0" w:line="276" w:lineRule="auto"/>
        <w:jc w:val="both"/>
        <w:rPr>
          <w:rFonts w:ascii="Times New Roman" w:hAnsi="Times New Roman" w:cs="Times New Roman"/>
          <w:sz w:val="24"/>
          <w:szCs w:val="24"/>
        </w:rPr>
      </w:pPr>
      <w:proofErr w:type="gramStart"/>
      <w:r w:rsidRPr="00452469">
        <w:rPr>
          <w:rFonts w:ascii="Times New Roman" w:hAnsi="Times New Roman" w:cs="Times New Roman"/>
          <w:sz w:val="24"/>
          <w:szCs w:val="24"/>
        </w:rPr>
        <w:t>b.</w:t>
      </w:r>
      <w:proofErr w:type="gramEnd"/>
      <w:r w:rsidRPr="00452469">
        <w:rPr>
          <w:rFonts w:ascii="Times New Roman" w:hAnsi="Times New Roman" w:cs="Times New Roman"/>
          <w:sz w:val="24"/>
          <w:szCs w:val="24"/>
        </w:rPr>
        <w:t xml:space="preserve"> g</w:t>
      </w:r>
      <w:r w:rsidR="00AD4F47" w:rsidRPr="00452469">
        <w:rPr>
          <w:rFonts w:ascii="Times New Roman" w:hAnsi="Times New Roman" w:cs="Times New Roman"/>
          <w:sz w:val="24"/>
          <w:szCs w:val="24"/>
        </w:rPr>
        <w:t>arantir sua guarda e manutenção</w:t>
      </w:r>
      <w:r w:rsidRPr="00452469">
        <w:rPr>
          <w:rFonts w:ascii="Times New Roman" w:hAnsi="Times New Roman" w:cs="Times New Roman"/>
          <w:sz w:val="24"/>
          <w:szCs w:val="24"/>
        </w:rPr>
        <w:t>;</w:t>
      </w:r>
    </w:p>
    <w:p w:rsidR="00AD4F47" w:rsidRPr="00452469" w:rsidRDefault="00913D0C" w:rsidP="00057837">
      <w:pPr>
        <w:spacing w:before="240" w:after="0" w:line="276" w:lineRule="auto"/>
        <w:jc w:val="both"/>
        <w:rPr>
          <w:rFonts w:ascii="Times New Roman" w:hAnsi="Times New Roman" w:cs="Times New Roman"/>
          <w:sz w:val="24"/>
          <w:szCs w:val="24"/>
        </w:rPr>
      </w:pPr>
      <w:proofErr w:type="gramStart"/>
      <w:r w:rsidRPr="00452469">
        <w:rPr>
          <w:rFonts w:ascii="Times New Roman" w:hAnsi="Times New Roman" w:cs="Times New Roman"/>
          <w:sz w:val="24"/>
          <w:szCs w:val="24"/>
        </w:rPr>
        <w:t>c.</w:t>
      </w:r>
      <w:proofErr w:type="gramEnd"/>
      <w:r w:rsidRPr="00452469">
        <w:rPr>
          <w:rFonts w:ascii="Times New Roman" w:hAnsi="Times New Roman" w:cs="Times New Roman"/>
          <w:sz w:val="24"/>
          <w:szCs w:val="24"/>
        </w:rPr>
        <w:t xml:space="preserve"> comunicar imediatamente à Administração Pública qualquer dano que os bens vierem a sofrer;</w:t>
      </w:r>
    </w:p>
    <w:p w:rsidR="00AD4F47" w:rsidRPr="00452469" w:rsidRDefault="00913D0C" w:rsidP="00057837">
      <w:pPr>
        <w:spacing w:before="240" w:after="0" w:line="276" w:lineRule="auto"/>
        <w:jc w:val="both"/>
        <w:rPr>
          <w:rFonts w:ascii="Times New Roman" w:hAnsi="Times New Roman" w:cs="Times New Roman"/>
          <w:sz w:val="24"/>
          <w:szCs w:val="24"/>
        </w:rPr>
      </w:pPr>
      <w:proofErr w:type="gramStart"/>
      <w:r w:rsidRPr="00452469">
        <w:rPr>
          <w:rFonts w:ascii="Times New Roman" w:hAnsi="Times New Roman" w:cs="Times New Roman"/>
          <w:sz w:val="24"/>
          <w:szCs w:val="24"/>
        </w:rPr>
        <w:t>d.</w:t>
      </w:r>
      <w:proofErr w:type="gramEnd"/>
      <w:r w:rsidRPr="00452469">
        <w:rPr>
          <w:rFonts w:ascii="Times New Roman" w:hAnsi="Times New Roman" w:cs="Times New Roman"/>
          <w:sz w:val="24"/>
          <w:szCs w:val="24"/>
        </w:rPr>
        <w:t xml:space="preserve"> arcar com todas as despesas referentes a transportes, guarda, conservação, manutenção e recuperação dos bens; </w:t>
      </w:r>
    </w:p>
    <w:p w:rsidR="00AD4F47" w:rsidRPr="00452469" w:rsidRDefault="00913D0C" w:rsidP="00057837">
      <w:pPr>
        <w:spacing w:before="240" w:after="0" w:line="276" w:lineRule="auto"/>
        <w:jc w:val="both"/>
        <w:rPr>
          <w:rFonts w:ascii="Times New Roman" w:hAnsi="Times New Roman" w:cs="Times New Roman"/>
          <w:sz w:val="24"/>
          <w:szCs w:val="24"/>
        </w:rPr>
      </w:pPr>
      <w:proofErr w:type="gramStart"/>
      <w:r w:rsidRPr="00452469">
        <w:rPr>
          <w:rFonts w:ascii="Times New Roman" w:hAnsi="Times New Roman" w:cs="Times New Roman"/>
          <w:sz w:val="24"/>
          <w:szCs w:val="24"/>
        </w:rPr>
        <w:t>e</w:t>
      </w:r>
      <w:proofErr w:type="gramEnd"/>
      <w:r w:rsidRPr="00452469">
        <w:rPr>
          <w:rFonts w:ascii="Times New Roman" w:hAnsi="Times New Roman" w:cs="Times New Roman"/>
          <w:sz w:val="24"/>
          <w:szCs w:val="24"/>
        </w:rPr>
        <w:t xml:space="preserve">. </w:t>
      </w:r>
      <w:proofErr w:type="gramStart"/>
      <w:r w:rsidRPr="00452469">
        <w:rPr>
          <w:rFonts w:ascii="Times New Roman" w:hAnsi="Times New Roman" w:cs="Times New Roman"/>
          <w:sz w:val="24"/>
          <w:szCs w:val="24"/>
        </w:rPr>
        <w:t>em</w:t>
      </w:r>
      <w:proofErr w:type="gramEnd"/>
      <w:r w:rsidRPr="00452469">
        <w:rPr>
          <w:rFonts w:ascii="Times New Roman" w:hAnsi="Times New Roman" w:cs="Times New Roman"/>
          <w:sz w:val="24"/>
          <w:szCs w:val="24"/>
        </w:rPr>
        <w:t xml:space="preserve"> caso de furto ou de roubo, levar o fato, por escrito, mediante protocolo, ao conhecimento da autoridade policial competente, enviando cópia da ocorrência à Administração Pública, além da proposta para reposição do bem, de competência da OSC; </w:t>
      </w:r>
    </w:p>
    <w:p w:rsidR="00AD4F47" w:rsidRPr="00452469" w:rsidRDefault="00913D0C" w:rsidP="00057837">
      <w:pPr>
        <w:spacing w:before="240" w:after="0" w:line="276" w:lineRule="auto"/>
        <w:jc w:val="both"/>
        <w:rPr>
          <w:rFonts w:ascii="Times New Roman" w:hAnsi="Times New Roman" w:cs="Times New Roman"/>
          <w:sz w:val="24"/>
          <w:szCs w:val="24"/>
        </w:rPr>
      </w:pPr>
      <w:proofErr w:type="gramStart"/>
      <w:r w:rsidRPr="00452469">
        <w:rPr>
          <w:rFonts w:ascii="Times New Roman" w:hAnsi="Times New Roman" w:cs="Times New Roman"/>
          <w:sz w:val="24"/>
          <w:szCs w:val="24"/>
        </w:rPr>
        <w:t>f.</w:t>
      </w:r>
      <w:proofErr w:type="gramEnd"/>
      <w:r w:rsidRPr="00452469">
        <w:rPr>
          <w:rFonts w:ascii="Times New Roman" w:hAnsi="Times New Roman" w:cs="Times New Roman"/>
          <w:sz w:val="24"/>
          <w:szCs w:val="24"/>
        </w:rPr>
        <w:t xml:space="preserve"> durante a vigência do Termo de Colaboração, somente movimentar os bens para fora da área inicialmente destinada à sua instalação ou utilização mediante expressa autorização da Administração P</w:t>
      </w:r>
      <w:r w:rsidR="002223FF" w:rsidRPr="00452469">
        <w:rPr>
          <w:rFonts w:ascii="Times New Roman" w:hAnsi="Times New Roman" w:cs="Times New Roman"/>
          <w:sz w:val="24"/>
          <w:szCs w:val="24"/>
        </w:rPr>
        <w:t>ú</w:t>
      </w:r>
      <w:r w:rsidRPr="00452469">
        <w:rPr>
          <w:rFonts w:ascii="Times New Roman" w:hAnsi="Times New Roman" w:cs="Times New Roman"/>
          <w:sz w:val="24"/>
          <w:szCs w:val="24"/>
        </w:rPr>
        <w:t>blica e prévio procedimento de controle patrimonial.</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XII. </w:t>
      </w:r>
      <w:proofErr w:type="gramStart"/>
      <w:r w:rsidRPr="00452469">
        <w:rPr>
          <w:rFonts w:ascii="Times New Roman" w:hAnsi="Times New Roman" w:cs="Times New Roman"/>
          <w:sz w:val="24"/>
          <w:szCs w:val="24"/>
        </w:rPr>
        <w:t>por</w:t>
      </w:r>
      <w:proofErr w:type="gramEnd"/>
      <w:r w:rsidRPr="00452469">
        <w:rPr>
          <w:rFonts w:ascii="Times New Roman" w:hAnsi="Times New Roman" w:cs="Times New Roman"/>
          <w:sz w:val="24"/>
          <w:szCs w:val="24"/>
        </w:rPr>
        <w:t xml:space="preserve"> ocasião da conclusão, denúncia, rescisão ou extinção deste Termo de Colaboração, restituir à Administração Pública os saldos financeiros remanescentes, inclusive os provenientes das receitas obtidas das aplicações financeiras realizadas, no prazo improrrogável de 30 (trinta) dias, conforme art. 52 da Lei nº 13.019, de 2014;</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XIII. </w:t>
      </w:r>
      <w:proofErr w:type="gramStart"/>
      <w:r w:rsidRPr="00452469">
        <w:rPr>
          <w:rFonts w:ascii="Times New Roman" w:hAnsi="Times New Roman" w:cs="Times New Roman"/>
          <w:sz w:val="24"/>
          <w:szCs w:val="24"/>
        </w:rPr>
        <w:t>manter</w:t>
      </w:r>
      <w:proofErr w:type="gramEnd"/>
      <w:r w:rsidRPr="00452469">
        <w:rPr>
          <w:rFonts w:ascii="Times New Roman" w:hAnsi="Times New Roman" w:cs="Times New Roman"/>
          <w:sz w:val="24"/>
          <w:szCs w:val="24"/>
        </w:rPr>
        <w:t xml:space="preserve">, durante a execução da parceria, as mesmas condições exigidas nos art. 33 e 34 da Lei nº 13.019, de 2014;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lastRenderedPageBreak/>
        <w:t xml:space="preserve">XIV. </w:t>
      </w:r>
      <w:proofErr w:type="gramStart"/>
      <w:r w:rsidRPr="00452469">
        <w:rPr>
          <w:rFonts w:ascii="Times New Roman" w:hAnsi="Times New Roman" w:cs="Times New Roman"/>
          <w:sz w:val="24"/>
          <w:szCs w:val="24"/>
        </w:rPr>
        <w:t>manter</w:t>
      </w:r>
      <w:proofErr w:type="gramEnd"/>
      <w:r w:rsidRPr="00452469">
        <w:rPr>
          <w:rFonts w:ascii="Times New Roman" w:hAnsi="Times New Roman" w:cs="Times New Roman"/>
          <w:sz w:val="24"/>
          <w:szCs w:val="24"/>
        </w:rPr>
        <w:t xml:space="preserve"> registros, arquivos e controles contábeis específicos para os dispêndios relativos a este Termo de Colaboração, pelo prazo de 10 (dez) anos após a prestação de contas, conforme previsto no parágrafo único do art. 68 da Lei nº 13.019, de 2014; </w:t>
      </w:r>
    </w:p>
    <w:p w:rsidR="00FE3CB0"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XV. </w:t>
      </w:r>
      <w:proofErr w:type="gramStart"/>
      <w:r w:rsidRPr="00452469">
        <w:rPr>
          <w:rFonts w:ascii="Times New Roman" w:hAnsi="Times New Roman" w:cs="Times New Roman"/>
          <w:sz w:val="24"/>
          <w:szCs w:val="24"/>
        </w:rPr>
        <w:t>garantir</w:t>
      </w:r>
      <w:proofErr w:type="gramEnd"/>
      <w:r w:rsidRPr="00452469">
        <w:rPr>
          <w:rFonts w:ascii="Times New Roman" w:hAnsi="Times New Roman" w:cs="Times New Roman"/>
          <w:sz w:val="24"/>
          <w:szCs w:val="24"/>
        </w:rPr>
        <w:t xml:space="preserve"> a manutenção da equipe técnica em quantidade e qualidade adequadas ao bom desempenho das atividades;</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XVI. </w:t>
      </w:r>
      <w:proofErr w:type="gramStart"/>
      <w:r w:rsidRPr="00452469">
        <w:rPr>
          <w:rFonts w:ascii="Times New Roman" w:hAnsi="Times New Roman" w:cs="Times New Roman"/>
          <w:sz w:val="24"/>
          <w:szCs w:val="24"/>
        </w:rPr>
        <w:t>observar</w:t>
      </w:r>
      <w:proofErr w:type="gramEnd"/>
      <w:r w:rsidRPr="00452469">
        <w:rPr>
          <w:rFonts w:ascii="Times New Roman" w:hAnsi="Times New Roman" w:cs="Times New Roman"/>
          <w:sz w:val="24"/>
          <w:szCs w:val="24"/>
        </w:rPr>
        <w:t xml:space="preserve"> o disposto no art. 48 da Lei nº 13.019, de 2014, para o recebimento de cada parcela dos recursos financeiros;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XVII. </w:t>
      </w:r>
      <w:proofErr w:type="gramStart"/>
      <w:r w:rsidRPr="00452469">
        <w:rPr>
          <w:rFonts w:ascii="Times New Roman" w:hAnsi="Times New Roman" w:cs="Times New Roman"/>
          <w:sz w:val="24"/>
          <w:szCs w:val="24"/>
        </w:rPr>
        <w:t>comunicar</w:t>
      </w:r>
      <w:proofErr w:type="gramEnd"/>
      <w:r w:rsidRPr="00452469">
        <w:rPr>
          <w:rFonts w:ascii="Times New Roman" w:hAnsi="Times New Roman" w:cs="Times New Roman"/>
          <w:sz w:val="24"/>
          <w:szCs w:val="24"/>
        </w:rPr>
        <w:t xml:space="preserve"> à Administração Pública suas alterações estatutárias, após o registro em cartório;</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XVIII. </w:t>
      </w:r>
      <w:proofErr w:type="gramStart"/>
      <w:r w:rsidRPr="00452469">
        <w:rPr>
          <w:rFonts w:ascii="Times New Roman" w:hAnsi="Times New Roman" w:cs="Times New Roman"/>
          <w:sz w:val="24"/>
          <w:szCs w:val="24"/>
        </w:rPr>
        <w:t>divulgar</w:t>
      </w:r>
      <w:proofErr w:type="gramEnd"/>
      <w:r w:rsidRPr="00452469">
        <w:rPr>
          <w:rFonts w:ascii="Times New Roman" w:hAnsi="Times New Roman" w:cs="Times New Roman"/>
          <w:sz w:val="24"/>
          <w:szCs w:val="24"/>
        </w:rPr>
        <w:t xml:space="preserve"> na internet e em locais visíveis da sede social da OSC e dos estabelecimentos em que exerça suas ações todas as informações detalhadas no art. 11, incisos I a VI, da Lei nº 13.019, de 2014;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XIX. </w:t>
      </w:r>
      <w:proofErr w:type="gramStart"/>
      <w:r w:rsidRPr="00452469">
        <w:rPr>
          <w:rFonts w:ascii="Times New Roman" w:hAnsi="Times New Roman" w:cs="Times New Roman"/>
          <w:sz w:val="24"/>
          <w:szCs w:val="24"/>
        </w:rPr>
        <w:t>submeter</w:t>
      </w:r>
      <w:proofErr w:type="gramEnd"/>
      <w:r w:rsidRPr="00452469">
        <w:rPr>
          <w:rFonts w:ascii="Times New Roman" w:hAnsi="Times New Roman" w:cs="Times New Roman"/>
          <w:sz w:val="24"/>
          <w:szCs w:val="24"/>
        </w:rPr>
        <w:t xml:space="preserve"> previamente à Administração Pública qualquer proposta de alteração do plano de trabalho, na forma definida neste instrumento, observadas as vedações relativas à execução das despesas;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XX. </w:t>
      </w:r>
      <w:proofErr w:type="gramStart"/>
      <w:r w:rsidRPr="00452469">
        <w:rPr>
          <w:rFonts w:ascii="Times New Roman" w:hAnsi="Times New Roman" w:cs="Times New Roman"/>
          <w:sz w:val="24"/>
          <w:szCs w:val="24"/>
        </w:rPr>
        <w:t>responsabilizar</w:t>
      </w:r>
      <w:proofErr w:type="gramEnd"/>
      <w:r w:rsidRPr="00452469">
        <w:rPr>
          <w:rFonts w:ascii="Times New Roman" w:hAnsi="Times New Roman" w:cs="Times New Roman"/>
          <w:sz w:val="24"/>
          <w:szCs w:val="24"/>
        </w:rPr>
        <w:t xml:space="preserve">-se exclusivamente pelo gerenciamento administrativo e financeiro dos recursos recebidos, inclusive no que disser respeito às despesas de custeio, de investimento e de pessoal, nos termos do art. 42, inciso XIX, da Lei nº 13.019, de 2014; </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XXI. </w:t>
      </w:r>
      <w:proofErr w:type="gramStart"/>
      <w:r w:rsidRPr="00452469">
        <w:rPr>
          <w:rFonts w:ascii="Times New Roman" w:hAnsi="Times New Roman" w:cs="Times New Roman"/>
          <w:sz w:val="24"/>
          <w:szCs w:val="24"/>
        </w:rPr>
        <w:t>responsabilizar</w:t>
      </w:r>
      <w:proofErr w:type="gramEnd"/>
      <w:r w:rsidRPr="00452469">
        <w:rPr>
          <w:rFonts w:ascii="Times New Roman" w:hAnsi="Times New Roman" w:cs="Times New Roman"/>
          <w:sz w:val="24"/>
          <w:szCs w:val="24"/>
        </w:rPr>
        <w:t>-se exclusivamente pelo pagamento dos encargos trabalhistas, previdenciários, fiscais e comerciais relacionados à execução do objeto previsto neste Termo de Colaboração, o que não implica responsabilidade solidária ou subsidiária da administração pública municipal quanto à inadimplência da OSC em relação ao referido pagamento, aos ônus incidentes sobre o objeto da parceria ou aos danos decorrentes de restrição à sua execução, nos termos do art. 42, inciso XX, da Lei nº 13.019, de 2014;</w:t>
      </w:r>
      <w:r w:rsidR="00FE3CB0" w:rsidRPr="00452469">
        <w:rPr>
          <w:rFonts w:ascii="Times New Roman" w:hAnsi="Times New Roman" w:cs="Times New Roman"/>
          <w:sz w:val="24"/>
          <w:szCs w:val="24"/>
        </w:rPr>
        <w:t xml:space="preserve"> e</w:t>
      </w:r>
    </w:p>
    <w:p w:rsidR="00AD4F4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 XXII.</w:t>
      </w:r>
      <w:r w:rsidR="00AD4F47" w:rsidRPr="00452469">
        <w:rPr>
          <w:rFonts w:ascii="Times New Roman" w:hAnsi="Times New Roman" w:cs="Times New Roman"/>
          <w:sz w:val="24"/>
          <w:szCs w:val="24"/>
        </w:rPr>
        <w:t xml:space="preserve"> </w:t>
      </w:r>
      <w:proofErr w:type="gramStart"/>
      <w:r w:rsidRPr="00452469">
        <w:rPr>
          <w:rFonts w:ascii="Times New Roman" w:hAnsi="Times New Roman" w:cs="Times New Roman"/>
          <w:sz w:val="24"/>
          <w:szCs w:val="24"/>
        </w:rPr>
        <w:t>quando</w:t>
      </w:r>
      <w:proofErr w:type="gramEnd"/>
      <w:r w:rsidRPr="00452469">
        <w:rPr>
          <w:rFonts w:ascii="Times New Roman" w:hAnsi="Times New Roman" w:cs="Times New Roman"/>
          <w:sz w:val="24"/>
          <w:szCs w:val="24"/>
        </w:rPr>
        <w:t xml:space="preserve"> for o caso, providenciar licenças e aprovações de projetos emitidos pelo órgão ambiental competente, da esfera municipal, estadual, ou federal e concessionárias de serviços públicos, conforme o caso, e nos termos da legislação aplicável.</w:t>
      </w:r>
    </w:p>
    <w:p w:rsidR="009678A4" w:rsidRPr="00452469" w:rsidRDefault="009678A4" w:rsidP="009678A4">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XXIII.</w:t>
      </w:r>
      <w:r w:rsidRPr="00452469">
        <w:rPr>
          <w:rFonts w:ascii="Times New Roman" w:hAnsi="Times New Roman" w:cs="Times New Roman"/>
          <w:sz w:val="24"/>
          <w:szCs w:val="24"/>
        </w:rPr>
        <w:tab/>
        <w:t xml:space="preserve">na atuação em rede, por duas ou mais organizações da OSC, será mantida a integral responsabilidade da OSC celebrante do presente Termo de Colaboração. </w:t>
      </w:r>
    </w:p>
    <w:p w:rsidR="009678A4" w:rsidRPr="00452469" w:rsidRDefault="009678A4" w:rsidP="009678A4">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lastRenderedPageBreak/>
        <w:t>XXIV.</w:t>
      </w:r>
      <w:r w:rsidRPr="00452469">
        <w:rPr>
          <w:rFonts w:ascii="Times New Roman" w:hAnsi="Times New Roman" w:cs="Times New Roman"/>
          <w:sz w:val="24"/>
          <w:szCs w:val="24"/>
        </w:rPr>
        <w:tab/>
        <w:t>competirá a OSC a celebração de termo de atuação em rede para repasse de recursos à(s) não celebrante(s), ficando obrigada, no ato de celebração a:</w:t>
      </w:r>
    </w:p>
    <w:p w:rsidR="009678A4" w:rsidRPr="00452469" w:rsidRDefault="009678A4" w:rsidP="009678A4">
      <w:pPr>
        <w:spacing w:before="240" w:after="0" w:line="276" w:lineRule="auto"/>
        <w:jc w:val="both"/>
        <w:rPr>
          <w:rFonts w:ascii="Times New Roman" w:hAnsi="Times New Roman" w:cs="Times New Roman"/>
          <w:sz w:val="24"/>
          <w:szCs w:val="24"/>
        </w:rPr>
      </w:pPr>
      <w:proofErr w:type="gramStart"/>
      <w:r w:rsidRPr="00452469">
        <w:rPr>
          <w:rFonts w:ascii="Times New Roman" w:hAnsi="Times New Roman" w:cs="Times New Roman"/>
          <w:sz w:val="24"/>
          <w:szCs w:val="24"/>
        </w:rPr>
        <w:t>a</w:t>
      </w:r>
      <w:proofErr w:type="gramEnd"/>
      <w:r w:rsidRPr="00452469">
        <w:rPr>
          <w:rFonts w:ascii="Times New Roman" w:hAnsi="Times New Roman" w:cs="Times New Roman"/>
          <w:sz w:val="24"/>
          <w:szCs w:val="24"/>
        </w:rPr>
        <w:t>)</w:t>
      </w:r>
      <w:r w:rsidRPr="00452469">
        <w:rPr>
          <w:rFonts w:ascii="Times New Roman" w:hAnsi="Times New Roman" w:cs="Times New Roman"/>
          <w:sz w:val="24"/>
          <w:szCs w:val="24"/>
        </w:rPr>
        <w:tab/>
        <w:t>verificar a regularidade jurídica e fiscal da organização executante e não celebrante do Termo de Colaboração, devendo comprovar tal verificação na prestação de contas; e</w:t>
      </w:r>
    </w:p>
    <w:p w:rsidR="0010455F" w:rsidRPr="00452469" w:rsidRDefault="009678A4" w:rsidP="009678A4">
      <w:pPr>
        <w:spacing w:before="240" w:after="0" w:line="276" w:lineRule="auto"/>
        <w:jc w:val="both"/>
        <w:rPr>
          <w:rFonts w:ascii="Times New Roman" w:hAnsi="Times New Roman" w:cs="Times New Roman"/>
          <w:sz w:val="24"/>
          <w:szCs w:val="24"/>
        </w:rPr>
      </w:pPr>
      <w:proofErr w:type="gramStart"/>
      <w:r w:rsidRPr="00452469">
        <w:rPr>
          <w:rFonts w:ascii="Times New Roman" w:hAnsi="Times New Roman" w:cs="Times New Roman"/>
          <w:sz w:val="24"/>
          <w:szCs w:val="24"/>
        </w:rPr>
        <w:t>b)</w:t>
      </w:r>
      <w:proofErr w:type="gramEnd"/>
      <w:r w:rsidRPr="00452469">
        <w:rPr>
          <w:rFonts w:ascii="Times New Roman" w:hAnsi="Times New Roman" w:cs="Times New Roman"/>
          <w:sz w:val="24"/>
          <w:szCs w:val="24"/>
        </w:rPr>
        <w:tab/>
        <w:t>comunicar à Administração Pública em até 30 (trinta) dias a assinatura do termo de atuação em rede.</w:t>
      </w:r>
    </w:p>
    <w:p w:rsidR="009678A4" w:rsidRPr="00452469" w:rsidRDefault="009678A4" w:rsidP="00057837">
      <w:pPr>
        <w:spacing w:before="240" w:after="0" w:line="276" w:lineRule="auto"/>
        <w:jc w:val="both"/>
        <w:rPr>
          <w:rFonts w:ascii="Times New Roman" w:hAnsi="Times New Roman" w:cs="Times New Roman"/>
          <w:b/>
          <w:sz w:val="24"/>
          <w:szCs w:val="24"/>
        </w:rPr>
      </w:pPr>
    </w:p>
    <w:p w:rsidR="0092216F" w:rsidRPr="00452469" w:rsidRDefault="0092216F" w:rsidP="006D49F9">
      <w:pPr>
        <w:spacing w:line="276" w:lineRule="auto"/>
        <w:jc w:val="both"/>
        <w:rPr>
          <w:rFonts w:ascii="Times New Roman" w:hAnsi="Times New Roman" w:cs="Times New Roman"/>
          <w:b/>
          <w:sz w:val="24"/>
          <w:szCs w:val="24"/>
        </w:rPr>
      </w:pPr>
      <w:r w:rsidRPr="00452469">
        <w:rPr>
          <w:rFonts w:ascii="Times New Roman" w:hAnsi="Times New Roman" w:cs="Times New Roman"/>
          <w:b/>
          <w:sz w:val="24"/>
          <w:szCs w:val="24"/>
        </w:rPr>
        <w:t xml:space="preserve">CLÁUSULA </w:t>
      </w:r>
      <w:r w:rsidR="00F15133" w:rsidRPr="00452469">
        <w:rPr>
          <w:rFonts w:ascii="Times New Roman" w:hAnsi="Times New Roman" w:cs="Times New Roman"/>
          <w:b/>
          <w:sz w:val="24"/>
          <w:szCs w:val="24"/>
        </w:rPr>
        <w:t xml:space="preserve">OITAVA </w:t>
      </w:r>
      <w:r w:rsidRPr="00452469">
        <w:rPr>
          <w:rFonts w:ascii="Times New Roman" w:hAnsi="Times New Roman" w:cs="Times New Roman"/>
          <w:b/>
          <w:sz w:val="24"/>
          <w:szCs w:val="24"/>
        </w:rPr>
        <w:t>– DA ATUAÇÃO EM REDE</w:t>
      </w:r>
    </w:p>
    <w:p w:rsidR="0092216F" w:rsidRPr="00452469" w:rsidRDefault="006D49F9"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b/>
          <w:sz w:val="24"/>
          <w:szCs w:val="24"/>
          <w:lang w:eastAsia="pt-BR"/>
        </w:rPr>
        <w:t xml:space="preserve">8.1. </w:t>
      </w:r>
      <w:r w:rsidR="0092216F" w:rsidRPr="00452469">
        <w:rPr>
          <w:rFonts w:ascii="Times New Roman" w:hAnsi="Times New Roman" w:cs="Times New Roman"/>
          <w:sz w:val="24"/>
          <w:szCs w:val="24"/>
          <w:lang w:eastAsia="pt-BR"/>
        </w:rPr>
        <w:t>A execução do presente Termo de Colaboração pode se dar por atuação em rede de duas ou mais organizações da sociedade civil, a ser formalizada mediante assinatura de termo de atuação em rede. </w:t>
      </w:r>
    </w:p>
    <w:p w:rsidR="0092216F" w:rsidRPr="00452469" w:rsidRDefault="006D49F9"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b/>
          <w:sz w:val="24"/>
          <w:szCs w:val="24"/>
          <w:lang w:eastAsia="pt-BR"/>
        </w:rPr>
        <w:t>8.2.</w:t>
      </w:r>
      <w:r w:rsidR="0092216F" w:rsidRPr="00452469">
        <w:rPr>
          <w:rFonts w:ascii="Times New Roman" w:hAnsi="Times New Roman" w:cs="Times New Roman"/>
          <w:sz w:val="24"/>
          <w:szCs w:val="24"/>
          <w:lang w:eastAsia="pt-BR"/>
        </w:rPr>
        <w:t xml:space="preserve"> A rede deve ser composta por:</w:t>
      </w:r>
    </w:p>
    <w:p w:rsidR="0092216F" w:rsidRPr="00452469" w:rsidRDefault="0092216F"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sz w:val="24"/>
          <w:szCs w:val="24"/>
          <w:lang w:eastAsia="pt-BR"/>
        </w:rPr>
        <w:t xml:space="preserve">I - a organização da sociedade civil celebrante da parceria com a administração pública, que ficará responsável pela rede e atuará como sua supervisora, mobilizadora e orientadora, podendo participar diretamente ou não da execução do objeto; </w:t>
      </w:r>
      <w:proofErr w:type="gramStart"/>
      <w:r w:rsidRPr="00452469">
        <w:rPr>
          <w:rFonts w:ascii="Times New Roman" w:hAnsi="Times New Roman" w:cs="Times New Roman"/>
          <w:sz w:val="24"/>
          <w:szCs w:val="24"/>
          <w:lang w:eastAsia="pt-BR"/>
        </w:rPr>
        <w:t>e</w:t>
      </w:r>
      <w:proofErr w:type="gramEnd"/>
    </w:p>
    <w:p w:rsidR="0092216F" w:rsidRPr="00452469" w:rsidRDefault="0092216F"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sz w:val="24"/>
          <w:szCs w:val="24"/>
          <w:lang w:eastAsia="pt-BR"/>
        </w:rPr>
        <w:t xml:space="preserve">II - uma ou mais organizações da sociedade </w:t>
      </w:r>
      <w:proofErr w:type="gramStart"/>
      <w:r w:rsidRPr="00452469">
        <w:rPr>
          <w:rFonts w:ascii="Times New Roman" w:hAnsi="Times New Roman" w:cs="Times New Roman"/>
          <w:sz w:val="24"/>
          <w:szCs w:val="24"/>
          <w:lang w:eastAsia="pt-BR"/>
        </w:rPr>
        <w:t>civil executantes</w:t>
      </w:r>
      <w:proofErr w:type="gramEnd"/>
      <w:r w:rsidRPr="00452469">
        <w:rPr>
          <w:rFonts w:ascii="Times New Roman" w:hAnsi="Times New Roman" w:cs="Times New Roman"/>
          <w:sz w:val="24"/>
          <w:szCs w:val="24"/>
          <w:lang w:eastAsia="pt-BR"/>
        </w:rPr>
        <w:t xml:space="preserve"> e não celebrantes da parceria com a administração pública, que deverão executar ações relacionadas ao objeto da parceria definidas em comum acordo com a organização da sociedade civil celebrante. </w:t>
      </w:r>
    </w:p>
    <w:p w:rsidR="0092216F" w:rsidRPr="00452469" w:rsidRDefault="006D49F9"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b/>
          <w:sz w:val="24"/>
          <w:szCs w:val="24"/>
          <w:lang w:eastAsia="pt-BR"/>
        </w:rPr>
        <w:t xml:space="preserve">8.3. </w:t>
      </w:r>
      <w:r w:rsidR="0092216F" w:rsidRPr="00452469">
        <w:rPr>
          <w:rFonts w:ascii="Times New Roman" w:hAnsi="Times New Roman" w:cs="Times New Roman"/>
          <w:sz w:val="24"/>
          <w:szCs w:val="24"/>
          <w:lang w:eastAsia="pt-BR"/>
        </w:rPr>
        <w:t>A atuação em rede não caracteriza subcontratação de serviços e nem descaracteriza a capacidade técnica e operacional da organização da sociedade civil celebrante.  </w:t>
      </w:r>
    </w:p>
    <w:p w:rsidR="0092216F" w:rsidRPr="00452469" w:rsidRDefault="006D49F9"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b/>
          <w:sz w:val="24"/>
          <w:szCs w:val="24"/>
          <w:lang w:eastAsia="pt-BR"/>
        </w:rPr>
        <w:t>8.4.</w:t>
      </w:r>
      <w:r w:rsidR="0092216F" w:rsidRPr="00452469">
        <w:rPr>
          <w:rFonts w:ascii="Times New Roman" w:hAnsi="Times New Roman" w:cs="Times New Roman"/>
          <w:sz w:val="24"/>
          <w:szCs w:val="24"/>
          <w:lang w:eastAsia="pt-BR"/>
        </w:rPr>
        <w:t xml:space="preserve"> A atuação em rede será formalizada entre a organização da sociedade civil celebrante e cada uma das organizações da sociedade </w:t>
      </w:r>
      <w:proofErr w:type="gramStart"/>
      <w:r w:rsidR="0092216F" w:rsidRPr="00452469">
        <w:rPr>
          <w:rFonts w:ascii="Times New Roman" w:hAnsi="Times New Roman" w:cs="Times New Roman"/>
          <w:sz w:val="24"/>
          <w:szCs w:val="24"/>
          <w:lang w:eastAsia="pt-BR"/>
        </w:rPr>
        <w:t>civil executantes</w:t>
      </w:r>
      <w:proofErr w:type="gramEnd"/>
      <w:r w:rsidR="0092216F" w:rsidRPr="00452469">
        <w:rPr>
          <w:rFonts w:ascii="Times New Roman" w:hAnsi="Times New Roman" w:cs="Times New Roman"/>
          <w:sz w:val="24"/>
          <w:szCs w:val="24"/>
          <w:lang w:eastAsia="pt-BR"/>
        </w:rPr>
        <w:t xml:space="preserve"> e não celebrantes por meio de termo de atuação em rede. </w:t>
      </w:r>
    </w:p>
    <w:p w:rsidR="0092216F" w:rsidRPr="00452469" w:rsidRDefault="0092216F"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sz w:val="24"/>
          <w:szCs w:val="24"/>
          <w:lang w:eastAsia="pt-BR"/>
        </w:rPr>
        <w:t xml:space="preserve">I - o termo de atuação em rede especificará </w:t>
      </w:r>
      <w:proofErr w:type="gramStart"/>
      <w:r w:rsidRPr="00452469">
        <w:rPr>
          <w:rFonts w:ascii="Times New Roman" w:hAnsi="Times New Roman" w:cs="Times New Roman"/>
          <w:sz w:val="24"/>
          <w:szCs w:val="24"/>
          <w:lang w:eastAsia="pt-BR"/>
        </w:rPr>
        <w:t>direitos</w:t>
      </w:r>
      <w:proofErr w:type="gramEnd"/>
      <w:r w:rsidRPr="00452469">
        <w:rPr>
          <w:rFonts w:ascii="Times New Roman" w:hAnsi="Times New Roman" w:cs="Times New Roman"/>
          <w:sz w:val="24"/>
          <w:szCs w:val="24"/>
          <w:lang w:eastAsia="pt-BR"/>
        </w:rPr>
        <w:t xml:space="preserve"> e obrigações recíprocas, e estabelecerá, no mínimo, as ações, as metas e os prazos que serão desenvolvidos pela organização da sociedade civil executante e não celebrante e o valor a ser repassado pela organização da sociedade civil celebrante; </w:t>
      </w:r>
    </w:p>
    <w:p w:rsidR="0092216F" w:rsidRPr="00452469" w:rsidRDefault="0092216F"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sz w:val="24"/>
          <w:szCs w:val="24"/>
          <w:lang w:eastAsia="pt-BR"/>
        </w:rPr>
        <w:t xml:space="preserve">II - a organização da sociedade civil celebrante deverá comunicar à administração pública a assinatura do termo de atuação em rede no prazo de até </w:t>
      </w:r>
      <w:r w:rsidR="006D49F9" w:rsidRPr="00452469">
        <w:rPr>
          <w:rFonts w:ascii="Times New Roman" w:hAnsi="Times New Roman" w:cs="Times New Roman"/>
          <w:sz w:val="24"/>
          <w:szCs w:val="24"/>
          <w:lang w:eastAsia="pt-BR"/>
        </w:rPr>
        <w:t>trinta</w:t>
      </w:r>
      <w:r w:rsidRPr="00452469">
        <w:rPr>
          <w:rFonts w:ascii="Times New Roman" w:hAnsi="Times New Roman" w:cs="Times New Roman"/>
          <w:sz w:val="24"/>
          <w:szCs w:val="24"/>
          <w:lang w:eastAsia="pt-BR"/>
        </w:rPr>
        <w:t xml:space="preserve"> dias, contado da data de sua </w:t>
      </w:r>
      <w:r w:rsidRPr="00452469">
        <w:rPr>
          <w:rFonts w:ascii="Times New Roman" w:hAnsi="Times New Roman" w:cs="Times New Roman"/>
          <w:sz w:val="24"/>
          <w:szCs w:val="24"/>
          <w:lang w:eastAsia="pt-BR"/>
        </w:rPr>
        <w:lastRenderedPageBreak/>
        <w:t>assinatura; </w:t>
      </w:r>
    </w:p>
    <w:p w:rsidR="0092216F" w:rsidRPr="00452469" w:rsidRDefault="0092216F"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sz w:val="24"/>
          <w:szCs w:val="24"/>
          <w:lang w:eastAsia="pt-BR"/>
        </w:rPr>
        <w:t>III - na hipótese de o termo de atuação em rede ser rescindido, a organização da sociedade civil celebrante deverá comunicar o fato à administração pública no prazo de quinze dias, contado da data da rescisão.</w:t>
      </w:r>
    </w:p>
    <w:p w:rsidR="0092216F" w:rsidRPr="00452469" w:rsidRDefault="006D49F9"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b/>
          <w:sz w:val="24"/>
          <w:szCs w:val="24"/>
          <w:lang w:eastAsia="pt-BR"/>
        </w:rPr>
        <w:t>8.5.</w:t>
      </w:r>
      <w:r w:rsidR="0092216F" w:rsidRPr="00452469">
        <w:rPr>
          <w:rFonts w:ascii="Times New Roman" w:hAnsi="Times New Roman" w:cs="Times New Roman"/>
          <w:sz w:val="24"/>
          <w:szCs w:val="24"/>
          <w:lang w:eastAsia="pt-BR"/>
        </w:rPr>
        <w:t xml:space="preserve"> A organização da sociedade civil celebrante deverá assegurar, no momento da assinatura do termo de atuação em rede, a regularidade jurídica e fiscal da(s) </w:t>
      </w:r>
      <w:proofErr w:type="gramStart"/>
      <w:r w:rsidR="0092216F" w:rsidRPr="00452469">
        <w:rPr>
          <w:rFonts w:ascii="Times New Roman" w:hAnsi="Times New Roman" w:cs="Times New Roman"/>
          <w:sz w:val="24"/>
          <w:szCs w:val="24"/>
          <w:lang w:eastAsia="pt-BR"/>
        </w:rPr>
        <w:t>organização(</w:t>
      </w:r>
      <w:proofErr w:type="spellStart"/>
      <w:proofErr w:type="gramEnd"/>
      <w:r w:rsidR="0092216F" w:rsidRPr="00452469">
        <w:rPr>
          <w:rFonts w:ascii="Times New Roman" w:hAnsi="Times New Roman" w:cs="Times New Roman"/>
          <w:sz w:val="24"/>
          <w:szCs w:val="24"/>
          <w:lang w:eastAsia="pt-BR"/>
        </w:rPr>
        <w:t>ões</w:t>
      </w:r>
      <w:proofErr w:type="spellEnd"/>
      <w:r w:rsidR="0092216F" w:rsidRPr="00452469">
        <w:rPr>
          <w:rFonts w:ascii="Times New Roman" w:hAnsi="Times New Roman" w:cs="Times New Roman"/>
          <w:sz w:val="24"/>
          <w:szCs w:val="24"/>
          <w:lang w:eastAsia="pt-BR"/>
        </w:rPr>
        <w:t>) da sociedade civil executante(s) e não celebrante(s), que será verificada por meio da apresentação dos seguintes documentos:</w:t>
      </w:r>
    </w:p>
    <w:p w:rsidR="0092216F" w:rsidRPr="00452469" w:rsidRDefault="0092216F"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sz w:val="24"/>
          <w:szCs w:val="24"/>
          <w:lang w:eastAsia="pt-BR"/>
        </w:rPr>
        <w:t>I- comprovante de inscrição no CNPJ, emitido no sítio eletrônico oficial da Secretaria da Receita Federal do Brasil;</w:t>
      </w:r>
    </w:p>
    <w:p w:rsidR="0092216F" w:rsidRPr="00452469" w:rsidRDefault="0092216F"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sz w:val="24"/>
          <w:szCs w:val="24"/>
          <w:lang w:eastAsia="pt-BR"/>
        </w:rPr>
        <w:t>II - cópia do estatuto e eventuais alterações registradas;</w:t>
      </w:r>
    </w:p>
    <w:p w:rsidR="0092216F" w:rsidRPr="00452469" w:rsidRDefault="0092216F" w:rsidP="006D49F9">
      <w:pPr>
        <w:pStyle w:val="padro"/>
        <w:spacing w:line="276" w:lineRule="auto"/>
        <w:jc w:val="both"/>
      </w:pPr>
      <w:r w:rsidRPr="00452469">
        <w:t xml:space="preserve">III - certidão de Débitos Relativos a Créditos Tributários Federais </w:t>
      </w:r>
      <w:r w:rsidR="0036323E" w:rsidRPr="00452469">
        <w:t>e municipais</w:t>
      </w:r>
      <w:r w:rsidRPr="00452469">
        <w:t>, Certificado de Regularidade do Fundo de Garantia do Tempo de Serviço - CRF/FGTS e Certidão Negativa de Débitos Trabalhistas - CNDT;</w:t>
      </w:r>
      <w:r w:rsidR="0036323E" w:rsidRPr="00452469">
        <w:t xml:space="preserve"> </w:t>
      </w:r>
      <w:proofErr w:type="gramStart"/>
      <w:r w:rsidRPr="00452469">
        <w:t>e</w:t>
      </w:r>
      <w:proofErr w:type="gramEnd"/>
    </w:p>
    <w:p w:rsidR="0036323E" w:rsidRPr="00452469" w:rsidRDefault="0092216F"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sz w:val="24"/>
          <w:szCs w:val="24"/>
          <w:lang w:eastAsia="pt-BR"/>
        </w:rPr>
        <w:t xml:space="preserve">IV - declaração do representante legal da organização da sociedade civil executante e não celebrante de que não possui impedimento </w:t>
      </w:r>
      <w:r w:rsidR="0036323E" w:rsidRPr="00452469">
        <w:rPr>
          <w:rFonts w:ascii="Times New Roman" w:hAnsi="Times New Roman" w:cs="Times New Roman"/>
          <w:sz w:val="24"/>
          <w:szCs w:val="24"/>
        </w:rPr>
        <w:t xml:space="preserve">no Cadastro de Entidades Privadas Sem Fins </w:t>
      </w:r>
      <w:proofErr w:type="gramStart"/>
      <w:r w:rsidR="0036323E" w:rsidRPr="00452469">
        <w:rPr>
          <w:rFonts w:ascii="Times New Roman" w:hAnsi="Times New Roman" w:cs="Times New Roman"/>
          <w:sz w:val="24"/>
          <w:szCs w:val="24"/>
        </w:rPr>
        <w:t>Lucrativos Impedidas</w:t>
      </w:r>
      <w:proofErr w:type="gramEnd"/>
      <w:r w:rsidR="0036323E" w:rsidRPr="00452469">
        <w:rPr>
          <w:rFonts w:ascii="Times New Roman" w:hAnsi="Times New Roman" w:cs="Times New Roman"/>
          <w:sz w:val="24"/>
          <w:szCs w:val="24"/>
        </w:rPr>
        <w:t xml:space="preserve"> – CEPIM, no Cadastro Nacional de Empresas Inidôneas e Suspensas – CEIS, no Cadastro Integrado de Condenações por Ilícitos Administrativos – CADICON e no Cadastro Nacional de Condenações Cíveis por Ato de Improbidade Administrativa e Inelegibilidade do Conselho Nacional de Justiça – CNJ.</w:t>
      </w:r>
    </w:p>
    <w:p w:rsidR="0092216F" w:rsidRPr="00452469" w:rsidRDefault="006D49F9"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b/>
          <w:sz w:val="24"/>
          <w:szCs w:val="24"/>
          <w:lang w:eastAsia="pt-BR"/>
        </w:rPr>
        <w:t xml:space="preserve">8.6 </w:t>
      </w:r>
      <w:proofErr w:type="gramStart"/>
      <w:r w:rsidR="0092216F" w:rsidRPr="00452469">
        <w:rPr>
          <w:rFonts w:ascii="Times New Roman" w:hAnsi="Times New Roman" w:cs="Times New Roman"/>
          <w:sz w:val="24"/>
          <w:szCs w:val="24"/>
          <w:lang w:eastAsia="pt-BR"/>
        </w:rPr>
        <w:t>Fica</w:t>
      </w:r>
      <w:proofErr w:type="gramEnd"/>
      <w:r w:rsidR="0092216F" w:rsidRPr="00452469">
        <w:rPr>
          <w:rFonts w:ascii="Times New Roman" w:hAnsi="Times New Roman" w:cs="Times New Roman"/>
          <w:sz w:val="24"/>
          <w:szCs w:val="24"/>
          <w:lang w:eastAsia="pt-BR"/>
        </w:rPr>
        <w:t xml:space="preserve"> vedada a participação em rede de organização da sociedade civil executante e não celebrante que tenha mantido relação jurídica com, no mínimo, um dos integrantes da comissão de seleção responsável pelo chamamento público que resultou na celebração da parceria.</w:t>
      </w:r>
    </w:p>
    <w:p w:rsidR="0092216F" w:rsidRPr="00452469" w:rsidRDefault="006D49F9"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b/>
          <w:sz w:val="24"/>
          <w:szCs w:val="24"/>
          <w:lang w:eastAsia="pt-BR"/>
        </w:rPr>
        <w:t xml:space="preserve">8.7. </w:t>
      </w:r>
      <w:r w:rsidR="0092216F" w:rsidRPr="00452469">
        <w:rPr>
          <w:rFonts w:ascii="Times New Roman" w:hAnsi="Times New Roman" w:cs="Times New Roman"/>
          <w:sz w:val="24"/>
          <w:szCs w:val="24"/>
          <w:lang w:eastAsia="pt-BR"/>
        </w:rPr>
        <w:t xml:space="preserve"> A organização da sociedade civil celebrante deverá comprovar à administração pública o cumprimento dos requisitos previstos no </w:t>
      </w:r>
      <w:hyperlink r:id="rId15" w:anchor="art35a" w:history="1">
        <w:r w:rsidR="0092216F" w:rsidRPr="00452469">
          <w:rPr>
            <w:rFonts w:ascii="Times New Roman" w:hAnsi="Times New Roman" w:cs="Times New Roman"/>
            <w:sz w:val="24"/>
            <w:szCs w:val="24"/>
            <w:u w:val="single" w:color="0020DD"/>
            <w:lang w:eastAsia="pt-BR"/>
          </w:rPr>
          <w:t>art. 35-A da Lei nº 13.019, de 2014</w:t>
        </w:r>
      </w:hyperlink>
      <w:r w:rsidR="0092216F" w:rsidRPr="00452469">
        <w:rPr>
          <w:rFonts w:ascii="Times New Roman" w:hAnsi="Times New Roman" w:cs="Times New Roman"/>
          <w:sz w:val="24"/>
          <w:szCs w:val="24"/>
          <w:lang w:eastAsia="pt-BR"/>
        </w:rPr>
        <w:t>, a serem verificados por meio da apresentação dos seguintes documentos:</w:t>
      </w:r>
    </w:p>
    <w:p w:rsidR="0092216F" w:rsidRPr="00452469" w:rsidRDefault="0092216F"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sz w:val="24"/>
          <w:szCs w:val="24"/>
          <w:lang w:eastAsia="pt-BR"/>
        </w:rPr>
        <w:t xml:space="preserve">I - comprovante de inscrição no CNPJ, emitido no sítio eletrônico oficial da Secretaria da Receita Federal do Brasil, para demonstrar que a organização da sociedade civil celebrante existe há, no mínimo, cinco anos com cadastro ativo; </w:t>
      </w:r>
      <w:proofErr w:type="gramStart"/>
      <w:r w:rsidRPr="00452469">
        <w:rPr>
          <w:rFonts w:ascii="Times New Roman" w:hAnsi="Times New Roman" w:cs="Times New Roman"/>
          <w:sz w:val="24"/>
          <w:szCs w:val="24"/>
          <w:lang w:eastAsia="pt-BR"/>
        </w:rPr>
        <w:t>e</w:t>
      </w:r>
      <w:proofErr w:type="gramEnd"/>
    </w:p>
    <w:p w:rsidR="0092216F" w:rsidRPr="00452469" w:rsidRDefault="0092216F"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sz w:val="24"/>
          <w:szCs w:val="24"/>
          <w:lang w:eastAsia="pt-BR"/>
        </w:rPr>
        <w:lastRenderedPageBreak/>
        <w:t>II - comprovantes de capacidade técnica e operacional para supervisionar e orientar a rede, sendo admitidos:</w:t>
      </w:r>
    </w:p>
    <w:p w:rsidR="0092216F" w:rsidRPr="00452469" w:rsidRDefault="0092216F"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sz w:val="24"/>
          <w:szCs w:val="24"/>
          <w:lang w:eastAsia="pt-BR"/>
        </w:rPr>
        <w:t>a) declarações de organizações da sociedade civil que componham a rede de que a celebrante participe ou tenha participado;</w:t>
      </w:r>
    </w:p>
    <w:p w:rsidR="0092216F" w:rsidRPr="00452469" w:rsidRDefault="0092216F"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sz w:val="24"/>
          <w:szCs w:val="24"/>
          <w:lang w:eastAsia="pt-BR"/>
        </w:rPr>
        <w:t xml:space="preserve">b) cartas de princípios, registros de reuniões ou eventos e outros documentos públicos de redes de que a celebrante participe ou tenha participado; </w:t>
      </w:r>
      <w:proofErr w:type="gramStart"/>
      <w:r w:rsidRPr="00452469">
        <w:rPr>
          <w:rFonts w:ascii="Times New Roman" w:hAnsi="Times New Roman" w:cs="Times New Roman"/>
          <w:sz w:val="24"/>
          <w:szCs w:val="24"/>
          <w:lang w:eastAsia="pt-BR"/>
        </w:rPr>
        <w:t>ou</w:t>
      </w:r>
      <w:proofErr w:type="gramEnd"/>
    </w:p>
    <w:p w:rsidR="0092216F" w:rsidRPr="00452469" w:rsidRDefault="0092216F"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sz w:val="24"/>
          <w:szCs w:val="24"/>
          <w:lang w:eastAsia="pt-BR"/>
        </w:rPr>
        <w:t>c) relatórios de atividades com comprovação das ações desenvolvidas em rede de que a celebrante participe ou tenha participado.</w:t>
      </w:r>
    </w:p>
    <w:p w:rsidR="0092216F" w:rsidRPr="00452469" w:rsidRDefault="006D49F9"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b/>
          <w:sz w:val="24"/>
          <w:szCs w:val="24"/>
          <w:lang w:eastAsia="pt-BR"/>
        </w:rPr>
        <w:t>8.8.</w:t>
      </w:r>
      <w:r w:rsidR="0092216F" w:rsidRPr="00452469">
        <w:rPr>
          <w:rFonts w:ascii="Times New Roman" w:hAnsi="Times New Roman" w:cs="Times New Roman"/>
          <w:sz w:val="24"/>
          <w:szCs w:val="24"/>
          <w:lang w:eastAsia="pt-BR"/>
        </w:rPr>
        <w:t xml:space="preserve">  A administração pública verificará se a organização da sociedade civil celebrante cumpre os requisitos previstos n</w:t>
      </w:r>
      <w:r w:rsidR="0036323E" w:rsidRPr="00452469">
        <w:rPr>
          <w:rFonts w:ascii="Times New Roman" w:hAnsi="Times New Roman" w:cs="Times New Roman"/>
          <w:bCs/>
          <w:sz w:val="24"/>
          <w:szCs w:val="24"/>
          <w:lang w:eastAsia="pt-BR"/>
        </w:rPr>
        <w:t xml:space="preserve">o subitem anterior </w:t>
      </w:r>
      <w:r w:rsidR="0092216F" w:rsidRPr="00452469">
        <w:rPr>
          <w:rFonts w:ascii="Times New Roman" w:hAnsi="Times New Roman" w:cs="Times New Roman"/>
          <w:sz w:val="24"/>
          <w:szCs w:val="24"/>
          <w:lang w:eastAsia="pt-BR"/>
        </w:rPr>
        <w:t>no momento da celebração da parceria.</w:t>
      </w:r>
    </w:p>
    <w:p w:rsidR="0092216F" w:rsidRPr="00452469" w:rsidRDefault="006D49F9"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b/>
          <w:sz w:val="24"/>
          <w:szCs w:val="24"/>
          <w:lang w:eastAsia="pt-BR"/>
        </w:rPr>
        <w:t>8.9.</w:t>
      </w:r>
      <w:r w:rsidR="0092216F" w:rsidRPr="00452469">
        <w:rPr>
          <w:rFonts w:ascii="Times New Roman" w:hAnsi="Times New Roman" w:cs="Times New Roman"/>
          <w:sz w:val="24"/>
          <w:szCs w:val="24"/>
          <w:lang w:eastAsia="pt-BR"/>
        </w:rPr>
        <w:t xml:space="preserve"> A organização da sociedade civil celebrante da parceria é responsável pelos atos realizados pela rede.</w:t>
      </w:r>
    </w:p>
    <w:p w:rsidR="0092216F" w:rsidRPr="00452469" w:rsidRDefault="006D49F9"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b/>
          <w:sz w:val="24"/>
          <w:szCs w:val="24"/>
          <w:lang w:eastAsia="pt-BR"/>
        </w:rPr>
        <w:t>8.10.</w:t>
      </w:r>
      <w:r w:rsidR="0092216F" w:rsidRPr="00452469">
        <w:rPr>
          <w:rFonts w:ascii="Times New Roman" w:hAnsi="Times New Roman" w:cs="Times New Roman"/>
          <w:sz w:val="24"/>
          <w:szCs w:val="24"/>
          <w:lang w:eastAsia="pt-BR"/>
        </w:rPr>
        <w:t xml:space="preserve"> Para fins do disposto nesta </w:t>
      </w:r>
      <w:r w:rsidR="0036323E" w:rsidRPr="00452469">
        <w:rPr>
          <w:rFonts w:ascii="Times New Roman" w:hAnsi="Times New Roman" w:cs="Times New Roman"/>
          <w:sz w:val="24"/>
          <w:szCs w:val="24"/>
          <w:lang w:eastAsia="pt-BR"/>
        </w:rPr>
        <w:t>cláusula,</w:t>
      </w:r>
      <w:r w:rsidR="0092216F" w:rsidRPr="00452469">
        <w:rPr>
          <w:rFonts w:ascii="Times New Roman" w:hAnsi="Times New Roman" w:cs="Times New Roman"/>
          <w:sz w:val="24"/>
          <w:szCs w:val="24"/>
          <w:lang w:eastAsia="pt-BR"/>
        </w:rPr>
        <w:t xml:space="preserve"> os direitos e as obrigações da organização da sociedade civil celebrante perante a administração pública não poderão ser </w:t>
      </w:r>
      <w:proofErr w:type="spellStart"/>
      <w:r w:rsidR="0092216F" w:rsidRPr="00452469">
        <w:rPr>
          <w:rFonts w:ascii="Times New Roman" w:hAnsi="Times New Roman" w:cs="Times New Roman"/>
          <w:sz w:val="24"/>
          <w:szCs w:val="24"/>
          <w:lang w:eastAsia="pt-BR"/>
        </w:rPr>
        <w:t>subrogados</w:t>
      </w:r>
      <w:proofErr w:type="spellEnd"/>
      <w:r w:rsidR="0092216F" w:rsidRPr="00452469">
        <w:rPr>
          <w:rFonts w:ascii="Times New Roman" w:hAnsi="Times New Roman" w:cs="Times New Roman"/>
          <w:sz w:val="24"/>
          <w:szCs w:val="24"/>
          <w:lang w:eastAsia="pt-BR"/>
        </w:rPr>
        <w:t xml:space="preserve"> à organização da sociedade civil executante e não celebrante.</w:t>
      </w:r>
    </w:p>
    <w:p w:rsidR="0092216F" w:rsidRPr="00452469" w:rsidRDefault="0036323E"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b/>
          <w:sz w:val="24"/>
          <w:szCs w:val="24"/>
          <w:lang w:eastAsia="pt-BR"/>
        </w:rPr>
        <w:t>8.11</w:t>
      </w:r>
      <w:r w:rsidR="0092216F" w:rsidRPr="00452469">
        <w:rPr>
          <w:rFonts w:ascii="Times New Roman" w:hAnsi="Times New Roman" w:cs="Times New Roman"/>
          <w:sz w:val="24"/>
          <w:szCs w:val="24"/>
          <w:lang w:eastAsia="pt-BR"/>
        </w:rPr>
        <w:t xml:space="preserve">. Na hipótese de irregularidade ou desvio de finalidade na aplicação dos recursos da parceria, as organizações da sociedade </w:t>
      </w:r>
      <w:proofErr w:type="gramStart"/>
      <w:r w:rsidR="0092216F" w:rsidRPr="00452469">
        <w:rPr>
          <w:rFonts w:ascii="Times New Roman" w:hAnsi="Times New Roman" w:cs="Times New Roman"/>
          <w:sz w:val="24"/>
          <w:szCs w:val="24"/>
          <w:lang w:eastAsia="pt-BR"/>
        </w:rPr>
        <w:t>civil executantes</w:t>
      </w:r>
      <w:proofErr w:type="gramEnd"/>
      <w:r w:rsidR="0092216F" w:rsidRPr="00452469">
        <w:rPr>
          <w:rFonts w:ascii="Times New Roman" w:hAnsi="Times New Roman" w:cs="Times New Roman"/>
          <w:sz w:val="24"/>
          <w:szCs w:val="24"/>
          <w:lang w:eastAsia="pt-BR"/>
        </w:rPr>
        <w:t xml:space="preserve"> e não celebrantes responderão subsidiariamente até o limite do valor dos recursos recebidos ou pelo valor devido em razão de dano ao erário.</w:t>
      </w:r>
    </w:p>
    <w:p w:rsidR="0092216F" w:rsidRPr="00452469" w:rsidRDefault="006D49F9"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b/>
          <w:sz w:val="24"/>
          <w:szCs w:val="24"/>
          <w:lang w:eastAsia="pt-BR"/>
        </w:rPr>
        <w:t>8.12.</w:t>
      </w:r>
      <w:r w:rsidR="0092216F" w:rsidRPr="00452469">
        <w:rPr>
          <w:rFonts w:ascii="Times New Roman" w:hAnsi="Times New Roman" w:cs="Times New Roman"/>
          <w:sz w:val="24"/>
          <w:szCs w:val="24"/>
          <w:lang w:eastAsia="pt-BR"/>
        </w:rPr>
        <w:t xml:space="preserve">  A administração pública avaliará e monitorará a organização da sociedade civil celebrante, que prestará informações sobre prazos, metas e ações executadas pelas organizações da sociedade </w:t>
      </w:r>
      <w:proofErr w:type="gramStart"/>
      <w:r w:rsidR="0092216F" w:rsidRPr="00452469">
        <w:rPr>
          <w:rFonts w:ascii="Times New Roman" w:hAnsi="Times New Roman" w:cs="Times New Roman"/>
          <w:sz w:val="24"/>
          <w:szCs w:val="24"/>
          <w:lang w:eastAsia="pt-BR"/>
        </w:rPr>
        <w:t>civil executantes</w:t>
      </w:r>
      <w:proofErr w:type="gramEnd"/>
      <w:r w:rsidR="0092216F" w:rsidRPr="00452469">
        <w:rPr>
          <w:rFonts w:ascii="Times New Roman" w:hAnsi="Times New Roman" w:cs="Times New Roman"/>
          <w:sz w:val="24"/>
          <w:szCs w:val="24"/>
          <w:lang w:eastAsia="pt-BR"/>
        </w:rPr>
        <w:t xml:space="preserve"> e não celebrantes.</w:t>
      </w:r>
    </w:p>
    <w:p w:rsidR="0092216F" w:rsidRPr="00452469" w:rsidRDefault="006D49F9" w:rsidP="006D49F9">
      <w:pPr>
        <w:widowControl w:val="0"/>
        <w:autoSpaceDE w:val="0"/>
        <w:autoSpaceDN w:val="0"/>
        <w:adjustRightInd w:val="0"/>
        <w:spacing w:after="260" w:line="276" w:lineRule="auto"/>
        <w:jc w:val="both"/>
        <w:rPr>
          <w:rFonts w:ascii="Times New Roman" w:hAnsi="Times New Roman" w:cs="Times New Roman"/>
          <w:sz w:val="24"/>
          <w:szCs w:val="24"/>
          <w:lang w:eastAsia="pt-BR"/>
        </w:rPr>
      </w:pPr>
      <w:r w:rsidRPr="00452469">
        <w:rPr>
          <w:rFonts w:ascii="Times New Roman" w:hAnsi="Times New Roman" w:cs="Times New Roman"/>
          <w:b/>
          <w:sz w:val="24"/>
          <w:szCs w:val="24"/>
          <w:lang w:eastAsia="pt-BR"/>
        </w:rPr>
        <w:t>8.13</w:t>
      </w:r>
      <w:r w:rsidR="0092216F" w:rsidRPr="00452469">
        <w:rPr>
          <w:rFonts w:ascii="Times New Roman" w:hAnsi="Times New Roman" w:cs="Times New Roman"/>
          <w:sz w:val="24"/>
          <w:szCs w:val="24"/>
          <w:lang w:eastAsia="pt-BR"/>
        </w:rPr>
        <w:t xml:space="preserve">.  As organizações da sociedade </w:t>
      </w:r>
      <w:proofErr w:type="gramStart"/>
      <w:r w:rsidR="0092216F" w:rsidRPr="00452469">
        <w:rPr>
          <w:rFonts w:ascii="Times New Roman" w:hAnsi="Times New Roman" w:cs="Times New Roman"/>
          <w:sz w:val="24"/>
          <w:szCs w:val="24"/>
          <w:lang w:eastAsia="pt-BR"/>
        </w:rPr>
        <w:t>civil executantes</w:t>
      </w:r>
      <w:proofErr w:type="gramEnd"/>
      <w:r w:rsidR="0092216F" w:rsidRPr="00452469">
        <w:rPr>
          <w:rFonts w:ascii="Times New Roman" w:hAnsi="Times New Roman" w:cs="Times New Roman"/>
          <w:sz w:val="24"/>
          <w:szCs w:val="24"/>
          <w:lang w:eastAsia="pt-BR"/>
        </w:rPr>
        <w:t xml:space="preserve"> e não celebrantes deverão apresentar informações sobre a execução das ações, dos prazos e das metas e documentos e comprovantes de despesas, inclusive com o pessoal contratado, necessários à prestação de contas pela organização da sociedade civil celebrante da parceria, conforme descrito no termo de atuação em rede e no </w:t>
      </w:r>
      <w:hyperlink r:id="rId16" w:anchor="art35api" w:history="1">
        <w:r w:rsidR="0092216F" w:rsidRPr="00452469">
          <w:rPr>
            <w:rFonts w:ascii="Times New Roman" w:hAnsi="Times New Roman" w:cs="Times New Roman"/>
            <w:sz w:val="24"/>
            <w:szCs w:val="24"/>
            <w:u w:val="single" w:color="0020DD"/>
            <w:lang w:eastAsia="pt-BR"/>
          </w:rPr>
          <w:t>inciso I do parágrafo único do art. 35-A da Lei nº 13.019, de 2014</w:t>
        </w:r>
      </w:hyperlink>
      <w:r w:rsidR="0092216F" w:rsidRPr="00452469">
        <w:rPr>
          <w:rFonts w:ascii="Times New Roman" w:hAnsi="Times New Roman" w:cs="Times New Roman"/>
          <w:sz w:val="24"/>
          <w:szCs w:val="24"/>
          <w:lang w:eastAsia="pt-BR"/>
        </w:rPr>
        <w:t>.</w:t>
      </w:r>
    </w:p>
    <w:p w:rsidR="0092216F" w:rsidRPr="00452469" w:rsidRDefault="006D49F9" w:rsidP="006D49F9">
      <w:pPr>
        <w:pStyle w:val="Corpodetexto"/>
        <w:spacing w:after="40" w:line="276" w:lineRule="auto"/>
        <w:rPr>
          <w:rFonts w:ascii="Times New Roman" w:hAnsi="Times New Roman"/>
          <w:b w:val="0"/>
          <w:szCs w:val="24"/>
        </w:rPr>
      </w:pPr>
      <w:r w:rsidRPr="00452469">
        <w:rPr>
          <w:rFonts w:ascii="Times New Roman" w:hAnsi="Times New Roman"/>
          <w:szCs w:val="24"/>
          <w:lang w:val="pt-BR"/>
        </w:rPr>
        <w:t>8.14.</w:t>
      </w:r>
      <w:r w:rsidR="0092216F" w:rsidRPr="00452469">
        <w:rPr>
          <w:rFonts w:ascii="Times New Roman" w:hAnsi="Times New Roman"/>
          <w:szCs w:val="24"/>
        </w:rPr>
        <w:t xml:space="preserve"> </w:t>
      </w:r>
      <w:r w:rsidR="0092216F" w:rsidRPr="00452469">
        <w:rPr>
          <w:rFonts w:ascii="Times New Roman" w:hAnsi="Times New Roman"/>
          <w:b w:val="0"/>
          <w:szCs w:val="24"/>
        </w:rPr>
        <w:t>O ressarcimento ao erário realizado pela organização da sociedade civil celebrante não afasta o seu direito de regresso contra as organizações da sociedade civil executantes e não celebrantes.</w:t>
      </w:r>
    </w:p>
    <w:p w:rsidR="00B21385" w:rsidRPr="00452469" w:rsidRDefault="00913D0C" w:rsidP="00057837">
      <w:pPr>
        <w:spacing w:before="240" w:after="0" w:line="276" w:lineRule="auto"/>
        <w:jc w:val="both"/>
        <w:rPr>
          <w:rFonts w:ascii="Times New Roman" w:hAnsi="Times New Roman" w:cs="Times New Roman"/>
          <w:b/>
          <w:sz w:val="24"/>
          <w:szCs w:val="24"/>
        </w:rPr>
      </w:pPr>
      <w:r w:rsidRPr="00452469">
        <w:rPr>
          <w:rFonts w:ascii="Times New Roman" w:hAnsi="Times New Roman" w:cs="Times New Roman"/>
          <w:b/>
          <w:sz w:val="24"/>
          <w:szCs w:val="24"/>
        </w:rPr>
        <w:lastRenderedPageBreak/>
        <w:t xml:space="preserve">CLÁUSULA NONA – DAS COMPRAS E CONTRATAÇÕES </w:t>
      </w:r>
    </w:p>
    <w:p w:rsidR="00B21385" w:rsidRPr="00452469" w:rsidRDefault="000D1FA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9.1.</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A OSC adotará métodos usualmente utilizados pelo setor privado para a realização de compras e contratações de bens e serviços com recursos transferidos pela Administração Pública. </w:t>
      </w:r>
    </w:p>
    <w:p w:rsidR="004D5BCB" w:rsidRPr="00452469" w:rsidRDefault="009F7EA2"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9.2.</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A OSC deve verificar a compatibilidade entre o valor previsto para realização da despesa, aprovado </w:t>
      </w:r>
      <w:r w:rsidR="00640C96" w:rsidRPr="00452469">
        <w:rPr>
          <w:rFonts w:ascii="Times New Roman" w:hAnsi="Times New Roman" w:cs="Times New Roman"/>
          <w:sz w:val="24"/>
          <w:szCs w:val="24"/>
        </w:rPr>
        <w:t>no Plano</w:t>
      </w:r>
      <w:r w:rsidR="004D690C" w:rsidRPr="00452469">
        <w:rPr>
          <w:rFonts w:ascii="Times New Roman" w:hAnsi="Times New Roman" w:cs="Times New Roman"/>
          <w:sz w:val="24"/>
          <w:szCs w:val="24"/>
        </w:rPr>
        <w:t xml:space="preserve"> de T</w:t>
      </w:r>
      <w:r w:rsidR="00913D0C" w:rsidRPr="00452469">
        <w:rPr>
          <w:rFonts w:ascii="Times New Roman" w:hAnsi="Times New Roman" w:cs="Times New Roman"/>
          <w:sz w:val="24"/>
          <w:szCs w:val="24"/>
        </w:rPr>
        <w:t xml:space="preserve">rabalho, e o valor efetivo da compra ou contratação e, caso o valor efetivo da compra ou contratação seja superior ao previsto, deverá assegurar a compatibilidade do valor efetivo com os novos preços praticados no mercado, inclusive para fins de elaboração de relatório, quando for o caso. </w:t>
      </w:r>
    </w:p>
    <w:p w:rsidR="004D5BCB" w:rsidRPr="00452469" w:rsidRDefault="009F7EA2"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9.3.</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Para fins de comprovação das despesas, a OSC deverá obter de seus fornecedores e prestadores de serviços notas, comprovantes fiscais ou recibos, com data, valor, nome e número de inscrição no CNPJ da organização da sociedade civil e do CNPJ ou CPF do fornecedor ou prestador de serviço</w:t>
      </w:r>
      <w:r w:rsidR="008420CC" w:rsidRPr="00452469">
        <w:rPr>
          <w:rFonts w:ascii="Times New Roman" w:hAnsi="Times New Roman" w:cs="Times New Roman"/>
          <w:sz w:val="24"/>
          <w:szCs w:val="24"/>
        </w:rPr>
        <w:t>.</w:t>
      </w:r>
    </w:p>
    <w:p w:rsidR="004D5BCB" w:rsidRPr="00452469" w:rsidRDefault="009F7EA2"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9.4.</w:t>
      </w:r>
      <w:r w:rsidR="00913D0C" w:rsidRPr="00452469">
        <w:rPr>
          <w:rFonts w:ascii="Times New Roman" w:hAnsi="Times New Roman" w:cs="Times New Roman"/>
          <w:sz w:val="24"/>
          <w:szCs w:val="24"/>
        </w:rPr>
        <w:t xml:space="preserve"> A OSC deverá manter a guarda dos documentos originais pelo prazo de dez anos, contado do dia útil subsequente ao da apresentação da prestação de contas ou do decurso do prazo para a apresentação da prestação de contas. </w:t>
      </w:r>
    </w:p>
    <w:p w:rsidR="004D690C" w:rsidRPr="00452469" w:rsidRDefault="009F7EA2"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9.5.</w:t>
      </w:r>
      <w:r w:rsidR="00913D0C" w:rsidRPr="00452469">
        <w:rPr>
          <w:rFonts w:ascii="Times New Roman" w:hAnsi="Times New Roman" w:cs="Times New Roman"/>
          <w:sz w:val="24"/>
          <w:szCs w:val="24"/>
        </w:rPr>
        <w:t xml:space="preserve"> </w:t>
      </w:r>
      <w:r w:rsidR="004D690C" w:rsidRPr="00452469">
        <w:rPr>
          <w:rFonts w:ascii="Times New Roman" w:hAnsi="Times New Roman" w:cs="Times New Roman"/>
          <w:sz w:val="24"/>
          <w:szCs w:val="24"/>
        </w:rPr>
        <w:t>Na gestão financeira, a Organização da Sociedade Civil poderá:</w:t>
      </w:r>
    </w:p>
    <w:p w:rsidR="004D690C" w:rsidRPr="00452469" w:rsidRDefault="004D69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 pagar despesa em data posterior ao término da execução do termo de colaboração, mas somente quando o fato gerador da despesa tiver ocorrido durante sua vigência; </w:t>
      </w:r>
      <w:proofErr w:type="gramStart"/>
      <w:r w:rsidR="00FE3CB0" w:rsidRPr="00452469">
        <w:rPr>
          <w:rFonts w:ascii="Times New Roman" w:hAnsi="Times New Roman" w:cs="Times New Roman"/>
          <w:sz w:val="24"/>
          <w:szCs w:val="24"/>
        </w:rPr>
        <w:t>e</w:t>
      </w:r>
      <w:proofErr w:type="gramEnd"/>
    </w:p>
    <w:p w:rsidR="004D690C" w:rsidRPr="00452469" w:rsidRDefault="004D69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II - incluir, dentre a Equipe de Trabalho contratada, pessoas pertencentes ao quadro da organização da sociedade civil, inclusive os dirigentes, desde que exerçam ação prevista n</w:t>
      </w:r>
      <w:r w:rsidR="007E390A" w:rsidRPr="00452469">
        <w:rPr>
          <w:rFonts w:ascii="Times New Roman" w:hAnsi="Times New Roman" w:cs="Times New Roman"/>
          <w:sz w:val="24"/>
          <w:szCs w:val="24"/>
        </w:rPr>
        <w:t>o</w:t>
      </w:r>
      <w:r w:rsidRPr="00452469">
        <w:rPr>
          <w:rFonts w:ascii="Times New Roman" w:hAnsi="Times New Roman" w:cs="Times New Roman"/>
          <w:sz w:val="24"/>
          <w:szCs w:val="24"/>
        </w:rPr>
        <w:t xml:space="preserve"> P</w:t>
      </w:r>
      <w:r w:rsidR="007E390A" w:rsidRPr="00452469">
        <w:rPr>
          <w:rFonts w:ascii="Times New Roman" w:hAnsi="Times New Roman" w:cs="Times New Roman"/>
          <w:sz w:val="24"/>
          <w:szCs w:val="24"/>
        </w:rPr>
        <w:t>lano</w:t>
      </w:r>
      <w:r w:rsidRPr="00452469">
        <w:rPr>
          <w:rFonts w:ascii="Times New Roman" w:hAnsi="Times New Roman" w:cs="Times New Roman"/>
          <w:sz w:val="24"/>
          <w:szCs w:val="24"/>
        </w:rPr>
        <w:t xml:space="preserve"> de </w:t>
      </w:r>
      <w:r w:rsidR="007E390A" w:rsidRPr="00452469">
        <w:rPr>
          <w:rFonts w:ascii="Times New Roman" w:hAnsi="Times New Roman" w:cs="Times New Roman"/>
          <w:sz w:val="24"/>
          <w:szCs w:val="24"/>
        </w:rPr>
        <w:t>T</w:t>
      </w:r>
      <w:r w:rsidRPr="00452469">
        <w:rPr>
          <w:rFonts w:ascii="Times New Roman" w:hAnsi="Times New Roman" w:cs="Times New Roman"/>
          <w:sz w:val="24"/>
          <w:szCs w:val="24"/>
        </w:rPr>
        <w:t xml:space="preserve">rabalho aprovado, nos termos da legislação cível e trabalhista. </w:t>
      </w:r>
    </w:p>
    <w:p w:rsidR="004D5BCB" w:rsidRPr="00452469" w:rsidRDefault="009F7EA2"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9.6.</w:t>
      </w:r>
      <w:r w:rsidR="00913D0C" w:rsidRPr="00452469">
        <w:rPr>
          <w:rFonts w:ascii="Times New Roman" w:hAnsi="Times New Roman" w:cs="Times New Roman"/>
          <w:sz w:val="24"/>
          <w:szCs w:val="24"/>
        </w:rPr>
        <w:t xml:space="preserve"> É vedado à OSC: </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I - pagar, a qualquer título, servidor ou empregado público com recursos vinculados à parceria, salvo nas hipóteses previstas em lei específica e na lei de diretrizes orçamentárias;</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 II - contratar, para prestação de serviços, servidor ou empregado público, inclusive </w:t>
      </w:r>
      <w:proofErr w:type="gramStart"/>
      <w:r w:rsidRPr="00452469">
        <w:rPr>
          <w:rFonts w:ascii="Times New Roman" w:hAnsi="Times New Roman" w:cs="Times New Roman"/>
          <w:sz w:val="24"/>
          <w:szCs w:val="24"/>
        </w:rPr>
        <w:t>aquele</w:t>
      </w:r>
      <w:proofErr w:type="gramEnd"/>
      <w:r w:rsidRPr="00452469">
        <w:rPr>
          <w:rFonts w:ascii="Times New Roman" w:hAnsi="Times New Roman" w:cs="Times New Roman"/>
          <w:sz w:val="24"/>
          <w:szCs w:val="24"/>
        </w:rPr>
        <w:t xml:space="preserve"> que exerça cargo em comissão ou função de confiança, da entidade pública municipal celebrante da parceria, ou seu cônjuge, companheiro ou parente em linha reta, colateral ou por afinidade, até o segundo grau, ressalvadas as hipóteses previstas em lei específica e na lei de diretrizes orçamentárias;</w:t>
      </w:r>
      <w:r w:rsidR="00FE3CB0" w:rsidRPr="00452469">
        <w:rPr>
          <w:rFonts w:ascii="Times New Roman" w:hAnsi="Times New Roman" w:cs="Times New Roman"/>
          <w:sz w:val="24"/>
          <w:szCs w:val="24"/>
        </w:rPr>
        <w:t xml:space="preserve"> e</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lastRenderedPageBreak/>
        <w:t xml:space="preserve"> III- pagar despesa cujo fato gerador tenha ocorrido em data anterior à entrada em vigor deste instrumento. </w:t>
      </w:r>
    </w:p>
    <w:p w:rsidR="004D5BCB" w:rsidRPr="00452469" w:rsidRDefault="009F7EA2"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9.7.</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É vedado à Administração Pública Municipal praticar atos de ingerência na seleção e na contratação de pessoal pela organização da sociedade civil ou que direcionem o recrutamento de pessoas para trabalhar ou prestar serviços na referida organização.</w:t>
      </w:r>
    </w:p>
    <w:p w:rsidR="009F7EA2" w:rsidRPr="00452469" w:rsidRDefault="009F7EA2" w:rsidP="00057837">
      <w:pPr>
        <w:spacing w:before="240" w:after="0" w:line="276" w:lineRule="auto"/>
        <w:jc w:val="both"/>
        <w:rPr>
          <w:rFonts w:ascii="Times New Roman" w:hAnsi="Times New Roman" w:cs="Times New Roman"/>
          <w:sz w:val="24"/>
          <w:szCs w:val="24"/>
        </w:rPr>
      </w:pPr>
    </w:p>
    <w:p w:rsidR="004D5BCB" w:rsidRPr="00452469" w:rsidRDefault="00913D0C" w:rsidP="00057837">
      <w:pPr>
        <w:spacing w:before="240" w:after="0" w:line="276" w:lineRule="auto"/>
        <w:jc w:val="both"/>
        <w:rPr>
          <w:rFonts w:ascii="Times New Roman" w:hAnsi="Times New Roman" w:cs="Times New Roman"/>
          <w:b/>
          <w:sz w:val="24"/>
          <w:szCs w:val="24"/>
        </w:rPr>
      </w:pPr>
      <w:r w:rsidRPr="00452469">
        <w:rPr>
          <w:rFonts w:ascii="Times New Roman" w:hAnsi="Times New Roman" w:cs="Times New Roman"/>
          <w:b/>
          <w:sz w:val="24"/>
          <w:szCs w:val="24"/>
        </w:rPr>
        <w:t>CLÁUSULA DÉCIMA – DO MONITORAMENTO E DA AVALIAÇÃO</w:t>
      </w:r>
    </w:p>
    <w:p w:rsidR="004D5BCB" w:rsidRPr="00452469" w:rsidRDefault="00AD1BD5"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10.1.</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A execução do objeto da parceria será acompanhada pela Administração Pública por meio de ações de monitoramento e avaliação, que terão caráter preventivo e saneador, objetivando a gestão adequada e regular da parceria.</w:t>
      </w:r>
    </w:p>
    <w:p w:rsidR="004D5BCB" w:rsidRPr="00452469" w:rsidRDefault="003D6015"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10.2.</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 As ações de monitoramento e avaliação contemplarão a análise das informações acerca do processamento da parceria, incluída a possibilidade de consulta às movimentações da conta bancária específica da parceria, além da verificação, análise e manifestação sobre eventuais denúncias existentes relacionadas à parceria. </w:t>
      </w:r>
    </w:p>
    <w:p w:rsidR="004D5BCB" w:rsidRPr="00452469" w:rsidRDefault="003D6015"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10.3.</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No exercício das ações de monitoramento e avaliação do cumprimento do objeto da parceria, a Administração Pública:</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I- designará o gestor da parceria, agente público responsável pela gestão da parceria, designado por ato publicado em meio oficial de comunicação, com poderes de controle e fiscalização (art. 2º, inciso VI, da Lei nº 13.019, de 2014);</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designará a comissão de monitoramento e avaliação, órgão colegiado destinado a monitorar e avaliar a parceria, constituído por ato específico publicado em meio oficial de comunicação (art. 2º, inciso XI, da Lei nº 13.019, de 2014); </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III- emitirá relatório(s) técnico(s) de monitoramento e avaliação, na forma e prazos previstos na legislação regente e neste instrumento, sobre a conformidade do cumprimento do objeto e os resultados alcançados durante a execução da presente parceria, para fins de análise da prestação de contas anual, quando for o caso (art. 59 da Lei nº 13.019, de 2014); </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IV- realizará visita técnica </w:t>
      </w:r>
      <w:r w:rsidRPr="00452469">
        <w:rPr>
          <w:rFonts w:ascii="Times New Roman" w:hAnsi="Times New Roman" w:cs="Times New Roman"/>
          <w:i/>
          <w:sz w:val="24"/>
          <w:szCs w:val="24"/>
        </w:rPr>
        <w:t>in loco</w:t>
      </w:r>
      <w:r w:rsidRPr="00452469">
        <w:rPr>
          <w:rFonts w:ascii="Times New Roman" w:hAnsi="Times New Roman" w:cs="Times New Roman"/>
          <w:sz w:val="24"/>
          <w:szCs w:val="24"/>
        </w:rPr>
        <w:t xml:space="preserve"> para subsidiar o monitoramento da parceria, nas hipóteses em que esta for essencial para verificação do cumprimento do objeto da parceria e do alcance das metas; </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lastRenderedPageBreak/>
        <w:t xml:space="preserve">V- realizará, sempre que possível, nas parcerias com vigência superior a </w:t>
      </w:r>
      <w:proofErr w:type="gramStart"/>
      <w:r w:rsidRPr="00452469">
        <w:rPr>
          <w:rFonts w:ascii="Times New Roman" w:hAnsi="Times New Roman" w:cs="Times New Roman"/>
          <w:sz w:val="24"/>
          <w:szCs w:val="24"/>
        </w:rPr>
        <w:t>1</w:t>
      </w:r>
      <w:proofErr w:type="gramEnd"/>
      <w:r w:rsidRPr="00452469">
        <w:rPr>
          <w:rFonts w:ascii="Times New Roman" w:hAnsi="Times New Roman" w:cs="Times New Roman"/>
          <w:sz w:val="24"/>
          <w:szCs w:val="24"/>
        </w:rPr>
        <w:t xml:space="preserve"> (um) ano, pesquisa de satisfação com os beneficiários do plano de trabalho e utilizará os resultados como subsídio na avaliação da parceria celebrada e do cumprimento dos objetivos pactuados, bem como na reorientação e no ajuste das metas e atividades definidas (art. 58, §2º, da lei nº 13.019, de 2014); </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VI- examinará o(s) relatório(s) de execução do objeto e, quando for o caso, o(s) relatório(s) de execução </w:t>
      </w:r>
      <w:proofErr w:type="gramStart"/>
      <w:r w:rsidRPr="00452469">
        <w:rPr>
          <w:rFonts w:ascii="Times New Roman" w:hAnsi="Times New Roman" w:cs="Times New Roman"/>
          <w:sz w:val="24"/>
          <w:szCs w:val="24"/>
        </w:rPr>
        <w:t>financeira apresentado</w:t>
      </w:r>
      <w:proofErr w:type="gramEnd"/>
      <w:r w:rsidRPr="00452469">
        <w:rPr>
          <w:rFonts w:ascii="Times New Roman" w:hAnsi="Times New Roman" w:cs="Times New Roman"/>
          <w:sz w:val="24"/>
          <w:szCs w:val="24"/>
        </w:rPr>
        <w:t xml:space="preserve">(s) pela OSC, na forma e prazos previstos na legislação regente e neste instrumento (art. 66, </w:t>
      </w:r>
      <w:r w:rsidRPr="00452469">
        <w:rPr>
          <w:rFonts w:ascii="Times New Roman" w:hAnsi="Times New Roman" w:cs="Times New Roman"/>
          <w:i/>
          <w:sz w:val="24"/>
          <w:szCs w:val="24"/>
        </w:rPr>
        <w:t>caput</w:t>
      </w:r>
      <w:r w:rsidRPr="00452469">
        <w:rPr>
          <w:rFonts w:ascii="Times New Roman" w:hAnsi="Times New Roman" w:cs="Times New Roman"/>
          <w:sz w:val="24"/>
          <w:szCs w:val="24"/>
        </w:rPr>
        <w:t xml:space="preserve">, da Lei nº 13.019, de 2014); </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VII- poderá valer-se do apoio técnico de terceiros (art. 58, §1º, da Lei nº 13.019, de 2014); </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VIII- poderá delegar competência ou firmar </w:t>
      </w:r>
      <w:proofErr w:type="gramStart"/>
      <w:r w:rsidRPr="00452469">
        <w:rPr>
          <w:rFonts w:ascii="Times New Roman" w:hAnsi="Times New Roman" w:cs="Times New Roman"/>
          <w:sz w:val="24"/>
          <w:szCs w:val="24"/>
        </w:rPr>
        <w:t>parcerias com órgãos ou entidades que se situem próximos ao local de aplicação dos recursos</w:t>
      </w:r>
      <w:proofErr w:type="gramEnd"/>
      <w:r w:rsidRPr="00452469">
        <w:rPr>
          <w:rFonts w:ascii="Times New Roman" w:hAnsi="Times New Roman" w:cs="Times New Roman"/>
          <w:sz w:val="24"/>
          <w:szCs w:val="24"/>
        </w:rPr>
        <w:t xml:space="preserve"> (art. 58, §1º, da Lei nº 13.019, de 2014); </w:t>
      </w:r>
      <w:r w:rsidR="00FE3CB0" w:rsidRPr="00452469">
        <w:rPr>
          <w:rFonts w:ascii="Times New Roman" w:hAnsi="Times New Roman" w:cs="Times New Roman"/>
          <w:sz w:val="24"/>
          <w:szCs w:val="24"/>
        </w:rPr>
        <w:t>e</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IX- poderá utilizar ferramentas tecnológicas de verificação do alcance de resultados, incluídas as redes sociais na internet, aplicativos e outros mecanismos de tecnologia da informação; </w:t>
      </w:r>
    </w:p>
    <w:p w:rsidR="004D5BCB" w:rsidRPr="00452469" w:rsidRDefault="003D6015"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10.4.</w:t>
      </w:r>
      <w:r w:rsidR="00913D0C" w:rsidRPr="00452469">
        <w:rPr>
          <w:rFonts w:ascii="Times New Roman" w:hAnsi="Times New Roman" w:cs="Times New Roman"/>
          <w:sz w:val="24"/>
          <w:szCs w:val="24"/>
        </w:rPr>
        <w:t xml:space="preserve"> Observado o disposto nos §§ 3º, 6º e 7º do art. 35 da Lei nº 13.019, de 2014, a Administração Pública designará servidor público que atuará como gestor da parceria e ficará responsável pelas obrigações previstas no art. 61 daquela Lei e pelas demais atribuições constantes na legislação regente. Dentre outras obrigações, o gestor é responsável pela emissão do parecer técnico conclusivo de análise da prestação de contas final. </w:t>
      </w:r>
    </w:p>
    <w:p w:rsidR="004D5BCB" w:rsidRPr="00452469" w:rsidRDefault="003D6015"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10.5.</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A comissão de monitoramento e avaliação, de que trata o inciso II </w:t>
      </w:r>
      <w:r w:rsidRPr="00452469">
        <w:rPr>
          <w:rFonts w:ascii="Times New Roman" w:hAnsi="Times New Roman" w:cs="Times New Roman"/>
          <w:sz w:val="24"/>
          <w:szCs w:val="24"/>
        </w:rPr>
        <w:t>do subitem 10.3</w:t>
      </w:r>
      <w:r w:rsidR="00913D0C" w:rsidRPr="00452469">
        <w:rPr>
          <w:rFonts w:ascii="Times New Roman" w:hAnsi="Times New Roman" w:cs="Times New Roman"/>
          <w:sz w:val="24"/>
          <w:szCs w:val="24"/>
        </w:rPr>
        <w:t xml:space="preserve">, é a instância administrativa colegiada responsável pelo monitoramento do conjunto de parcerias, pela proposta de aprimoramento dos procedimentos, pela padronização de objetos, custos e indicadores e pela produção de entendimentos voltados à priorização do controle de resultados, sendo de sua competência a avaliação e a homologação dos relatórios técnicos de monitoramento e avaliação. </w:t>
      </w:r>
    </w:p>
    <w:p w:rsidR="004D5BCB" w:rsidRPr="00452469" w:rsidRDefault="003D6015"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10.6.</w:t>
      </w:r>
      <w:r w:rsidR="00913D0C" w:rsidRPr="00452469">
        <w:rPr>
          <w:rFonts w:ascii="Times New Roman" w:hAnsi="Times New Roman" w:cs="Times New Roman"/>
          <w:sz w:val="24"/>
          <w:szCs w:val="24"/>
        </w:rPr>
        <w:t xml:space="preserve"> A comissão se reunirá periodicamente a fim de avaliar a execução das parcerias por meio da análise das ações de monitoramento e avaliação previstas nesta Cláusula, podendo solicitar assessoramento técnico de especialista que não seja membro desse colegiado para subsidiar seus trabalhos. </w:t>
      </w:r>
    </w:p>
    <w:p w:rsidR="003D6015" w:rsidRPr="00452469" w:rsidRDefault="003D6015"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10.7.</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A comissão de monitoramento e avaliação deverá ser constituída por pelo menos </w:t>
      </w:r>
      <w:proofErr w:type="gramStart"/>
      <w:r w:rsidR="00913D0C" w:rsidRPr="00452469">
        <w:rPr>
          <w:rFonts w:ascii="Times New Roman" w:hAnsi="Times New Roman" w:cs="Times New Roman"/>
          <w:sz w:val="24"/>
          <w:szCs w:val="24"/>
        </w:rPr>
        <w:t>1</w:t>
      </w:r>
      <w:proofErr w:type="gramEnd"/>
      <w:r w:rsidR="00913D0C" w:rsidRPr="00452469">
        <w:rPr>
          <w:rFonts w:ascii="Times New Roman" w:hAnsi="Times New Roman" w:cs="Times New Roman"/>
          <w:sz w:val="24"/>
          <w:szCs w:val="24"/>
        </w:rPr>
        <w:t xml:space="preserve"> (um) servidor ocupante de cargo efetivo ou emprego permanente do quadro de pessoal da administração pública municipal,</w:t>
      </w:r>
      <w:r w:rsidRPr="00452469">
        <w:rPr>
          <w:rFonts w:ascii="Times New Roman" w:hAnsi="Times New Roman" w:cs="Times New Roman"/>
          <w:sz w:val="24"/>
          <w:szCs w:val="24"/>
        </w:rPr>
        <w:t xml:space="preserve"> que não se enquadre nos casos a seguir, situações nas quais deve se declarar impedido:</w:t>
      </w:r>
    </w:p>
    <w:p w:rsidR="003D6015" w:rsidRPr="00452469" w:rsidRDefault="003D6015"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lastRenderedPageBreak/>
        <w:t xml:space="preserve">a) tenha </w:t>
      </w:r>
      <w:proofErr w:type="gramStart"/>
      <w:r w:rsidRPr="00452469">
        <w:rPr>
          <w:rFonts w:ascii="Times New Roman" w:hAnsi="Times New Roman" w:cs="Times New Roman"/>
          <w:sz w:val="24"/>
          <w:szCs w:val="24"/>
        </w:rPr>
        <w:t>participado,</w:t>
      </w:r>
      <w:proofErr w:type="gramEnd"/>
      <w:r w:rsidRPr="00452469">
        <w:rPr>
          <w:rFonts w:ascii="Times New Roman" w:hAnsi="Times New Roman" w:cs="Times New Roman"/>
          <w:sz w:val="24"/>
          <w:szCs w:val="24"/>
        </w:rPr>
        <w:t xml:space="preserve"> nos últimos cinco anos, como associado, cooperado, dirigente, conselheiro ou empregado da organização da sociedade civil;</w:t>
      </w:r>
    </w:p>
    <w:p w:rsidR="003D6015" w:rsidRPr="00452469" w:rsidRDefault="003D6015"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b) sua atuação no monitoramento e na avaliação configure conflito de interesse</w:t>
      </w:r>
      <w:r w:rsidR="00F03169" w:rsidRPr="00452469">
        <w:rPr>
          <w:rFonts w:ascii="Times New Roman" w:hAnsi="Times New Roman" w:cs="Times New Roman"/>
          <w:sz w:val="24"/>
          <w:szCs w:val="24"/>
        </w:rPr>
        <w:t>;</w:t>
      </w:r>
      <w:r w:rsidRPr="00452469">
        <w:rPr>
          <w:rFonts w:ascii="Times New Roman" w:hAnsi="Times New Roman" w:cs="Times New Roman"/>
          <w:sz w:val="24"/>
          <w:szCs w:val="24"/>
        </w:rPr>
        <w:t xml:space="preserve"> </w:t>
      </w:r>
      <w:proofErr w:type="gramStart"/>
      <w:r w:rsidRPr="00452469">
        <w:rPr>
          <w:rFonts w:ascii="Times New Roman" w:hAnsi="Times New Roman" w:cs="Times New Roman"/>
          <w:sz w:val="24"/>
          <w:szCs w:val="24"/>
        </w:rPr>
        <w:t>ou</w:t>
      </w:r>
      <w:proofErr w:type="gramEnd"/>
    </w:p>
    <w:p w:rsidR="003D6015" w:rsidRPr="00452469" w:rsidRDefault="003D6015"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c) tenha participado da comissão de seleção da parceria.</w:t>
      </w:r>
    </w:p>
    <w:p w:rsidR="004D5BCB" w:rsidRPr="00452469" w:rsidRDefault="003D6015"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10.8.</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 No caso de parceria financiada com recursos de fundo específico, o monitoramento e a avaliação serão realizados pelo respectivo conselho gestor (art. 59, §2º, da Lei nº 13.019, de 2014). Nesta hipótese, o monitoramento e a avaliação da parceria poderão ser realizados por comissão de monitoramento e avaliação a ser constituída pelo respectivo conselho gestor, conforme legislação específica, respeitadas as exigências da Lei nº 13.019, de 2014 e de seu regulamento. </w:t>
      </w:r>
    </w:p>
    <w:p w:rsidR="004D5BCB" w:rsidRPr="00452469" w:rsidRDefault="003D6015"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10.9.</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O relatório técnico de monitoramento e avaliaç</w:t>
      </w:r>
      <w:r w:rsidR="00F03169" w:rsidRPr="00452469">
        <w:rPr>
          <w:rFonts w:ascii="Times New Roman" w:hAnsi="Times New Roman" w:cs="Times New Roman"/>
          <w:sz w:val="24"/>
          <w:szCs w:val="24"/>
        </w:rPr>
        <w:t>ão, de que trata o inciso III do subitem 10.3</w:t>
      </w:r>
      <w:r w:rsidR="00913D0C" w:rsidRPr="00452469">
        <w:rPr>
          <w:rFonts w:ascii="Times New Roman" w:hAnsi="Times New Roman" w:cs="Times New Roman"/>
          <w:sz w:val="24"/>
          <w:szCs w:val="24"/>
        </w:rPr>
        <w:t xml:space="preserve">, deverá conter os elementos dispostos no §1º do art. 59 da Lei nº 13.019, de 2014, e o parecer técnico de análise da prestação de contas anual e será submetido à comissão de monitoramento e avaliação, que detém a competência para avaliá-lo e homologá-lo. </w:t>
      </w:r>
    </w:p>
    <w:p w:rsidR="004D5BCB" w:rsidRPr="00452469" w:rsidRDefault="003D6015"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10.10.</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A visita técnica </w:t>
      </w:r>
      <w:r w:rsidR="00913D0C" w:rsidRPr="00452469">
        <w:rPr>
          <w:rFonts w:ascii="Times New Roman" w:hAnsi="Times New Roman" w:cs="Times New Roman"/>
          <w:i/>
          <w:sz w:val="24"/>
          <w:szCs w:val="24"/>
        </w:rPr>
        <w:t>in loco</w:t>
      </w:r>
      <w:r w:rsidR="00913D0C" w:rsidRPr="00452469">
        <w:rPr>
          <w:rFonts w:ascii="Times New Roman" w:hAnsi="Times New Roman" w:cs="Times New Roman"/>
          <w:sz w:val="24"/>
          <w:szCs w:val="24"/>
        </w:rPr>
        <w:t xml:space="preserve">, de que trata o inciso IV </w:t>
      </w:r>
      <w:r w:rsidR="00F03169" w:rsidRPr="00452469">
        <w:rPr>
          <w:rFonts w:ascii="Times New Roman" w:hAnsi="Times New Roman" w:cs="Times New Roman"/>
          <w:sz w:val="24"/>
          <w:szCs w:val="24"/>
        </w:rPr>
        <w:t>do subitem 10.3</w:t>
      </w:r>
      <w:r w:rsidR="00913D0C" w:rsidRPr="00452469">
        <w:rPr>
          <w:rFonts w:ascii="Times New Roman" w:hAnsi="Times New Roman" w:cs="Times New Roman"/>
          <w:sz w:val="24"/>
          <w:szCs w:val="24"/>
        </w:rPr>
        <w:t xml:space="preserve">, não se confunde com as ações de fiscalização e auditoria realizadas pela administração pública municipal, pelos órgãos de controle interno e pelo Tribunal de Contas do Estado do Rio de Janeiro (TCE/RJ). A OSC deverá ser notificada previamente no prazo mínimo de </w:t>
      </w:r>
      <w:proofErr w:type="gramStart"/>
      <w:r w:rsidR="00913D0C" w:rsidRPr="00452469">
        <w:rPr>
          <w:rFonts w:ascii="Times New Roman" w:hAnsi="Times New Roman" w:cs="Times New Roman"/>
          <w:sz w:val="24"/>
          <w:szCs w:val="24"/>
        </w:rPr>
        <w:t>3</w:t>
      </w:r>
      <w:proofErr w:type="gramEnd"/>
      <w:r w:rsidR="00913D0C" w:rsidRPr="00452469">
        <w:rPr>
          <w:rFonts w:ascii="Times New Roman" w:hAnsi="Times New Roman" w:cs="Times New Roman"/>
          <w:sz w:val="24"/>
          <w:szCs w:val="24"/>
        </w:rPr>
        <w:t xml:space="preserve"> (três) dias úteis anteriores à realização da visita técnica </w:t>
      </w:r>
      <w:r w:rsidR="00913D0C" w:rsidRPr="00452469">
        <w:rPr>
          <w:rFonts w:ascii="Times New Roman" w:hAnsi="Times New Roman" w:cs="Times New Roman"/>
          <w:i/>
          <w:sz w:val="24"/>
          <w:szCs w:val="24"/>
        </w:rPr>
        <w:t>in loco</w:t>
      </w:r>
      <w:r w:rsidR="00913D0C" w:rsidRPr="00452469">
        <w:rPr>
          <w:rFonts w:ascii="Times New Roman" w:hAnsi="Times New Roman" w:cs="Times New Roman"/>
          <w:sz w:val="24"/>
          <w:szCs w:val="24"/>
        </w:rPr>
        <w:t xml:space="preserve">. </w:t>
      </w:r>
    </w:p>
    <w:p w:rsidR="004D5BCB" w:rsidRPr="00452469" w:rsidRDefault="00F03169"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10.11.</w:t>
      </w:r>
      <w:r w:rsidR="00913D0C" w:rsidRPr="00452469">
        <w:rPr>
          <w:rFonts w:ascii="Times New Roman" w:hAnsi="Times New Roman" w:cs="Times New Roman"/>
          <w:sz w:val="24"/>
          <w:szCs w:val="24"/>
        </w:rPr>
        <w:t xml:space="preserve"> Sempre que houver a visita, o resultado será circunstanciado em relatório de visita técnica </w:t>
      </w:r>
      <w:r w:rsidR="00913D0C" w:rsidRPr="00452469">
        <w:rPr>
          <w:rFonts w:ascii="Times New Roman" w:hAnsi="Times New Roman" w:cs="Times New Roman"/>
          <w:i/>
          <w:sz w:val="24"/>
          <w:szCs w:val="24"/>
        </w:rPr>
        <w:t>in loco</w:t>
      </w:r>
      <w:r w:rsidR="00913D0C" w:rsidRPr="00452469">
        <w:rPr>
          <w:rFonts w:ascii="Times New Roman" w:hAnsi="Times New Roman" w:cs="Times New Roman"/>
          <w:sz w:val="24"/>
          <w:szCs w:val="24"/>
        </w:rPr>
        <w:t xml:space="preserve"> e enviado à OSC para conhecimento, esclarecimentos e providências e poderá ensejar a revisão do relatório, a critério da </w:t>
      </w:r>
      <w:r w:rsidR="005C2C49" w:rsidRPr="00452469">
        <w:rPr>
          <w:rFonts w:ascii="Times New Roman" w:hAnsi="Times New Roman" w:cs="Times New Roman"/>
          <w:sz w:val="24"/>
          <w:szCs w:val="24"/>
        </w:rPr>
        <w:t>Administração Pública Municipal</w:t>
      </w:r>
      <w:r w:rsidR="00913D0C" w:rsidRPr="00452469">
        <w:rPr>
          <w:rFonts w:ascii="Times New Roman" w:hAnsi="Times New Roman" w:cs="Times New Roman"/>
          <w:sz w:val="24"/>
          <w:szCs w:val="24"/>
        </w:rPr>
        <w:t xml:space="preserve">. O relatório de visita técnica </w:t>
      </w:r>
      <w:r w:rsidR="00913D0C" w:rsidRPr="00452469">
        <w:rPr>
          <w:rFonts w:ascii="Times New Roman" w:hAnsi="Times New Roman" w:cs="Times New Roman"/>
          <w:i/>
          <w:sz w:val="24"/>
          <w:szCs w:val="24"/>
        </w:rPr>
        <w:t>in loco</w:t>
      </w:r>
      <w:r w:rsidR="00913D0C" w:rsidRPr="00452469">
        <w:rPr>
          <w:rFonts w:ascii="Times New Roman" w:hAnsi="Times New Roman" w:cs="Times New Roman"/>
          <w:sz w:val="24"/>
          <w:szCs w:val="24"/>
        </w:rPr>
        <w:t xml:space="preserve"> deverá ser considerado na análise da prestação de contas (art. 66, parágrafo único, inciso I, da Lei nº 13.019, de 2014). </w:t>
      </w:r>
    </w:p>
    <w:p w:rsidR="004D5BCB" w:rsidRPr="00452469" w:rsidRDefault="00F03169"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10.12.</w:t>
      </w:r>
      <w:r w:rsidR="00913D0C" w:rsidRPr="00452469">
        <w:rPr>
          <w:rFonts w:ascii="Times New Roman" w:hAnsi="Times New Roman" w:cs="Times New Roman"/>
          <w:sz w:val="24"/>
          <w:szCs w:val="24"/>
        </w:rPr>
        <w:t xml:space="preserve"> A pesquisa de satisfação, de que trata o inciso V </w:t>
      </w:r>
      <w:r w:rsidRPr="00452469">
        <w:rPr>
          <w:rFonts w:ascii="Times New Roman" w:hAnsi="Times New Roman" w:cs="Times New Roman"/>
          <w:sz w:val="24"/>
          <w:szCs w:val="24"/>
        </w:rPr>
        <w:t>do subitem 10.3</w:t>
      </w:r>
      <w:r w:rsidR="00913D0C" w:rsidRPr="00452469">
        <w:rPr>
          <w:rFonts w:ascii="Times New Roman" w:hAnsi="Times New Roman" w:cs="Times New Roman"/>
          <w:sz w:val="24"/>
          <w:szCs w:val="24"/>
        </w:rPr>
        <w:t xml:space="preserve">, </w:t>
      </w:r>
      <w:proofErr w:type="gramStart"/>
      <w:r w:rsidR="00913D0C" w:rsidRPr="00452469">
        <w:rPr>
          <w:rFonts w:ascii="Times New Roman" w:hAnsi="Times New Roman" w:cs="Times New Roman"/>
          <w:sz w:val="24"/>
          <w:szCs w:val="24"/>
        </w:rPr>
        <w:t>terá por base critérios objetivos de apuração da satisfação dos beneficiários e de apuração da possibilidade de melhorias das ações desenvolvidas</w:t>
      </w:r>
      <w:proofErr w:type="gramEnd"/>
      <w:r w:rsidR="00913D0C" w:rsidRPr="00452469">
        <w:rPr>
          <w:rFonts w:ascii="Times New Roman" w:hAnsi="Times New Roman" w:cs="Times New Roman"/>
          <w:sz w:val="24"/>
          <w:szCs w:val="24"/>
        </w:rPr>
        <w:t xml:space="preserve"> pela OSC, visando a contribuir com o cumprimento dos objetivos pactuados e com a reorientação e o ajuste das metas e das ações definidas. A pesquisa poderá ser realizada diretamente pela administração pública municipal, com metodologia presencial ou à distância, com apoio de terceiros, por delegação de competência ou por meio de parcerias com órgãos ou entidades aptas a auxiliar na realização da pesquisa. </w:t>
      </w:r>
    </w:p>
    <w:p w:rsidR="004D5BCB" w:rsidRPr="00452469" w:rsidRDefault="00646C15"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lastRenderedPageBreak/>
        <w:t>10.13.</w:t>
      </w:r>
      <w:r w:rsidR="00913D0C" w:rsidRPr="00452469">
        <w:rPr>
          <w:rFonts w:ascii="Times New Roman" w:hAnsi="Times New Roman" w:cs="Times New Roman"/>
          <w:sz w:val="24"/>
          <w:szCs w:val="24"/>
        </w:rPr>
        <w:t xml:space="preserve"> Sempre que houver pesquisa de satisfação, a sistematização será circunstanciada em documento que será enviado à OSC para conhecimento, esclarecimentos e eventuais providências. A OSC poderá opinar sobre o conteúdo do questionário que será aplicado</w:t>
      </w:r>
      <w:r w:rsidRPr="00452469">
        <w:rPr>
          <w:rFonts w:ascii="Times New Roman" w:hAnsi="Times New Roman" w:cs="Times New Roman"/>
          <w:sz w:val="24"/>
          <w:szCs w:val="24"/>
        </w:rPr>
        <w:t>.</w:t>
      </w:r>
    </w:p>
    <w:p w:rsidR="004D5BCB" w:rsidRPr="00452469" w:rsidRDefault="00646C15"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10.14.</w:t>
      </w:r>
      <w:r w:rsidR="00913D0C" w:rsidRPr="00452469">
        <w:rPr>
          <w:rFonts w:ascii="Times New Roman" w:hAnsi="Times New Roman" w:cs="Times New Roman"/>
          <w:sz w:val="24"/>
          <w:szCs w:val="24"/>
        </w:rPr>
        <w:t xml:space="preserve"> Sem prejuízo da fiscalização pela Administração Pública e pelos órgãos de controle, a execução da parceria será acompanhada e fiscalizada pelo conselho de política pública setorial eventualmente existente na esfera de governo municipal. A presente parceria estará também sujeita aos mecanismos de controle social previstos na legislação específica (art. 60 da Lei nº 13.019, de 2014). </w:t>
      </w:r>
    </w:p>
    <w:p w:rsidR="00F15133" w:rsidRPr="00452469" w:rsidRDefault="00F15133" w:rsidP="00057837">
      <w:pPr>
        <w:spacing w:before="240" w:after="0" w:line="276" w:lineRule="auto"/>
        <w:jc w:val="both"/>
        <w:rPr>
          <w:rFonts w:ascii="Times New Roman" w:hAnsi="Times New Roman" w:cs="Times New Roman"/>
          <w:b/>
          <w:sz w:val="24"/>
          <w:szCs w:val="24"/>
        </w:rPr>
      </w:pPr>
    </w:p>
    <w:p w:rsidR="004D5BCB" w:rsidRPr="00452469" w:rsidRDefault="00913D0C" w:rsidP="00057837">
      <w:pPr>
        <w:spacing w:before="240" w:after="0" w:line="276" w:lineRule="auto"/>
        <w:jc w:val="both"/>
        <w:rPr>
          <w:rFonts w:ascii="Times New Roman" w:hAnsi="Times New Roman" w:cs="Times New Roman"/>
          <w:b/>
          <w:sz w:val="24"/>
          <w:szCs w:val="24"/>
        </w:rPr>
      </w:pPr>
      <w:r w:rsidRPr="00452469">
        <w:rPr>
          <w:rFonts w:ascii="Times New Roman" w:hAnsi="Times New Roman" w:cs="Times New Roman"/>
          <w:b/>
          <w:sz w:val="24"/>
          <w:szCs w:val="24"/>
        </w:rPr>
        <w:t>CLÁUSULA DÉCIMA PRIMEIRA –</w:t>
      </w:r>
      <w:r w:rsidR="00AD3F09" w:rsidRPr="00452469">
        <w:rPr>
          <w:rFonts w:ascii="Times New Roman" w:hAnsi="Times New Roman" w:cs="Times New Roman"/>
          <w:b/>
          <w:sz w:val="24"/>
          <w:szCs w:val="24"/>
        </w:rPr>
        <w:t xml:space="preserve"> </w:t>
      </w:r>
      <w:r w:rsidRPr="00452469">
        <w:rPr>
          <w:rFonts w:ascii="Times New Roman" w:hAnsi="Times New Roman" w:cs="Times New Roman"/>
          <w:b/>
          <w:sz w:val="24"/>
          <w:szCs w:val="24"/>
        </w:rPr>
        <w:t>DA EXTINÇÃO DO TERMO DE COLABORAÇÃO</w:t>
      </w:r>
    </w:p>
    <w:p w:rsidR="004D5BCB" w:rsidRPr="00452469" w:rsidRDefault="00B14AA9"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11.1</w:t>
      </w:r>
      <w:r w:rsidR="00646C15" w:rsidRPr="00452469">
        <w:rPr>
          <w:rFonts w:ascii="Times New Roman" w:hAnsi="Times New Roman" w:cs="Times New Roman"/>
          <w:b/>
          <w:sz w:val="24"/>
          <w:szCs w:val="24"/>
        </w:rPr>
        <w:t>.</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O presente Termo de Colaboração poderá ser: </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I- extinto por decurso de prazo;</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extinto, de comum acordo antes do prazo avençado, mediante Termo de Distrato; </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III- denunciado, por decisão unilateral de qualquer dos partícipes, independentemente de autorização judicial, mediante prévia notificação por escrito ao outro partícipe; </w:t>
      </w:r>
      <w:proofErr w:type="gramStart"/>
      <w:r w:rsidRPr="00452469">
        <w:rPr>
          <w:rFonts w:ascii="Times New Roman" w:hAnsi="Times New Roman" w:cs="Times New Roman"/>
          <w:sz w:val="24"/>
          <w:szCs w:val="24"/>
        </w:rPr>
        <w:t>ou</w:t>
      </w:r>
      <w:proofErr w:type="gramEnd"/>
      <w:r w:rsidRPr="00452469">
        <w:rPr>
          <w:rFonts w:ascii="Times New Roman" w:hAnsi="Times New Roman" w:cs="Times New Roman"/>
          <w:sz w:val="24"/>
          <w:szCs w:val="24"/>
        </w:rPr>
        <w:t xml:space="preserve"> </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IV- rescindido, por decisão unilateral de qualquer dos partícipes, independentemente de autorização judicial, mediante prévia notificação por escrito ao outro partícipe, nas seguintes hipóteses: </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a) descumprimento injustificado de cláusula deste instrumento; </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b) irregularidade ou inexecução injustificada, ainda que parcial, do objeto, resultados ou metas pactuadas; </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c) omissão no dever de prestação de contas anual, nas parcerias com vigência superior a um ano, sem prejuízo do disposto no §2º do art. 70 da Lei nº 13.019, de 2014; </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d) violação da legislação aplicável; </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e) cometimento de falhas reiteradas na execução; </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f) malversação de recursos públicos;</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lastRenderedPageBreak/>
        <w:t xml:space="preserve">g) constatação de falsidade ou fraude nas informações ou documentos apresentados; </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h) não atendimento às recomendações ou determinações decorrentes da fiscalização; </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descumprimento das condições que caracterizam a parceira privada como OSC (art. 2º, inciso I, da Lei nº 13.019, de 2014); </w:t>
      </w:r>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j) paralisação da execução da parceria, sem justa causa e prévia comunicação à Administração Pública; </w:t>
      </w:r>
    </w:p>
    <w:p w:rsidR="00D96227"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k) quando os recursos depositados em conta corrente específica não forem utilizados no prazo de 365 (trezentos e sessenta e cinco) dias, salvo se houver execução parcial do objeto e desde que previamente justificado pelo gestor da parceria e autorizado pelo dirigente máximo da entidade da administração pública municipal; </w:t>
      </w:r>
      <w:proofErr w:type="gramStart"/>
      <w:r w:rsidRPr="00452469">
        <w:rPr>
          <w:rFonts w:ascii="Times New Roman" w:hAnsi="Times New Roman" w:cs="Times New Roman"/>
          <w:sz w:val="24"/>
          <w:szCs w:val="24"/>
        </w:rPr>
        <w:t>e</w:t>
      </w:r>
      <w:proofErr w:type="gramEnd"/>
    </w:p>
    <w:p w:rsidR="004D5BCB"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l) outras hipóteses expressamente previstas na legislação aplicável. </w:t>
      </w:r>
    </w:p>
    <w:p w:rsidR="004D5BCB" w:rsidRPr="00452469" w:rsidRDefault="007C412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11.2.</w:t>
      </w:r>
      <w:r w:rsidR="00913D0C" w:rsidRPr="00452469">
        <w:rPr>
          <w:rFonts w:ascii="Times New Roman" w:hAnsi="Times New Roman" w:cs="Times New Roman"/>
          <w:sz w:val="24"/>
          <w:szCs w:val="24"/>
        </w:rPr>
        <w:t xml:space="preserve"> A denúncia só será eficaz 60 (sessenta) dias após a data de recebimento da notificação, ficando os partícipes responsáveis somente pelas obrigações e vantagens do tempo em que participaram voluntariamente da avença. </w:t>
      </w:r>
    </w:p>
    <w:p w:rsidR="004D5BCB" w:rsidRPr="00452469" w:rsidRDefault="007C412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11.3. </w:t>
      </w:r>
      <w:r w:rsidR="00913D0C" w:rsidRPr="00452469">
        <w:rPr>
          <w:rFonts w:ascii="Times New Roman" w:hAnsi="Times New Roman" w:cs="Times New Roman"/>
          <w:sz w:val="24"/>
          <w:szCs w:val="24"/>
        </w:rPr>
        <w:t xml:space="preserve">Em caso de denúncia ou rescisão unilateral por parte da Administração Pública, que não decorra de culpa, dolo ou má gestão da OSC, o Poder Público ressarcirá a parceira privada dos danos emergentes comprovados que houver sofrido. </w:t>
      </w:r>
    </w:p>
    <w:p w:rsidR="00A915F3" w:rsidRPr="00452469" w:rsidRDefault="007C412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11.4. </w:t>
      </w:r>
      <w:r w:rsidR="00913D0C" w:rsidRPr="00452469">
        <w:rPr>
          <w:rFonts w:ascii="Times New Roman" w:hAnsi="Times New Roman" w:cs="Times New Roman"/>
          <w:sz w:val="24"/>
          <w:szCs w:val="24"/>
        </w:rPr>
        <w:t xml:space="preserve">Em caso de denúncia ou rescisão unilateral por culpa, dolo ou má gestão por parte da OSC, devidamente comprovada, a organização da sociedade civil não terá direito a qualquer indenização. </w:t>
      </w:r>
    </w:p>
    <w:p w:rsidR="004D5BCB" w:rsidRPr="00452469" w:rsidRDefault="007C412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11.5. </w:t>
      </w:r>
      <w:r w:rsidR="00913D0C" w:rsidRPr="00452469">
        <w:rPr>
          <w:rFonts w:ascii="Times New Roman" w:hAnsi="Times New Roman" w:cs="Times New Roman"/>
          <w:sz w:val="24"/>
          <w:szCs w:val="24"/>
        </w:rPr>
        <w:t xml:space="preserve">Os casos de rescisão unilateral serão formalmente motivados nos autos do processo administrativo, assegurado o contraditório e a ampla defesa. O prazo de defesa será de 10 (dez) dias da abertura de vista do processo. </w:t>
      </w:r>
    </w:p>
    <w:p w:rsidR="004D5BCB" w:rsidRPr="00452469" w:rsidRDefault="007C412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11.6.</w:t>
      </w:r>
      <w:r w:rsidR="00913D0C" w:rsidRPr="00452469">
        <w:rPr>
          <w:rFonts w:ascii="Times New Roman" w:hAnsi="Times New Roman" w:cs="Times New Roman"/>
          <w:sz w:val="24"/>
          <w:szCs w:val="24"/>
        </w:rPr>
        <w:t xml:space="preserve"> Na hipótese de irregularidade na execução do objeto que enseje dano ao erário, deverá ser instaurada Tomada de Contas Especial caso os valores relacionados à irregularidade não sejam devolvidos no prazo estabelecido pela Administração Pública. </w:t>
      </w:r>
    </w:p>
    <w:p w:rsidR="004D5BCB" w:rsidRPr="00452469" w:rsidRDefault="007C412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11.7.</w:t>
      </w:r>
      <w:r w:rsidR="00913D0C" w:rsidRPr="00452469">
        <w:rPr>
          <w:rFonts w:ascii="Times New Roman" w:hAnsi="Times New Roman" w:cs="Times New Roman"/>
          <w:sz w:val="24"/>
          <w:szCs w:val="24"/>
        </w:rPr>
        <w:t xml:space="preserve"> Outras situações relativas à </w:t>
      </w:r>
      <w:proofErr w:type="gramStart"/>
      <w:r w:rsidR="00913D0C" w:rsidRPr="00452469">
        <w:rPr>
          <w:rFonts w:ascii="Times New Roman" w:hAnsi="Times New Roman" w:cs="Times New Roman"/>
          <w:sz w:val="24"/>
          <w:szCs w:val="24"/>
        </w:rPr>
        <w:t>extinção da parceria não previstas na legislação aplicável ou neste instrumento</w:t>
      </w:r>
      <w:proofErr w:type="gramEnd"/>
      <w:r w:rsidR="00913D0C" w:rsidRPr="00452469">
        <w:rPr>
          <w:rFonts w:ascii="Times New Roman" w:hAnsi="Times New Roman" w:cs="Times New Roman"/>
          <w:sz w:val="24"/>
          <w:szCs w:val="24"/>
        </w:rPr>
        <w:t xml:space="preserve"> poderão ser reguladas em Termo de Encerramento da Parceria a ser negociado entre as partes ou, se for o caso, no Termo de Distrato. </w:t>
      </w:r>
    </w:p>
    <w:p w:rsidR="004D5BCB" w:rsidRPr="00452469" w:rsidRDefault="00913D0C" w:rsidP="00057837">
      <w:pPr>
        <w:spacing w:before="240" w:after="0" w:line="276" w:lineRule="auto"/>
        <w:jc w:val="both"/>
        <w:rPr>
          <w:rFonts w:ascii="Times New Roman" w:hAnsi="Times New Roman" w:cs="Times New Roman"/>
          <w:b/>
          <w:sz w:val="24"/>
          <w:szCs w:val="24"/>
        </w:rPr>
      </w:pPr>
      <w:r w:rsidRPr="00452469">
        <w:rPr>
          <w:rFonts w:ascii="Times New Roman" w:hAnsi="Times New Roman" w:cs="Times New Roman"/>
          <w:b/>
          <w:sz w:val="24"/>
          <w:szCs w:val="24"/>
        </w:rPr>
        <w:lastRenderedPageBreak/>
        <w:t xml:space="preserve">CLÁUSULA DÉCIMA SEGUNDA – DA RESTITUIÇÃO DOS RECURSOS </w:t>
      </w:r>
    </w:p>
    <w:p w:rsidR="004D5BCB" w:rsidRPr="00452469" w:rsidRDefault="00A915F3"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12.1.</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Por ocasião da conclusão, denúncia, rescisão ou extinção deste Termo de Colaboração, a OSC deverá restituir os saldos financeiros remanescentes, inclusive os provenientes das receitas obtidas das aplicações financeiras realizadas, no prazo improrrogável de 30 (trinta) dias, </w:t>
      </w:r>
      <w:proofErr w:type="gramStart"/>
      <w:r w:rsidR="00913D0C" w:rsidRPr="00452469">
        <w:rPr>
          <w:rFonts w:ascii="Times New Roman" w:hAnsi="Times New Roman" w:cs="Times New Roman"/>
          <w:sz w:val="24"/>
          <w:szCs w:val="24"/>
        </w:rPr>
        <w:t>sob pena</w:t>
      </w:r>
      <w:proofErr w:type="gramEnd"/>
      <w:r w:rsidR="00913D0C" w:rsidRPr="00452469">
        <w:rPr>
          <w:rFonts w:ascii="Times New Roman" w:hAnsi="Times New Roman" w:cs="Times New Roman"/>
          <w:sz w:val="24"/>
          <w:szCs w:val="24"/>
        </w:rPr>
        <w:t xml:space="preserve"> de imediata instauração de tomada de contas especial do responsável, providenciada pela autoridade competente da administração pública. </w:t>
      </w:r>
    </w:p>
    <w:p w:rsidR="00A915F3" w:rsidRPr="00452469" w:rsidRDefault="007C412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12.2.</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Os débitos a serem restituídos pela OSC serão apurados mediante atualização monetária, acrescido de juros calculados da seguinte forma: </w:t>
      </w:r>
    </w:p>
    <w:p w:rsidR="00A915F3"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w:t>
      </w:r>
      <w:proofErr w:type="gramStart"/>
      <w:r w:rsidRPr="00452469">
        <w:rPr>
          <w:rFonts w:ascii="Times New Roman" w:hAnsi="Times New Roman" w:cs="Times New Roman"/>
          <w:sz w:val="24"/>
          <w:szCs w:val="24"/>
        </w:rPr>
        <w:t>nos</w:t>
      </w:r>
      <w:proofErr w:type="gramEnd"/>
      <w:r w:rsidRPr="00452469">
        <w:rPr>
          <w:rFonts w:ascii="Times New Roman" w:hAnsi="Times New Roman" w:cs="Times New Roman"/>
          <w:sz w:val="24"/>
          <w:szCs w:val="24"/>
        </w:rPr>
        <w:t xml:space="preserve"> casos em que for constatado dolo da OSC ou de seus prepostos, os juros serão calculados a partir das datas de liberação dos recursos, sem subtração de eventual período de inércia da administração pública municipal quanto ao prazo de </w:t>
      </w:r>
      <w:r w:rsidR="000F27A6" w:rsidRPr="00452469">
        <w:rPr>
          <w:rFonts w:ascii="Times New Roman" w:hAnsi="Times New Roman" w:cs="Times New Roman"/>
          <w:color w:val="000000"/>
          <w:sz w:val="24"/>
          <w:szCs w:val="24"/>
        </w:rPr>
        <w:t>análise da prestação de contas final</w:t>
      </w:r>
      <w:r w:rsidRPr="00452469">
        <w:rPr>
          <w:rFonts w:ascii="Times New Roman" w:hAnsi="Times New Roman" w:cs="Times New Roman"/>
          <w:sz w:val="24"/>
          <w:szCs w:val="24"/>
        </w:rPr>
        <w:t>; e</w:t>
      </w:r>
    </w:p>
    <w:p w:rsidR="00215850"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w:t>
      </w:r>
      <w:proofErr w:type="gramStart"/>
      <w:r w:rsidRPr="00452469">
        <w:rPr>
          <w:rFonts w:ascii="Times New Roman" w:hAnsi="Times New Roman" w:cs="Times New Roman"/>
          <w:sz w:val="24"/>
          <w:szCs w:val="24"/>
        </w:rPr>
        <w:t>nos</w:t>
      </w:r>
      <w:proofErr w:type="gramEnd"/>
      <w:r w:rsidRPr="00452469">
        <w:rPr>
          <w:rFonts w:ascii="Times New Roman" w:hAnsi="Times New Roman" w:cs="Times New Roman"/>
          <w:sz w:val="24"/>
          <w:szCs w:val="24"/>
        </w:rPr>
        <w:t xml:space="preserve"> demais casos, os juros serão calculados a partir: </w:t>
      </w:r>
    </w:p>
    <w:p w:rsidR="00215850"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a) do decurso do prazo estabelecido no ato de notificação da OSC ou de seus prepostos para restituição dos valores ocorrida no curso da execução da parceria; </w:t>
      </w:r>
      <w:proofErr w:type="gramStart"/>
      <w:r w:rsidRPr="00452469">
        <w:rPr>
          <w:rFonts w:ascii="Times New Roman" w:hAnsi="Times New Roman" w:cs="Times New Roman"/>
          <w:sz w:val="24"/>
          <w:szCs w:val="24"/>
        </w:rPr>
        <w:t>ou</w:t>
      </w:r>
      <w:proofErr w:type="gramEnd"/>
    </w:p>
    <w:p w:rsidR="00BE0D16"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 b) do término da execução da parceria, caso não tenha havido a notificação de que trata a alínea “a” deste inciso, com subtração de eventual período de inércia do órgão ou entidade pública municipal</w:t>
      </w:r>
      <w:r w:rsidR="000F27A6" w:rsidRPr="00452469">
        <w:rPr>
          <w:rFonts w:ascii="Times New Roman" w:hAnsi="Times New Roman" w:cs="Times New Roman"/>
          <w:sz w:val="24"/>
          <w:szCs w:val="24"/>
        </w:rPr>
        <w:t xml:space="preserve"> quanto ao prazo de </w:t>
      </w:r>
      <w:r w:rsidR="000F27A6" w:rsidRPr="00452469">
        <w:rPr>
          <w:rFonts w:ascii="Times New Roman" w:hAnsi="Times New Roman" w:cs="Times New Roman"/>
          <w:color w:val="000000"/>
          <w:sz w:val="24"/>
          <w:szCs w:val="24"/>
        </w:rPr>
        <w:t>análise da prestação de contas final</w:t>
      </w:r>
      <w:r w:rsidRPr="00452469">
        <w:rPr>
          <w:rFonts w:ascii="Times New Roman" w:hAnsi="Times New Roman" w:cs="Times New Roman"/>
          <w:sz w:val="24"/>
          <w:szCs w:val="24"/>
        </w:rPr>
        <w:t xml:space="preserve">. </w:t>
      </w:r>
    </w:p>
    <w:p w:rsidR="004C70C2" w:rsidRPr="00452469" w:rsidRDefault="000F27A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12.3.</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Os débitos a serem restituídos pela OSC observarão juros equivalentes à taxa referencial do Índice Nacional de Preços ao Consumidor Amplo - IPCA, acumulada mensalmente, até o último dia do mês anterior ao do pagamento, e de 1% (um por cento) no mês de pagamento.</w:t>
      </w:r>
    </w:p>
    <w:p w:rsidR="00C16A51" w:rsidRPr="00452469" w:rsidRDefault="00C16A51" w:rsidP="00057837">
      <w:pPr>
        <w:spacing w:before="240" w:after="0" w:line="276" w:lineRule="auto"/>
        <w:jc w:val="both"/>
        <w:rPr>
          <w:rFonts w:ascii="Times New Roman" w:hAnsi="Times New Roman" w:cs="Times New Roman"/>
          <w:b/>
          <w:sz w:val="24"/>
          <w:szCs w:val="24"/>
        </w:rPr>
      </w:pPr>
    </w:p>
    <w:p w:rsidR="004C70C2" w:rsidRPr="00452469" w:rsidRDefault="00913D0C" w:rsidP="00057837">
      <w:pPr>
        <w:spacing w:before="240" w:after="0" w:line="276" w:lineRule="auto"/>
        <w:jc w:val="both"/>
        <w:rPr>
          <w:rFonts w:ascii="Times New Roman" w:hAnsi="Times New Roman" w:cs="Times New Roman"/>
          <w:b/>
          <w:sz w:val="24"/>
          <w:szCs w:val="24"/>
        </w:rPr>
      </w:pPr>
      <w:r w:rsidRPr="00452469">
        <w:rPr>
          <w:rFonts w:ascii="Times New Roman" w:hAnsi="Times New Roman" w:cs="Times New Roman"/>
          <w:b/>
          <w:sz w:val="24"/>
          <w:szCs w:val="24"/>
        </w:rPr>
        <w:t>CLÁUSULA DÉCIMA TERCEIRA - DOS BENS REMANESCENTES</w:t>
      </w:r>
      <w:r w:rsidR="00C24007" w:rsidRPr="00452469">
        <w:rPr>
          <w:rFonts w:ascii="Times New Roman" w:hAnsi="Times New Roman" w:cs="Times New Roman"/>
          <w:b/>
          <w:sz w:val="24"/>
          <w:szCs w:val="24"/>
        </w:rPr>
        <w:t>:</w:t>
      </w:r>
      <w:r w:rsidRPr="00452469">
        <w:rPr>
          <w:rFonts w:ascii="Times New Roman" w:hAnsi="Times New Roman" w:cs="Times New Roman"/>
          <w:b/>
          <w:sz w:val="24"/>
          <w:szCs w:val="24"/>
        </w:rPr>
        <w:t xml:space="preserve"> TITULARIDADE DA ADMINISTRAÇÃO PÚBLICA </w:t>
      </w:r>
    </w:p>
    <w:p w:rsidR="004C70C2" w:rsidRPr="00452469" w:rsidRDefault="00215850"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13.1.</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Os bens patrimoniais adquiridos, produzidos, transformados ou construídos com recursos repassados pela Administração Pública são da titularidade do órgão ou da entidade pública municipal e ficarão afetados ao objeto da presente parceria durante o prazo de sua duração, sendo considerados bens remanescentes ao seu término. </w:t>
      </w:r>
    </w:p>
    <w:p w:rsidR="004C70C2" w:rsidRPr="00452469" w:rsidRDefault="000F27A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13.2.</w:t>
      </w:r>
      <w:r w:rsidR="00913D0C" w:rsidRPr="00452469">
        <w:rPr>
          <w:rFonts w:ascii="Times New Roman" w:hAnsi="Times New Roman" w:cs="Times New Roman"/>
          <w:sz w:val="24"/>
          <w:szCs w:val="24"/>
        </w:rPr>
        <w:t xml:space="preserve"> Quando da extinção da parceria, os bens remanescentes permanecerão na propriedade do órgão ou da entidade pública municipal, na medida em que os bens serão necessários para </w:t>
      </w:r>
      <w:r w:rsidR="00913D0C" w:rsidRPr="00452469">
        <w:rPr>
          <w:rFonts w:ascii="Times New Roman" w:hAnsi="Times New Roman" w:cs="Times New Roman"/>
          <w:sz w:val="24"/>
          <w:szCs w:val="24"/>
        </w:rPr>
        <w:lastRenderedPageBreak/>
        <w:t>assegurar a continuidade do objeto pactuado, seja por meio da celebração de nova parceria, seja pela execução direta do objeto pela Administração Pública Municipal.</w:t>
      </w:r>
    </w:p>
    <w:p w:rsidR="004C70C2" w:rsidRPr="00452469" w:rsidRDefault="000F27A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13.3.</w:t>
      </w:r>
      <w:r w:rsidR="00913D0C" w:rsidRPr="00452469">
        <w:rPr>
          <w:rFonts w:ascii="Times New Roman" w:hAnsi="Times New Roman" w:cs="Times New Roman"/>
          <w:sz w:val="24"/>
          <w:szCs w:val="24"/>
        </w:rPr>
        <w:t xml:space="preserve"> A OSC deverá, a partir da data da apresentação da prestação de contas final, disponibilizar os bens remanescentes para a Administração Pública Municipal, que deverá retirá-los, no prazo de até 90 (noventa) dias, após o qual a OSC não mais será responsável pelos bens. </w:t>
      </w:r>
    </w:p>
    <w:p w:rsidR="004C70C2" w:rsidRPr="00452469" w:rsidRDefault="000F27A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13.4. </w:t>
      </w:r>
      <w:r w:rsidR="00913D0C" w:rsidRPr="00452469">
        <w:rPr>
          <w:rFonts w:ascii="Times New Roman" w:hAnsi="Times New Roman" w:cs="Times New Roman"/>
          <w:sz w:val="24"/>
          <w:szCs w:val="24"/>
        </w:rPr>
        <w:t xml:space="preserve">Na hipótese de dissolução da OSC durante a vigência da parceria, os bens remanescentes deverão ser retirados pela Administração Pública Municipal, no prazo de até 90 (noventa) dias, contado da data de notificação da dissolução. </w:t>
      </w:r>
    </w:p>
    <w:p w:rsidR="004C70C2" w:rsidRPr="00452469" w:rsidRDefault="000F27A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13.5. </w:t>
      </w:r>
      <w:r w:rsidR="00913D0C" w:rsidRPr="00452469">
        <w:rPr>
          <w:rFonts w:ascii="Times New Roman" w:hAnsi="Times New Roman" w:cs="Times New Roman"/>
          <w:sz w:val="24"/>
          <w:szCs w:val="24"/>
        </w:rPr>
        <w:t xml:space="preserve">Os bens remanescentes poderão ter sua propriedade revertida para a OSC, a critério da Administração Pública, se ao término da parceria ficar constatado que os bens não serão necessários para assegurar a continuidade do objeto pactuado ou se o órgão ou a entidade pública não tiver condições de dar continuidade ao objeto pactuado e, simultaneamente, restar demonstrado que os bens serão úteis à continuidade da execução de ações de interesse social pela OSC. </w:t>
      </w:r>
    </w:p>
    <w:p w:rsidR="00894D81" w:rsidRPr="00452469" w:rsidRDefault="00894D81" w:rsidP="00057837">
      <w:pPr>
        <w:spacing w:before="240" w:after="0" w:line="276" w:lineRule="auto"/>
        <w:jc w:val="both"/>
        <w:rPr>
          <w:rFonts w:ascii="Times New Roman" w:hAnsi="Times New Roman" w:cs="Times New Roman"/>
          <w:sz w:val="24"/>
          <w:szCs w:val="24"/>
        </w:rPr>
      </w:pPr>
    </w:p>
    <w:p w:rsidR="004C70C2" w:rsidRPr="00452469" w:rsidRDefault="00D62259" w:rsidP="00057837">
      <w:pPr>
        <w:spacing w:before="240" w:after="0" w:line="276" w:lineRule="auto"/>
        <w:jc w:val="both"/>
        <w:rPr>
          <w:rFonts w:ascii="Times New Roman" w:hAnsi="Times New Roman" w:cs="Times New Roman"/>
          <w:b/>
          <w:sz w:val="24"/>
          <w:szCs w:val="24"/>
        </w:rPr>
      </w:pPr>
      <w:r w:rsidRPr="00452469">
        <w:rPr>
          <w:rFonts w:ascii="Times New Roman" w:hAnsi="Times New Roman" w:cs="Times New Roman"/>
          <w:b/>
          <w:sz w:val="24"/>
          <w:szCs w:val="24"/>
        </w:rPr>
        <w:t>CLÁUSULA DÉ</w:t>
      </w:r>
      <w:r w:rsidR="00913D0C" w:rsidRPr="00452469">
        <w:rPr>
          <w:rFonts w:ascii="Times New Roman" w:hAnsi="Times New Roman" w:cs="Times New Roman"/>
          <w:b/>
          <w:sz w:val="24"/>
          <w:szCs w:val="24"/>
        </w:rPr>
        <w:t>CIMA QUARTA – DA PROPRIEDADE INTELECTUAL</w:t>
      </w:r>
    </w:p>
    <w:p w:rsidR="004C70C2" w:rsidRPr="00452469" w:rsidRDefault="00215850"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14.1.</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Caso as atividades realizadas pela OSC com recursos públicos provenientes do Termo de Colaboração deem origem a bens passíveis de proteção pelo direito de propriedade intelectual, a exemplo de invenções, modelos de utilidade, desenhos industriais, obras intelectuais, cultivares, direitos autorais, programas de computador e outros tipos de criação, a Administração Pública terá a titularidade da propriedade intelectual e a participação nos ganhos econômicos resultantes da exploração dos respectivos bens imateriais, os quais ficarão gravados com cláusula de inalienabilidade durante a vigência da parceria. </w:t>
      </w:r>
    </w:p>
    <w:p w:rsidR="004C70C2" w:rsidRPr="00452469" w:rsidRDefault="000F27A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14.2. </w:t>
      </w:r>
      <w:r w:rsidR="00913D0C" w:rsidRPr="00452469">
        <w:rPr>
          <w:rFonts w:ascii="Times New Roman" w:hAnsi="Times New Roman" w:cs="Times New Roman"/>
          <w:sz w:val="24"/>
          <w:szCs w:val="24"/>
        </w:rPr>
        <w:t xml:space="preserve">Durante a vigência da parceria, os ganhos econômicos auferidos pela OSC na exploração ou licença de uso dos bens passíveis de propriedade intelectual, gerados com os recursos públicos provenientes do Termo de Colaboração, deverão ser aplicados no objeto do presente instrumento, sem prejuízo do disposto </w:t>
      </w:r>
      <w:r w:rsidRPr="00452469">
        <w:rPr>
          <w:rFonts w:ascii="Times New Roman" w:hAnsi="Times New Roman" w:cs="Times New Roman"/>
          <w:sz w:val="24"/>
          <w:szCs w:val="24"/>
        </w:rPr>
        <w:t>no subitem</w:t>
      </w:r>
      <w:r w:rsidR="00913D0C" w:rsidRPr="00452469">
        <w:rPr>
          <w:rFonts w:ascii="Times New Roman" w:hAnsi="Times New Roman" w:cs="Times New Roman"/>
          <w:sz w:val="24"/>
          <w:szCs w:val="24"/>
        </w:rPr>
        <w:t xml:space="preserve"> seguinte.</w:t>
      </w:r>
    </w:p>
    <w:p w:rsidR="004C70C2" w:rsidRPr="00452469" w:rsidRDefault="000F27A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14.3. </w:t>
      </w:r>
      <w:r w:rsidR="00913D0C" w:rsidRPr="00452469">
        <w:rPr>
          <w:rFonts w:ascii="Times New Roman" w:hAnsi="Times New Roman" w:cs="Times New Roman"/>
          <w:sz w:val="24"/>
          <w:szCs w:val="24"/>
        </w:rPr>
        <w:t xml:space="preserve">A participação nos ganhos econômicos fica assegurada, nos termos da legislação específica, ao inventor, criador ou autor. </w:t>
      </w:r>
    </w:p>
    <w:p w:rsidR="004C70C2" w:rsidRPr="00452469" w:rsidRDefault="000F27A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lastRenderedPageBreak/>
        <w:t xml:space="preserve">14.4. </w:t>
      </w:r>
      <w:r w:rsidR="00913D0C" w:rsidRPr="00452469">
        <w:rPr>
          <w:rFonts w:ascii="Times New Roman" w:hAnsi="Times New Roman" w:cs="Times New Roman"/>
          <w:sz w:val="24"/>
          <w:szCs w:val="24"/>
        </w:rPr>
        <w:t xml:space="preserve">Quando da extinção da parceria, os bens remanescentes passíveis de proteção pelo direito de propriedade intelectual permanecerão na titularidade </w:t>
      </w:r>
      <w:r w:rsidR="00D83681" w:rsidRPr="00452469">
        <w:rPr>
          <w:rFonts w:ascii="Times New Roman" w:hAnsi="Times New Roman" w:cs="Times New Roman"/>
          <w:sz w:val="24"/>
          <w:szCs w:val="24"/>
        </w:rPr>
        <w:t>da Administração Pública</w:t>
      </w:r>
      <w:r w:rsidR="00913D0C" w:rsidRPr="00452469">
        <w:rPr>
          <w:rFonts w:ascii="Times New Roman" w:hAnsi="Times New Roman" w:cs="Times New Roman"/>
          <w:sz w:val="24"/>
          <w:szCs w:val="24"/>
        </w:rPr>
        <w:t xml:space="preserve"> quando </w:t>
      </w:r>
      <w:proofErr w:type="gramStart"/>
      <w:r w:rsidR="00913D0C" w:rsidRPr="00452469">
        <w:rPr>
          <w:rFonts w:ascii="Times New Roman" w:hAnsi="Times New Roman" w:cs="Times New Roman"/>
          <w:sz w:val="24"/>
          <w:szCs w:val="24"/>
        </w:rPr>
        <w:t>forem</w:t>
      </w:r>
      <w:proofErr w:type="gramEnd"/>
      <w:r w:rsidR="00913D0C" w:rsidRPr="00452469">
        <w:rPr>
          <w:rFonts w:ascii="Times New Roman" w:hAnsi="Times New Roman" w:cs="Times New Roman"/>
          <w:sz w:val="24"/>
          <w:szCs w:val="24"/>
        </w:rPr>
        <w:t xml:space="preserve"> úteis à continuidade da execução de ações de interesse social, observado o disposto </w:t>
      </w:r>
      <w:r w:rsidR="00B03440" w:rsidRPr="00452469">
        <w:rPr>
          <w:rFonts w:ascii="Times New Roman" w:hAnsi="Times New Roman" w:cs="Times New Roman"/>
          <w:sz w:val="24"/>
          <w:szCs w:val="24"/>
        </w:rPr>
        <w:t>no subitem</w:t>
      </w:r>
      <w:r w:rsidR="00913D0C" w:rsidRPr="00452469">
        <w:rPr>
          <w:rFonts w:ascii="Times New Roman" w:hAnsi="Times New Roman" w:cs="Times New Roman"/>
          <w:sz w:val="24"/>
          <w:szCs w:val="24"/>
        </w:rPr>
        <w:t xml:space="preserve"> seguinte. </w:t>
      </w:r>
    </w:p>
    <w:p w:rsidR="004C70C2" w:rsidRPr="00452469" w:rsidRDefault="000F27A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14.5.</w:t>
      </w:r>
      <w:r w:rsidR="00913D0C" w:rsidRPr="00452469">
        <w:rPr>
          <w:rFonts w:ascii="Times New Roman" w:hAnsi="Times New Roman" w:cs="Times New Roman"/>
          <w:sz w:val="24"/>
          <w:szCs w:val="24"/>
        </w:rPr>
        <w:t xml:space="preserve"> Quando da extinção da parceria, os bens remanescentes passíveis de proteção pelo direito de propriedade intelectual poderão ter sua propriedade revertida </w:t>
      </w:r>
      <w:r w:rsidR="00D83681" w:rsidRPr="00452469">
        <w:rPr>
          <w:rFonts w:ascii="Times New Roman" w:hAnsi="Times New Roman" w:cs="Times New Roman"/>
          <w:sz w:val="24"/>
          <w:szCs w:val="24"/>
        </w:rPr>
        <w:t>para a OSC</w:t>
      </w:r>
      <w:r w:rsidR="00913D0C" w:rsidRPr="00452469">
        <w:rPr>
          <w:rFonts w:ascii="Times New Roman" w:hAnsi="Times New Roman" w:cs="Times New Roman"/>
          <w:sz w:val="24"/>
          <w:szCs w:val="24"/>
        </w:rPr>
        <w:t xml:space="preserve">, a critério da Administração Pública, quando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Municipal. </w:t>
      </w:r>
    </w:p>
    <w:p w:rsidR="004C70C2" w:rsidRPr="00452469" w:rsidRDefault="000F27A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14.6.</w:t>
      </w:r>
      <w:r w:rsidR="00913D0C" w:rsidRPr="00452469">
        <w:rPr>
          <w:rFonts w:ascii="Times New Roman" w:hAnsi="Times New Roman" w:cs="Times New Roman"/>
          <w:sz w:val="24"/>
          <w:szCs w:val="24"/>
        </w:rPr>
        <w:t xml:space="preserve"> A OSC declara, mediante a assinatura deste instrumento, que se responsabiliza integralmente por providenciar, independente de solicitação da Administração Pública, todas as autorizações ou licenças necessárias para que o órgão ou entidade pública municipal utilize, sem ônus, durante o prazo de proteção dos direitos incidentes, em território nacional e estrangeiro, em caráter não exclusivo, os bens submetidos a regime de propriedade intelectual que forem resultado da execução desta parceria, da seguinte forma:</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 I – quanto aos direitos de que trata a Lei nº 9.610, de 19 de fevereiro de 1998, por quaisquer modalidades de utilização existentes ou que venham a ser inventadas, inclusive: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a) a reprodução parcial ou integral;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b) a edição;</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c) a adaptação, o arranjo musical e quaisquer outras transformações;</w:t>
      </w:r>
    </w:p>
    <w:p w:rsidR="00534C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d) a tradução para qualquer idioma;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e) a inclusão em fonograma ou produção audiovisual;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f) 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g) a comunicação ao público, mediante representação, recitação ou declamação; execução musical, inclusive mediante emprego de alto</w:t>
      </w:r>
      <w:r w:rsidR="00B03440" w:rsidRPr="00452469">
        <w:rPr>
          <w:rFonts w:ascii="Times New Roman" w:hAnsi="Times New Roman" w:cs="Times New Roman"/>
          <w:sz w:val="24"/>
          <w:szCs w:val="24"/>
        </w:rPr>
        <w:t>-</w:t>
      </w:r>
      <w:r w:rsidRPr="00452469">
        <w:rPr>
          <w:rFonts w:ascii="Times New Roman" w:hAnsi="Times New Roman" w:cs="Times New Roman"/>
          <w:sz w:val="24"/>
          <w:szCs w:val="24"/>
        </w:rPr>
        <w:t xml:space="preserve">falante ou de sistemas análogos; radiodifusão </w:t>
      </w:r>
      <w:r w:rsidRPr="00452469">
        <w:rPr>
          <w:rFonts w:ascii="Times New Roman" w:hAnsi="Times New Roman" w:cs="Times New Roman"/>
          <w:sz w:val="24"/>
          <w:szCs w:val="24"/>
        </w:rPr>
        <w:lastRenderedPageBreak/>
        <w:t xml:space="preserve">sonora ou televisiva; captação de transmissão de radiodifusão em locais de frequência coletiva; sonorização ambiental; exibição audiovisual, cinematográfica ou por processo assemelhado; emprego de satélites artificiais; emprego de sistemas óticos, fios telefônicos ou não, cabos de qualquer tipo e meios de comunicação similares que venham a ser adotados; exposição de obras de artes plásticas e figurativas; </w:t>
      </w:r>
      <w:proofErr w:type="gramStart"/>
      <w:r w:rsidRPr="00452469">
        <w:rPr>
          <w:rFonts w:ascii="Times New Roman" w:hAnsi="Times New Roman" w:cs="Times New Roman"/>
          <w:sz w:val="24"/>
          <w:szCs w:val="24"/>
        </w:rPr>
        <w:t>e</w:t>
      </w:r>
      <w:proofErr w:type="gramEnd"/>
      <w:r w:rsidRPr="00452469">
        <w:rPr>
          <w:rFonts w:ascii="Times New Roman" w:hAnsi="Times New Roman" w:cs="Times New Roman"/>
          <w:sz w:val="24"/>
          <w:szCs w:val="24"/>
        </w:rPr>
        <w:t xml:space="preserve">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h) a inclusão em base de dados, o armazenamento em computador, a microfilmagem e as demais formas de arquivamento do gênero.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 quanto aos direitos de que trata a Lei nº 9.279, de 14 de maio de 1996, para a exploração de patente de invenção ou de modelo de utilidade e de registro de desenho industrial;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III – quanto aos direitos de que trata a Lei nº 9.456, de 25 de abril de 1997, pela utilização da cultivar protegida; </w:t>
      </w:r>
      <w:proofErr w:type="gramStart"/>
      <w:r w:rsidRPr="00452469">
        <w:rPr>
          <w:rFonts w:ascii="Times New Roman" w:hAnsi="Times New Roman" w:cs="Times New Roman"/>
          <w:sz w:val="24"/>
          <w:szCs w:val="24"/>
        </w:rPr>
        <w:t>e</w:t>
      </w:r>
      <w:proofErr w:type="gramEnd"/>
      <w:r w:rsidRPr="00452469">
        <w:rPr>
          <w:rFonts w:ascii="Times New Roman" w:hAnsi="Times New Roman" w:cs="Times New Roman"/>
          <w:sz w:val="24"/>
          <w:szCs w:val="24"/>
        </w:rPr>
        <w:t xml:space="preserve">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IV – quanto aos direitos de que trata a Lei nº 9.609, de 19 de fevereiro de 1998, pela utilização de programas de computador. </w:t>
      </w:r>
    </w:p>
    <w:p w:rsidR="004C70C2" w:rsidRPr="00452469" w:rsidRDefault="000F27A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14.7.</w:t>
      </w:r>
      <w:r w:rsidR="00913D0C" w:rsidRPr="00452469">
        <w:rPr>
          <w:rFonts w:ascii="Times New Roman" w:hAnsi="Times New Roman" w:cs="Times New Roman"/>
          <w:sz w:val="24"/>
          <w:szCs w:val="24"/>
        </w:rPr>
        <w:t xml:space="preserve">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 </w:t>
      </w:r>
    </w:p>
    <w:p w:rsidR="000F27A6" w:rsidRPr="00452469" w:rsidRDefault="000F27A6" w:rsidP="00057837">
      <w:pPr>
        <w:spacing w:before="240" w:after="0" w:line="276" w:lineRule="auto"/>
        <w:jc w:val="both"/>
        <w:rPr>
          <w:rFonts w:ascii="Times New Roman" w:hAnsi="Times New Roman" w:cs="Times New Roman"/>
          <w:sz w:val="24"/>
          <w:szCs w:val="24"/>
        </w:rPr>
      </w:pPr>
    </w:p>
    <w:p w:rsidR="004C70C2" w:rsidRPr="00452469" w:rsidRDefault="00913D0C" w:rsidP="00057837">
      <w:pPr>
        <w:spacing w:before="240" w:after="0" w:line="276" w:lineRule="auto"/>
        <w:jc w:val="both"/>
        <w:rPr>
          <w:rFonts w:ascii="Times New Roman" w:hAnsi="Times New Roman" w:cs="Times New Roman"/>
          <w:b/>
          <w:sz w:val="24"/>
          <w:szCs w:val="24"/>
        </w:rPr>
      </w:pPr>
      <w:r w:rsidRPr="00452469">
        <w:rPr>
          <w:rFonts w:ascii="Times New Roman" w:hAnsi="Times New Roman" w:cs="Times New Roman"/>
          <w:b/>
          <w:sz w:val="24"/>
          <w:szCs w:val="24"/>
        </w:rPr>
        <w:t>CLÁUSULA DÉCIMA QUINTA – DA PRESTAÇÃO DE CONTAS ANUAL</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 </w:t>
      </w:r>
      <w:r w:rsidR="00215850" w:rsidRPr="00452469">
        <w:rPr>
          <w:rFonts w:ascii="Times New Roman" w:hAnsi="Times New Roman" w:cs="Times New Roman"/>
          <w:b/>
          <w:sz w:val="24"/>
          <w:szCs w:val="24"/>
        </w:rPr>
        <w:t xml:space="preserve">15.1. </w:t>
      </w:r>
      <w:r w:rsidR="00A66139" w:rsidRPr="00452469">
        <w:rPr>
          <w:rFonts w:ascii="Times New Roman" w:hAnsi="Times New Roman" w:cs="Times New Roman"/>
          <w:sz w:val="24"/>
          <w:szCs w:val="24"/>
        </w:rPr>
        <w:t>No caso de parcerias com vigência superior a um ano, a</w:t>
      </w:r>
      <w:r w:rsidRPr="00452469">
        <w:rPr>
          <w:rFonts w:ascii="Times New Roman" w:hAnsi="Times New Roman" w:cs="Times New Roman"/>
          <w:sz w:val="24"/>
          <w:szCs w:val="24"/>
        </w:rPr>
        <w:t xml:space="preserve"> OSC deverá apresentar prestação de contas anual, para fins de monitoramento do cumprimento das metas previstas no plano de trabalho, </w:t>
      </w:r>
      <w:r w:rsidR="00B03440" w:rsidRPr="00452469">
        <w:rPr>
          <w:rFonts w:ascii="Times New Roman" w:hAnsi="Times New Roman" w:cs="Times New Roman"/>
          <w:sz w:val="24"/>
          <w:szCs w:val="24"/>
        </w:rPr>
        <w:t>observando-se as</w:t>
      </w:r>
      <w:r w:rsidRPr="00452469">
        <w:rPr>
          <w:rFonts w:ascii="Times New Roman" w:hAnsi="Times New Roman" w:cs="Times New Roman"/>
          <w:sz w:val="24"/>
          <w:szCs w:val="24"/>
        </w:rPr>
        <w:t xml:space="preserve"> cláusulas constantes deste instrumento e do plano de trabalho. </w:t>
      </w:r>
    </w:p>
    <w:p w:rsidR="004C70C2" w:rsidRPr="00452469" w:rsidRDefault="00B03440"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15.2. </w:t>
      </w:r>
      <w:r w:rsidR="00913D0C" w:rsidRPr="00452469">
        <w:rPr>
          <w:rFonts w:ascii="Times New Roman" w:hAnsi="Times New Roman" w:cs="Times New Roman"/>
          <w:sz w:val="24"/>
          <w:szCs w:val="24"/>
        </w:rPr>
        <w:t xml:space="preserve">Para fins de prestação de contas anual, a OSC deverá apresentar Relatório Parcial de Execução do Objeto, no prazo de até 30 (trinta) dias após o fim de cada exercício, sendo que se considera exercício cada período de 12 (doze) meses de duração da parceria, contado da primeira liberação de recursos para sua execução. </w:t>
      </w:r>
    </w:p>
    <w:p w:rsidR="004C70C2" w:rsidRPr="00452469" w:rsidRDefault="00B03440"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15.3. </w:t>
      </w:r>
      <w:r w:rsidR="00913D0C" w:rsidRPr="00452469">
        <w:rPr>
          <w:rFonts w:ascii="Times New Roman" w:hAnsi="Times New Roman" w:cs="Times New Roman"/>
          <w:sz w:val="24"/>
          <w:szCs w:val="24"/>
        </w:rPr>
        <w:t xml:space="preserve">Na hipótese de omissão no dever de prestação de contas anual, o gestor da parceria notificará a OSC para, no prazo de 15 (quinze) dias, apresentar a prestação de contas. </w:t>
      </w:r>
      <w:r w:rsidR="00913D0C" w:rsidRPr="00452469">
        <w:rPr>
          <w:rFonts w:ascii="Times New Roman" w:hAnsi="Times New Roman" w:cs="Times New Roman"/>
          <w:sz w:val="24"/>
          <w:szCs w:val="24"/>
        </w:rPr>
        <w:lastRenderedPageBreak/>
        <w:t xml:space="preserve">Persistindo a omissão, a autoridade administrativa competente, </w:t>
      </w:r>
      <w:proofErr w:type="gramStart"/>
      <w:r w:rsidR="00913D0C" w:rsidRPr="00452469">
        <w:rPr>
          <w:rFonts w:ascii="Times New Roman" w:hAnsi="Times New Roman" w:cs="Times New Roman"/>
          <w:sz w:val="24"/>
          <w:szCs w:val="24"/>
        </w:rPr>
        <w:t>sob pena</w:t>
      </w:r>
      <w:proofErr w:type="gramEnd"/>
      <w:r w:rsidR="00913D0C" w:rsidRPr="00452469">
        <w:rPr>
          <w:rFonts w:ascii="Times New Roman" w:hAnsi="Times New Roman" w:cs="Times New Roman"/>
          <w:sz w:val="24"/>
          <w:szCs w:val="24"/>
        </w:rPr>
        <w:t xml:space="preserve"> de responsabilidade solidária, adotará as providências para apuração dos fatos, identificação dos responsáveis, quantificação do dano e obtenção do ressarcimento, nos termos da legislação vigente. </w:t>
      </w:r>
    </w:p>
    <w:p w:rsidR="004C70C2" w:rsidRPr="00452469" w:rsidRDefault="00B03440"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15.4. </w:t>
      </w:r>
      <w:r w:rsidR="00913D0C" w:rsidRPr="00452469">
        <w:rPr>
          <w:rFonts w:ascii="Times New Roman" w:hAnsi="Times New Roman" w:cs="Times New Roman"/>
          <w:sz w:val="24"/>
          <w:szCs w:val="24"/>
        </w:rPr>
        <w:t xml:space="preserve">O Relatório Parcial de Execução do Objeto conterá: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a demonstração do alcance das metas referentes ao período de que trata a prestação de contas, com comparativo de metas propostas com os resultados já alcançados;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a descrição das ações (atividades e/ou projetos) desenvolvidas para o cumprimento do objeto; </w:t>
      </w:r>
    </w:p>
    <w:p w:rsidR="00171513"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III- os documentos de comprovação do cumprimento do objeto, como listas de presença, fotos, vídeos, entre outros;</w:t>
      </w:r>
    </w:p>
    <w:p w:rsidR="00171513"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IV- os documentos de comprovação do cumprimento da contrapartida em bens e serviços, quando houver; </w:t>
      </w:r>
      <w:proofErr w:type="gramStart"/>
      <w:r w:rsidRPr="00452469">
        <w:rPr>
          <w:rFonts w:ascii="Times New Roman" w:hAnsi="Times New Roman" w:cs="Times New Roman"/>
          <w:sz w:val="24"/>
          <w:szCs w:val="24"/>
        </w:rPr>
        <w:t>e</w:t>
      </w:r>
      <w:proofErr w:type="gramEnd"/>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V- </w:t>
      </w:r>
      <w:proofErr w:type="gramStart"/>
      <w:r w:rsidRPr="00452469">
        <w:rPr>
          <w:rFonts w:ascii="Times New Roman" w:hAnsi="Times New Roman" w:cs="Times New Roman"/>
          <w:sz w:val="24"/>
          <w:szCs w:val="24"/>
        </w:rPr>
        <w:t>justificativa, quando for o caso, pelo não cumprimento</w:t>
      </w:r>
      <w:proofErr w:type="gramEnd"/>
      <w:r w:rsidRPr="00452469">
        <w:rPr>
          <w:rFonts w:ascii="Times New Roman" w:hAnsi="Times New Roman" w:cs="Times New Roman"/>
          <w:sz w:val="24"/>
          <w:szCs w:val="24"/>
        </w:rPr>
        <w:t xml:space="preserve"> do alcance das metas. </w:t>
      </w:r>
    </w:p>
    <w:p w:rsidR="004C70C2" w:rsidRPr="00452469" w:rsidRDefault="00B03440"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15.5. </w:t>
      </w:r>
      <w:r w:rsidR="00913D0C" w:rsidRPr="00452469">
        <w:rPr>
          <w:rFonts w:ascii="Times New Roman" w:hAnsi="Times New Roman" w:cs="Times New Roman"/>
          <w:sz w:val="24"/>
          <w:szCs w:val="24"/>
        </w:rPr>
        <w:t xml:space="preserve">O Relatório Parcial de Execução do Objeto deverá, ainda, fornecer elementos para avaliação: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 dos resultados já alcançados e seus benefícios;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 dos impactos econômicos ou sociais das ações desenvolvidas;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III - do grau de satisfação do público-alvo, que poderá ser indicado por meio de pesquisa de satisfação, declaração de entidade pública ou privada local e declaração do conselho de política pública setorial, entre outros; </w:t>
      </w:r>
      <w:proofErr w:type="gramStart"/>
      <w:r w:rsidRPr="00452469">
        <w:rPr>
          <w:rFonts w:ascii="Times New Roman" w:hAnsi="Times New Roman" w:cs="Times New Roman"/>
          <w:sz w:val="24"/>
          <w:szCs w:val="24"/>
        </w:rPr>
        <w:t>e</w:t>
      </w:r>
      <w:proofErr w:type="gramEnd"/>
      <w:r w:rsidRPr="00452469">
        <w:rPr>
          <w:rFonts w:ascii="Times New Roman" w:hAnsi="Times New Roman" w:cs="Times New Roman"/>
          <w:sz w:val="24"/>
          <w:szCs w:val="24"/>
        </w:rPr>
        <w:t xml:space="preserve">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IV - da possibilidade de sustentabilidade das ações após a conclusão do objeto. </w:t>
      </w:r>
    </w:p>
    <w:p w:rsidR="004C70C2" w:rsidRPr="00452469" w:rsidRDefault="00B03440"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15.6.</w:t>
      </w:r>
      <w:r w:rsidR="00913D0C" w:rsidRPr="00452469">
        <w:rPr>
          <w:rFonts w:ascii="Times New Roman" w:hAnsi="Times New Roman" w:cs="Times New Roman"/>
          <w:sz w:val="24"/>
          <w:szCs w:val="24"/>
        </w:rPr>
        <w:t xml:space="preserve"> As informações de que trata </w:t>
      </w:r>
      <w:r w:rsidR="00C8488D" w:rsidRPr="00452469">
        <w:rPr>
          <w:rFonts w:ascii="Times New Roman" w:hAnsi="Times New Roman" w:cs="Times New Roman"/>
          <w:sz w:val="24"/>
          <w:szCs w:val="24"/>
        </w:rPr>
        <w:t>o subitem</w:t>
      </w:r>
      <w:r w:rsidR="00913D0C" w:rsidRPr="00452469">
        <w:rPr>
          <w:rFonts w:ascii="Times New Roman" w:hAnsi="Times New Roman" w:cs="Times New Roman"/>
          <w:sz w:val="24"/>
          <w:szCs w:val="24"/>
        </w:rPr>
        <w:t xml:space="preserve"> anterior serão fornecidas por meio da apresentação de documentos e por outros meios previstos no plano de trabalho. </w:t>
      </w:r>
    </w:p>
    <w:p w:rsidR="004C70C2" w:rsidRPr="00452469" w:rsidRDefault="00B03440"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15.7. </w:t>
      </w:r>
      <w:r w:rsidR="00913D0C" w:rsidRPr="00452469">
        <w:rPr>
          <w:rFonts w:ascii="Times New Roman" w:hAnsi="Times New Roman" w:cs="Times New Roman"/>
          <w:sz w:val="24"/>
          <w:szCs w:val="24"/>
        </w:rPr>
        <w:t xml:space="preserve">A análise da prestação de contas anual será realizada por meio da produção de relatório técnico de monitoramento e avaliação quando: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a parceria for selecionada por amostragem, conforme ato do Secretário ou do dirigente máximo da entidade da administração pública municipal, considerados os parâmetros </w:t>
      </w:r>
      <w:r w:rsidRPr="00452469">
        <w:rPr>
          <w:rFonts w:ascii="Times New Roman" w:hAnsi="Times New Roman" w:cs="Times New Roman"/>
          <w:sz w:val="24"/>
          <w:szCs w:val="24"/>
        </w:rPr>
        <w:lastRenderedPageBreak/>
        <w:t>definidos pelo Ministério da Transparência, Fiscalização e Controladoria-Geral da União (CGU);</w:t>
      </w:r>
      <w:r w:rsidR="00171513" w:rsidRPr="00452469">
        <w:rPr>
          <w:rFonts w:ascii="Times New Roman" w:hAnsi="Times New Roman" w:cs="Times New Roman"/>
          <w:sz w:val="24"/>
          <w:szCs w:val="24"/>
        </w:rPr>
        <w:t xml:space="preserve"> </w:t>
      </w:r>
    </w:p>
    <w:p w:rsidR="00171513"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for identificado o descumprimento injustificado do alcance das metas da parceria no curso das ações de monitoramento e avaliação; </w:t>
      </w:r>
      <w:proofErr w:type="gramStart"/>
      <w:r w:rsidRPr="00452469">
        <w:rPr>
          <w:rFonts w:ascii="Times New Roman" w:hAnsi="Times New Roman" w:cs="Times New Roman"/>
          <w:sz w:val="24"/>
          <w:szCs w:val="24"/>
        </w:rPr>
        <w:t>ou</w:t>
      </w:r>
      <w:proofErr w:type="gramEnd"/>
      <w:r w:rsidRPr="00452469">
        <w:rPr>
          <w:rFonts w:ascii="Times New Roman" w:hAnsi="Times New Roman" w:cs="Times New Roman"/>
          <w:sz w:val="24"/>
          <w:szCs w:val="24"/>
        </w:rPr>
        <w:t xml:space="preserve">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III- for aceita denúncia de irregularidade na execução parcial do objeto, mediante juízo de admissibilidade realizado pelo gestor. </w:t>
      </w:r>
    </w:p>
    <w:p w:rsidR="004C70C2" w:rsidRPr="00452469" w:rsidRDefault="00C8488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15.8.</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O relatório técnico de monitoramento e avaliação conterá: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descrição sumária das atividades e metas estabelecidas;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análise das atividades realizadas, do cumprimento das metas e do impacto do benefício social obtido em razão da execução do objeto até o período, com base nos indicadores estabelecidos e aprovados no plano de trabalho;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III- valores efetivamente transferidos pela Administração Pública;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IV- análise dos documentos comprobatórios das despesas apresentadas pela OSC, quando não for comprovado o alcance das metas e resultados estabelecidos neste instrumento;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V- </w:t>
      </w:r>
      <w:proofErr w:type="gramStart"/>
      <w:r w:rsidRPr="00452469">
        <w:rPr>
          <w:rFonts w:ascii="Times New Roman" w:hAnsi="Times New Roman" w:cs="Times New Roman"/>
          <w:sz w:val="24"/>
          <w:szCs w:val="24"/>
        </w:rPr>
        <w:t>análise de eventuais auditorias realizadas pelos controles interno</w:t>
      </w:r>
      <w:proofErr w:type="gramEnd"/>
      <w:r w:rsidRPr="00452469">
        <w:rPr>
          <w:rFonts w:ascii="Times New Roman" w:hAnsi="Times New Roman" w:cs="Times New Roman"/>
          <w:sz w:val="24"/>
          <w:szCs w:val="24"/>
        </w:rPr>
        <w:t xml:space="preserve"> e externo, no âmbito da fiscalização preventiva, bem como de suas conclusões e das medidas tomadas em decorrência dessas auditorias; e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VI- o parecer técnico de análise da prestação de contas anual, emitido pelo gestor da parceria, que deverá: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a) avaliar as metas já alcançadas e seus benefícios; </w:t>
      </w:r>
      <w:proofErr w:type="gramStart"/>
      <w:r w:rsidRPr="00452469">
        <w:rPr>
          <w:rFonts w:ascii="Times New Roman" w:hAnsi="Times New Roman" w:cs="Times New Roman"/>
          <w:sz w:val="24"/>
          <w:szCs w:val="24"/>
        </w:rPr>
        <w:t>e</w:t>
      </w:r>
      <w:proofErr w:type="gramEnd"/>
      <w:r w:rsidRPr="00452469">
        <w:rPr>
          <w:rFonts w:ascii="Times New Roman" w:hAnsi="Times New Roman" w:cs="Times New Roman"/>
          <w:sz w:val="24"/>
          <w:szCs w:val="24"/>
        </w:rPr>
        <w:t xml:space="preserve">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b) descrever os efeitos da parceria na realidade local referentes: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1. </w:t>
      </w:r>
      <w:proofErr w:type="gramStart"/>
      <w:r w:rsidRPr="00452469">
        <w:rPr>
          <w:rFonts w:ascii="Times New Roman" w:hAnsi="Times New Roman" w:cs="Times New Roman"/>
          <w:sz w:val="24"/>
          <w:szCs w:val="24"/>
        </w:rPr>
        <w:t>aos</w:t>
      </w:r>
      <w:proofErr w:type="gramEnd"/>
      <w:r w:rsidRPr="00452469">
        <w:rPr>
          <w:rFonts w:ascii="Times New Roman" w:hAnsi="Times New Roman" w:cs="Times New Roman"/>
          <w:sz w:val="24"/>
          <w:szCs w:val="24"/>
        </w:rPr>
        <w:t xml:space="preserve"> impactos econômicos ou sociais;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2. </w:t>
      </w:r>
      <w:proofErr w:type="gramStart"/>
      <w:r w:rsidRPr="00452469">
        <w:rPr>
          <w:rFonts w:ascii="Times New Roman" w:hAnsi="Times New Roman" w:cs="Times New Roman"/>
          <w:sz w:val="24"/>
          <w:szCs w:val="24"/>
        </w:rPr>
        <w:t>ao</w:t>
      </w:r>
      <w:proofErr w:type="gramEnd"/>
      <w:r w:rsidRPr="00452469">
        <w:rPr>
          <w:rFonts w:ascii="Times New Roman" w:hAnsi="Times New Roman" w:cs="Times New Roman"/>
          <w:sz w:val="24"/>
          <w:szCs w:val="24"/>
        </w:rPr>
        <w:t xml:space="preserve"> grau de satisfação do público-alvo; e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3. </w:t>
      </w:r>
      <w:proofErr w:type="gramStart"/>
      <w:r w:rsidRPr="00452469">
        <w:rPr>
          <w:rFonts w:ascii="Times New Roman" w:hAnsi="Times New Roman" w:cs="Times New Roman"/>
          <w:sz w:val="24"/>
          <w:szCs w:val="24"/>
        </w:rPr>
        <w:t>à</w:t>
      </w:r>
      <w:proofErr w:type="gramEnd"/>
      <w:r w:rsidRPr="00452469">
        <w:rPr>
          <w:rFonts w:ascii="Times New Roman" w:hAnsi="Times New Roman" w:cs="Times New Roman"/>
          <w:sz w:val="24"/>
          <w:szCs w:val="24"/>
        </w:rPr>
        <w:t xml:space="preserve"> possibilidade de sustentabilidade das ações após a conclusão do objeto. </w:t>
      </w:r>
    </w:p>
    <w:p w:rsidR="004C70C2" w:rsidRPr="00452469" w:rsidRDefault="00C8488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15.9. </w:t>
      </w:r>
      <w:r w:rsidR="00913D0C" w:rsidRPr="00452469">
        <w:rPr>
          <w:rFonts w:ascii="Times New Roman" w:hAnsi="Times New Roman" w:cs="Times New Roman"/>
          <w:sz w:val="24"/>
          <w:szCs w:val="24"/>
        </w:rPr>
        <w:t xml:space="preserve">Quando a exigência for desproporcional à complexidade da parceria ou ao interesse público, a Administração Pública poderá, mediante justificativa prévia, dispensar a OSC da observância do disposto </w:t>
      </w:r>
      <w:r w:rsidR="00A66139" w:rsidRPr="00452469">
        <w:rPr>
          <w:rFonts w:ascii="Times New Roman" w:hAnsi="Times New Roman" w:cs="Times New Roman"/>
          <w:sz w:val="24"/>
          <w:szCs w:val="24"/>
        </w:rPr>
        <w:t>no</w:t>
      </w:r>
      <w:r w:rsidR="00913D0C" w:rsidRPr="00452469">
        <w:rPr>
          <w:rFonts w:ascii="Times New Roman" w:hAnsi="Times New Roman" w:cs="Times New Roman"/>
          <w:sz w:val="24"/>
          <w:szCs w:val="24"/>
        </w:rPr>
        <w:t xml:space="preserve"> </w:t>
      </w:r>
      <w:r w:rsidRPr="00452469">
        <w:rPr>
          <w:rFonts w:ascii="Times New Roman" w:hAnsi="Times New Roman" w:cs="Times New Roman"/>
          <w:sz w:val="24"/>
          <w:szCs w:val="24"/>
        </w:rPr>
        <w:t>subitem 15.5</w:t>
      </w:r>
      <w:r w:rsidR="00913D0C" w:rsidRPr="00452469">
        <w:rPr>
          <w:rFonts w:ascii="Times New Roman" w:hAnsi="Times New Roman" w:cs="Times New Roman"/>
          <w:sz w:val="24"/>
          <w:szCs w:val="24"/>
        </w:rPr>
        <w:t xml:space="preserve">, assim como poderá dispensar que o relatório técnico </w:t>
      </w:r>
      <w:r w:rsidR="00913D0C" w:rsidRPr="00452469">
        <w:rPr>
          <w:rFonts w:ascii="Times New Roman" w:hAnsi="Times New Roman" w:cs="Times New Roman"/>
          <w:sz w:val="24"/>
          <w:szCs w:val="24"/>
        </w:rPr>
        <w:lastRenderedPageBreak/>
        <w:t xml:space="preserve">de monitoramento e avaliação contenha a descrição referida na alínea “b” do inciso VI </w:t>
      </w:r>
      <w:r w:rsidRPr="00452469">
        <w:rPr>
          <w:rFonts w:ascii="Times New Roman" w:hAnsi="Times New Roman" w:cs="Times New Roman"/>
          <w:sz w:val="24"/>
          <w:szCs w:val="24"/>
        </w:rPr>
        <w:t>do subitem</w:t>
      </w:r>
      <w:r w:rsidR="00913D0C" w:rsidRPr="00452469">
        <w:rPr>
          <w:rFonts w:ascii="Times New Roman" w:hAnsi="Times New Roman" w:cs="Times New Roman"/>
          <w:sz w:val="24"/>
          <w:szCs w:val="24"/>
        </w:rPr>
        <w:t xml:space="preserve"> anterior. </w:t>
      </w:r>
    </w:p>
    <w:p w:rsidR="004C70C2" w:rsidRPr="00452469" w:rsidRDefault="00C8488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15.10. </w:t>
      </w:r>
      <w:r w:rsidR="00913D0C" w:rsidRPr="00452469">
        <w:rPr>
          <w:rFonts w:ascii="Times New Roman" w:hAnsi="Times New Roman" w:cs="Times New Roman"/>
          <w:sz w:val="24"/>
          <w:szCs w:val="24"/>
        </w:rPr>
        <w:t xml:space="preserve">A prestação de contas anual será considerada regular quando, da análise do Relatório Parcial de Execução do Objeto, for constatado o alcance das metas da parceria. </w:t>
      </w:r>
    </w:p>
    <w:p w:rsidR="004C70C2" w:rsidRPr="00452469" w:rsidRDefault="00C8488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15.11. </w:t>
      </w:r>
      <w:r w:rsidR="00913D0C" w:rsidRPr="00452469">
        <w:rPr>
          <w:rFonts w:ascii="Times New Roman" w:hAnsi="Times New Roman" w:cs="Times New Roman"/>
          <w:sz w:val="24"/>
          <w:szCs w:val="24"/>
        </w:rPr>
        <w:t xml:space="preserve">Na hipótese de não comprovação do alcance das metas ou quando houver evidência de existência de ato irregular, o gestor da parceria, antes da emissão do relatório técnico de monitoramento e avaliação, notificará a OSC para apresentar, no prazo de até 30 (trinta) dias contados da notificação, Relatório Parcial de Execução Financeira, que subsidiará a elaboração do relatório técnico de monitoramento e avaliação. </w:t>
      </w:r>
    </w:p>
    <w:p w:rsidR="004C70C2" w:rsidRPr="00452469" w:rsidRDefault="00C8488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15.12.</w:t>
      </w:r>
      <w:r w:rsidR="00913D0C" w:rsidRPr="00452469">
        <w:rPr>
          <w:rFonts w:ascii="Times New Roman" w:hAnsi="Times New Roman" w:cs="Times New Roman"/>
          <w:sz w:val="24"/>
          <w:szCs w:val="24"/>
        </w:rPr>
        <w:t xml:space="preserve"> O Relatório Parcial de Execução Financeira, quando exigido, deverá conter: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a relação das receitas e despesas efetivamente realizadas, inclusive rendimentos financeiros, e sua vinculação com a execução do objeto, que possibilitem a comprovação da observância do plano de trabalho;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o extrato da conta bancária específica;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III- a memória de cálculo do rateio das despesas, quando for o caso, que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IV- a relação de bens adquiridos, produzidos ou transformados, quando houver; </w:t>
      </w:r>
      <w:proofErr w:type="gramStart"/>
      <w:r w:rsidRPr="00452469">
        <w:rPr>
          <w:rFonts w:ascii="Times New Roman" w:hAnsi="Times New Roman" w:cs="Times New Roman"/>
          <w:sz w:val="24"/>
          <w:szCs w:val="24"/>
        </w:rPr>
        <w:t>e</w:t>
      </w:r>
      <w:proofErr w:type="gramEnd"/>
      <w:r w:rsidRPr="00452469">
        <w:rPr>
          <w:rFonts w:ascii="Times New Roman" w:hAnsi="Times New Roman" w:cs="Times New Roman"/>
          <w:sz w:val="24"/>
          <w:szCs w:val="24"/>
        </w:rPr>
        <w:t xml:space="preserve">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V- cópia simples das notas e dos comprovantes fiscais ou recibos, inclusive holerites, com data do documento, valor, dados da OSC e do fornecedor e indicação do produto ou serviço. </w:t>
      </w:r>
    </w:p>
    <w:p w:rsidR="004C70C2" w:rsidRPr="00452469" w:rsidRDefault="00C8488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15.13. </w:t>
      </w:r>
      <w:r w:rsidR="00913D0C" w:rsidRPr="00452469">
        <w:rPr>
          <w:rFonts w:ascii="Times New Roman" w:hAnsi="Times New Roman" w:cs="Times New Roman"/>
          <w:sz w:val="24"/>
          <w:szCs w:val="24"/>
        </w:rPr>
        <w:t xml:space="preserve">A análise do Relatório Parcial de Execução Financeira, quando exigido, será feita pela Administração Pública e contemplará: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I- o exame da conformidade das despesas, realizado pela verificação das despesas previstas e das despesas efetivamente realizadas, por item ou agrupamento de itens, conforme aprovado no plano de trabalho</w:t>
      </w:r>
      <w:r w:rsidR="00C97ECB" w:rsidRPr="00452469">
        <w:rPr>
          <w:rFonts w:ascii="Times New Roman" w:hAnsi="Times New Roman" w:cs="Times New Roman"/>
          <w:sz w:val="24"/>
          <w:szCs w:val="24"/>
        </w:rPr>
        <w:t xml:space="preserve">; </w:t>
      </w:r>
      <w:proofErr w:type="gramStart"/>
      <w:r w:rsidR="00C97ECB" w:rsidRPr="00452469">
        <w:rPr>
          <w:rFonts w:ascii="Times New Roman" w:hAnsi="Times New Roman" w:cs="Times New Roman"/>
          <w:sz w:val="24"/>
          <w:szCs w:val="24"/>
        </w:rPr>
        <w:t>e</w:t>
      </w:r>
      <w:proofErr w:type="gramEnd"/>
      <w:r w:rsidRPr="00452469">
        <w:rPr>
          <w:rFonts w:ascii="Times New Roman" w:hAnsi="Times New Roman" w:cs="Times New Roman"/>
          <w:sz w:val="24"/>
          <w:szCs w:val="24"/>
        </w:rPr>
        <w:t xml:space="preserve">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a verificação da conciliação bancária, por meio da aferição da correlação entre as despesas constantes na relação de pagamentos e os débitos efetuados na conta corrente específica da parceria. </w:t>
      </w:r>
    </w:p>
    <w:p w:rsidR="004C70C2" w:rsidRPr="00452469" w:rsidRDefault="00C8488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lastRenderedPageBreak/>
        <w:t xml:space="preserve">15.14. </w:t>
      </w:r>
      <w:r w:rsidR="00913D0C" w:rsidRPr="00452469">
        <w:rPr>
          <w:rFonts w:ascii="Times New Roman" w:hAnsi="Times New Roman" w:cs="Times New Roman"/>
          <w:sz w:val="24"/>
          <w:szCs w:val="24"/>
        </w:rPr>
        <w:t xml:space="preserve">Os dados financeiros serão analisados com o intuito de estabelecer o nexo de causalidade entre a receita e a despesa realizada, a sua conformidade e o cumprimento das normas pertinentes (art. 64, §2º, da Lei nº 13.019, de 2014). </w:t>
      </w:r>
    </w:p>
    <w:p w:rsidR="004C70C2" w:rsidRPr="00452469" w:rsidRDefault="00C8488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15.15. </w:t>
      </w:r>
      <w:r w:rsidR="00913D0C" w:rsidRPr="00452469">
        <w:rPr>
          <w:rFonts w:ascii="Times New Roman" w:hAnsi="Times New Roman" w:cs="Times New Roman"/>
          <w:sz w:val="24"/>
          <w:szCs w:val="24"/>
        </w:rPr>
        <w:t xml:space="preserve">Na hipótese de o relatório técnico de monitoramento e avaliação evidenciar irregularidade ou inexecução parcial do objeto, o gestor da parceria notificará a OSC para, no prazo de 30 (trinta) dias: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sanar a irregularidade;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cumprir a obrigação; </w:t>
      </w:r>
      <w:proofErr w:type="gramStart"/>
      <w:r w:rsidRPr="00452469">
        <w:rPr>
          <w:rFonts w:ascii="Times New Roman" w:hAnsi="Times New Roman" w:cs="Times New Roman"/>
          <w:sz w:val="24"/>
          <w:szCs w:val="24"/>
        </w:rPr>
        <w:t>ou</w:t>
      </w:r>
      <w:proofErr w:type="gramEnd"/>
      <w:r w:rsidRPr="00452469">
        <w:rPr>
          <w:rFonts w:ascii="Times New Roman" w:hAnsi="Times New Roman" w:cs="Times New Roman"/>
          <w:sz w:val="24"/>
          <w:szCs w:val="24"/>
        </w:rPr>
        <w:t xml:space="preserve">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III- apresentar justificativa para impossibilidade de saneamento da irregularidade ou cumprimento da obrigação. </w:t>
      </w:r>
    </w:p>
    <w:p w:rsidR="004C70C2" w:rsidRPr="00452469" w:rsidRDefault="00C8488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15.16.</w:t>
      </w:r>
      <w:r w:rsidR="00913D0C" w:rsidRPr="00452469">
        <w:rPr>
          <w:rFonts w:ascii="Times New Roman" w:hAnsi="Times New Roman" w:cs="Times New Roman"/>
          <w:sz w:val="24"/>
          <w:szCs w:val="24"/>
        </w:rPr>
        <w:t xml:space="preserve"> O gestor da parceria avaliará o cumprimento do disposto </w:t>
      </w:r>
      <w:r w:rsidR="00C97ECB" w:rsidRPr="00452469">
        <w:rPr>
          <w:rFonts w:ascii="Times New Roman" w:hAnsi="Times New Roman" w:cs="Times New Roman"/>
          <w:sz w:val="24"/>
          <w:szCs w:val="24"/>
        </w:rPr>
        <w:t>no subitem</w:t>
      </w:r>
      <w:r w:rsidR="00913D0C" w:rsidRPr="00452469">
        <w:rPr>
          <w:rFonts w:ascii="Times New Roman" w:hAnsi="Times New Roman" w:cs="Times New Roman"/>
          <w:sz w:val="24"/>
          <w:szCs w:val="24"/>
        </w:rPr>
        <w:t xml:space="preserve"> anterior e atualizará o relatório técnico de monitoramento e avaliação, conforme o caso.</w:t>
      </w:r>
    </w:p>
    <w:p w:rsidR="004C70C2" w:rsidRPr="00452469" w:rsidRDefault="00C8488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15.17. </w:t>
      </w:r>
      <w:r w:rsidR="00913D0C" w:rsidRPr="00452469">
        <w:rPr>
          <w:rFonts w:ascii="Times New Roman" w:hAnsi="Times New Roman" w:cs="Times New Roman"/>
          <w:sz w:val="24"/>
          <w:szCs w:val="24"/>
        </w:rPr>
        <w:t xml:space="preserve">Serão glosados os valores relacionados a metas descumpridas sem justificativa suficiente. </w:t>
      </w:r>
    </w:p>
    <w:p w:rsidR="001C5893" w:rsidRPr="00452469" w:rsidRDefault="00C8488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15.18.</w:t>
      </w:r>
      <w:r w:rsidR="00913D0C" w:rsidRPr="00452469">
        <w:rPr>
          <w:rFonts w:ascii="Times New Roman" w:hAnsi="Times New Roman" w:cs="Times New Roman"/>
          <w:sz w:val="24"/>
          <w:szCs w:val="24"/>
        </w:rPr>
        <w:t xml:space="preserve"> Se persistir a irregularidade ou inexecução parcial do objeto, o relatório técnico de monitoramento e avaliação</w:t>
      </w:r>
      <w:r w:rsidR="001C5893" w:rsidRPr="00452469">
        <w:rPr>
          <w:rFonts w:ascii="Times New Roman" w:hAnsi="Times New Roman" w:cs="Times New Roman"/>
          <w:sz w:val="24"/>
          <w:szCs w:val="24"/>
        </w:rPr>
        <w:t>:</w:t>
      </w:r>
    </w:p>
    <w:p w:rsidR="001C5893" w:rsidRPr="00452469" w:rsidRDefault="00607B4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 </w:t>
      </w:r>
      <w:r w:rsidR="001C5893" w:rsidRPr="00452469">
        <w:rPr>
          <w:rFonts w:ascii="Times New Roman" w:hAnsi="Times New Roman" w:cs="Times New Roman"/>
          <w:sz w:val="24"/>
          <w:szCs w:val="24"/>
        </w:rPr>
        <w:t>caso conclua pela continuidade da parceria, deverá determinar:</w:t>
      </w:r>
    </w:p>
    <w:p w:rsidR="001C5893" w:rsidRPr="00452469" w:rsidRDefault="00607B4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a) </w:t>
      </w:r>
      <w:r w:rsidR="001C5893" w:rsidRPr="00452469">
        <w:rPr>
          <w:rFonts w:ascii="Times New Roman" w:hAnsi="Times New Roman" w:cs="Times New Roman"/>
          <w:sz w:val="24"/>
          <w:szCs w:val="24"/>
        </w:rPr>
        <w:t xml:space="preserve">a devolução dos recursos financeiros relacionados à irregularidade ou inexecução apurada ou à prestação de contas não apresentada; </w:t>
      </w:r>
      <w:proofErr w:type="gramStart"/>
      <w:r w:rsidR="001C5893" w:rsidRPr="00452469">
        <w:rPr>
          <w:rFonts w:ascii="Times New Roman" w:hAnsi="Times New Roman" w:cs="Times New Roman"/>
          <w:sz w:val="24"/>
          <w:szCs w:val="24"/>
        </w:rPr>
        <w:t>e</w:t>
      </w:r>
      <w:proofErr w:type="gramEnd"/>
    </w:p>
    <w:p w:rsidR="001C5893" w:rsidRPr="00452469" w:rsidRDefault="00607B4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b) </w:t>
      </w:r>
      <w:r w:rsidR="001C5893" w:rsidRPr="00452469">
        <w:rPr>
          <w:rFonts w:ascii="Times New Roman" w:hAnsi="Times New Roman" w:cs="Times New Roman"/>
          <w:sz w:val="24"/>
          <w:szCs w:val="24"/>
        </w:rPr>
        <w:t xml:space="preserve">a retenção das parcelas dos recursos; </w:t>
      </w:r>
      <w:proofErr w:type="gramStart"/>
      <w:r w:rsidR="001C5893" w:rsidRPr="00452469">
        <w:rPr>
          <w:rFonts w:ascii="Times New Roman" w:hAnsi="Times New Roman" w:cs="Times New Roman"/>
          <w:sz w:val="24"/>
          <w:szCs w:val="24"/>
        </w:rPr>
        <w:t>ou</w:t>
      </w:r>
      <w:proofErr w:type="gramEnd"/>
    </w:p>
    <w:p w:rsidR="004C70C2" w:rsidRPr="00452469" w:rsidRDefault="001C5893"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 </w:t>
      </w:r>
      <w:r w:rsidR="00913D0C" w:rsidRPr="00452469">
        <w:rPr>
          <w:rFonts w:ascii="Times New Roman" w:hAnsi="Times New Roman" w:cs="Times New Roman"/>
          <w:sz w:val="24"/>
          <w:szCs w:val="24"/>
        </w:rPr>
        <w:t xml:space="preserve">caso conclua pela rescisão unilateral da parceria, deverá determinar: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a) a devolução dos valores repassados relacionados à irregularidade ou inexecução apurada ou à prestação de contas não apresentada; </w:t>
      </w:r>
      <w:proofErr w:type="gramStart"/>
      <w:r w:rsidRPr="00452469">
        <w:rPr>
          <w:rFonts w:ascii="Times New Roman" w:hAnsi="Times New Roman" w:cs="Times New Roman"/>
          <w:sz w:val="24"/>
          <w:szCs w:val="24"/>
        </w:rPr>
        <w:t>e</w:t>
      </w:r>
      <w:proofErr w:type="gramEnd"/>
      <w:r w:rsidRPr="00452469">
        <w:rPr>
          <w:rFonts w:ascii="Times New Roman" w:hAnsi="Times New Roman" w:cs="Times New Roman"/>
          <w:sz w:val="24"/>
          <w:szCs w:val="24"/>
        </w:rPr>
        <w:t xml:space="preserve">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b) a instauração de tomada de contas especial, se não houver a devolução de que trata a alínea “a” no prazo determinado. </w:t>
      </w:r>
    </w:p>
    <w:p w:rsidR="004C70C2" w:rsidRPr="00452469" w:rsidRDefault="00C8488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lastRenderedPageBreak/>
        <w:t xml:space="preserve">15.19. </w:t>
      </w:r>
      <w:r w:rsidR="00913D0C" w:rsidRPr="00452469">
        <w:rPr>
          <w:rFonts w:ascii="Times New Roman" w:hAnsi="Times New Roman" w:cs="Times New Roman"/>
          <w:sz w:val="24"/>
          <w:szCs w:val="24"/>
        </w:rPr>
        <w:t xml:space="preserve">O relatório técnico de monitoramento e avaliação será submetido à comissão de monitoramento e avaliação designada, que o homologará, no prazo de até 45 (quarenta e cinco) dias, contado de seu recebimento. </w:t>
      </w:r>
    </w:p>
    <w:p w:rsidR="004C70C2" w:rsidRPr="00452469" w:rsidRDefault="00C8488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15.20. </w:t>
      </w:r>
      <w:r w:rsidR="00913D0C" w:rsidRPr="00452469">
        <w:rPr>
          <w:rFonts w:ascii="Times New Roman" w:hAnsi="Times New Roman" w:cs="Times New Roman"/>
          <w:sz w:val="24"/>
          <w:szCs w:val="24"/>
        </w:rPr>
        <w:t xml:space="preserve">O gestor da parceria deverá adotar as providências constantes do relatório técnico de monitoramento e avaliação homologado pela comissão de monitoramento e avaliação, sendo que as sanções previstas neste instrumento poderão ser aplicadas independentemente das providências adotadas. </w:t>
      </w:r>
    </w:p>
    <w:p w:rsidR="00C8488D" w:rsidRPr="00452469" w:rsidRDefault="00C8488D" w:rsidP="00057837">
      <w:pPr>
        <w:spacing w:before="240" w:after="0" w:line="276" w:lineRule="auto"/>
        <w:jc w:val="both"/>
        <w:rPr>
          <w:rFonts w:ascii="Times New Roman" w:hAnsi="Times New Roman" w:cs="Times New Roman"/>
          <w:sz w:val="24"/>
          <w:szCs w:val="24"/>
        </w:rPr>
      </w:pPr>
    </w:p>
    <w:p w:rsidR="004C70C2" w:rsidRPr="00452469" w:rsidRDefault="00913D0C" w:rsidP="00057837">
      <w:pPr>
        <w:spacing w:before="240" w:after="0" w:line="276" w:lineRule="auto"/>
        <w:jc w:val="both"/>
        <w:rPr>
          <w:rFonts w:ascii="Times New Roman" w:hAnsi="Times New Roman" w:cs="Times New Roman"/>
          <w:b/>
          <w:sz w:val="24"/>
          <w:szCs w:val="24"/>
        </w:rPr>
      </w:pPr>
      <w:r w:rsidRPr="00452469">
        <w:rPr>
          <w:rFonts w:ascii="Times New Roman" w:hAnsi="Times New Roman" w:cs="Times New Roman"/>
          <w:b/>
          <w:sz w:val="24"/>
          <w:szCs w:val="24"/>
        </w:rPr>
        <w:t xml:space="preserve">CLÁUSULA DÉCIMA SEXTA – DA PRESTAÇÃO DE CONTAS FINAL </w:t>
      </w:r>
    </w:p>
    <w:p w:rsidR="004C70C2" w:rsidRPr="00452469" w:rsidRDefault="004D32B2"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16.1.</w:t>
      </w:r>
      <w:r w:rsidR="00110256"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A OSC prestará contas da boa e regular aplicação dos recursos recebidos, observando-se as regras previstas nos </w:t>
      </w:r>
      <w:proofErr w:type="spellStart"/>
      <w:r w:rsidR="00913D0C" w:rsidRPr="00452469">
        <w:rPr>
          <w:rFonts w:ascii="Times New Roman" w:hAnsi="Times New Roman" w:cs="Times New Roman"/>
          <w:sz w:val="24"/>
          <w:szCs w:val="24"/>
        </w:rPr>
        <w:t>arts</w:t>
      </w:r>
      <w:proofErr w:type="spellEnd"/>
      <w:r w:rsidR="00913D0C" w:rsidRPr="00452469">
        <w:rPr>
          <w:rFonts w:ascii="Times New Roman" w:hAnsi="Times New Roman" w:cs="Times New Roman"/>
          <w:sz w:val="24"/>
          <w:szCs w:val="24"/>
        </w:rPr>
        <w:t xml:space="preserve">. </w:t>
      </w:r>
      <w:proofErr w:type="gramStart"/>
      <w:r w:rsidR="00913D0C" w:rsidRPr="00452469">
        <w:rPr>
          <w:rFonts w:ascii="Times New Roman" w:hAnsi="Times New Roman" w:cs="Times New Roman"/>
          <w:sz w:val="24"/>
          <w:szCs w:val="24"/>
        </w:rPr>
        <w:t>63 a 72 da Lei nº</w:t>
      </w:r>
      <w:proofErr w:type="gramEnd"/>
      <w:r w:rsidR="00913D0C" w:rsidRPr="00452469">
        <w:rPr>
          <w:rFonts w:ascii="Times New Roman" w:hAnsi="Times New Roman" w:cs="Times New Roman"/>
          <w:sz w:val="24"/>
          <w:szCs w:val="24"/>
        </w:rPr>
        <w:t xml:space="preserve"> 13.019, de 2014, além das cláusulas constantes deste instrumento e do plano de trabalho. </w:t>
      </w:r>
    </w:p>
    <w:p w:rsidR="004C70C2"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16.2.</w:t>
      </w:r>
      <w:r w:rsidR="00913D0C" w:rsidRPr="00452469">
        <w:rPr>
          <w:rFonts w:ascii="Times New Roman" w:hAnsi="Times New Roman" w:cs="Times New Roman"/>
          <w:sz w:val="24"/>
          <w:szCs w:val="24"/>
        </w:rPr>
        <w:t xml:space="preserve"> A prestação de contas terá o objetivo de demonstrar e verificar resultados e deverá conter elementos que permitam avaliar a execução do objeto e o alcance das metas. A prestação de contas apresentada pela OSC deverá conter elementos que permitam à Administração Pública avaliar o andamento ou concluir que o seu objeto foi executado conforme pactuado, com a descrição pormenorizada das atividades realizadas e a comprovação do alcance das metas e dos resultados esperados, até o período de que trata a prestação de contas. </w:t>
      </w:r>
    </w:p>
    <w:p w:rsidR="004C70C2"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16.3.</w:t>
      </w:r>
      <w:r w:rsidR="00913D0C" w:rsidRPr="00452469">
        <w:rPr>
          <w:rFonts w:ascii="Times New Roman" w:hAnsi="Times New Roman" w:cs="Times New Roman"/>
          <w:sz w:val="24"/>
          <w:szCs w:val="24"/>
        </w:rPr>
        <w:t xml:space="preserve"> Para fins de prestação de contas final, a OSC deverá apresentar Relatório Final de Execução do Objeto, no prazo de 90 (noventa) dias a partir do término da vigência da parceria. Tal prazo poderá ser prorrogado por até 30 (trinta) dias, mediante justificativa e solicitação prévia da OSC. </w:t>
      </w:r>
    </w:p>
    <w:p w:rsidR="004C70C2"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16.4. </w:t>
      </w:r>
      <w:r w:rsidR="00913D0C" w:rsidRPr="00452469">
        <w:rPr>
          <w:rFonts w:ascii="Times New Roman" w:hAnsi="Times New Roman" w:cs="Times New Roman"/>
          <w:sz w:val="24"/>
          <w:szCs w:val="24"/>
        </w:rPr>
        <w:t>O Relatório Final de Execução do Objeto conterá:</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a demonstração do alcance das metas referentes ao período de toda a vigência da parceria, com comparativo de metas propostas com os resultados alcançados;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a descrição das ações desenvolvidas para o cumprimento do objeto;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III- os documentos de comprovação do cumprimento do objeto, como listas de presença, fotos, vídeos, entre outros;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IV- </w:t>
      </w:r>
      <w:proofErr w:type="gramStart"/>
      <w:r w:rsidRPr="00452469">
        <w:rPr>
          <w:rFonts w:ascii="Times New Roman" w:hAnsi="Times New Roman" w:cs="Times New Roman"/>
          <w:sz w:val="24"/>
          <w:szCs w:val="24"/>
        </w:rPr>
        <w:t>justificativa, quando for o caso, pelo não cumprimento</w:t>
      </w:r>
      <w:proofErr w:type="gramEnd"/>
      <w:r w:rsidRPr="00452469">
        <w:rPr>
          <w:rFonts w:ascii="Times New Roman" w:hAnsi="Times New Roman" w:cs="Times New Roman"/>
          <w:sz w:val="24"/>
          <w:szCs w:val="24"/>
        </w:rPr>
        <w:t xml:space="preserve"> do alcance das metas;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lastRenderedPageBreak/>
        <w:t xml:space="preserve">V- o comprovante de devolução de eventual saldo financeiro; remanescente </w:t>
      </w:r>
      <w:proofErr w:type="gramStart"/>
      <w:r w:rsidRPr="00452469">
        <w:rPr>
          <w:rFonts w:ascii="Times New Roman" w:hAnsi="Times New Roman" w:cs="Times New Roman"/>
          <w:sz w:val="24"/>
          <w:szCs w:val="24"/>
        </w:rPr>
        <w:t>e</w:t>
      </w:r>
      <w:proofErr w:type="gramEnd"/>
      <w:r w:rsidRPr="00452469">
        <w:rPr>
          <w:rFonts w:ascii="Times New Roman" w:hAnsi="Times New Roman" w:cs="Times New Roman"/>
          <w:sz w:val="24"/>
          <w:szCs w:val="24"/>
        </w:rPr>
        <w:t xml:space="preserve">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VI- a previsão de reserva de recursos para pagamento das verbas rescisórias. </w:t>
      </w:r>
    </w:p>
    <w:p w:rsidR="004C70C2"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16.5.</w:t>
      </w:r>
      <w:r w:rsidR="00913D0C" w:rsidRPr="00452469">
        <w:rPr>
          <w:rFonts w:ascii="Times New Roman" w:hAnsi="Times New Roman" w:cs="Times New Roman"/>
          <w:sz w:val="24"/>
          <w:szCs w:val="24"/>
        </w:rPr>
        <w:t xml:space="preserve"> O Relatório Final de Execução do Objeto deverá, ainda, fornecer elementos para avaliação:</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dos resultados alcançados e seus benefícios;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dos impactos econômicos ou sociais das ações desenvolvidas;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III- do grau de satisfação do público-alvo, que poderá ser indicado por meio de pesquisa de satisfação, declaração de entidade pública ou privada local e declaração do conselho de política pública setorial, entre outros; </w:t>
      </w:r>
      <w:proofErr w:type="gramStart"/>
      <w:r w:rsidRPr="00452469">
        <w:rPr>
          <w:rFonts w:ascii="Times New Roman" w:hAnsi="Times New Roman" w:cs="Times New Roman"/>
          <w:sz w:val="24"/>
          <w:szCs w:val="24"/>
        </w:rPr>
        <w:t>e</w:t>
      </w:r>
      <w:proofErr w:type="gramEnd"/>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IV- da possibilidade de sustentabilidade das ações após a conclusão do objeto. </w:t>
      </w:r>
    </w:p>
    <w:p w:rsidR="004C70C2"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16.6.</w:t>
      </w:r>
      <w:r w:rsidR="00913D0C" w:rsidRPr="00452469">
        <w:rPr>
          <w:rFonts w:ascii="Times New Roman" w:hAnsi="Times New Roman" w:cs="Times New Roman"/>
          <w:sz w:val="24"/>
          <w:szCs w:val="24"/>
        </w:rPr>
        <w:t xml:space="preserve"> As informações de que trata </w:t>
      </w:r>
      <w:r w:rsidRPr="00452469">
        <w:rPr>
          <w:rFonts w:ascii="Times New Roman" w:hAnsi="Times New Roman" w:cs="Times New Roman"/>
          <w:sz w:val="24"/>
          <w:szCs w:val="24"/>
        </w:rPr>
        <w:t>o subitem</w:t>
      </w:r>
      <w:r w:rsidR="00913D0C" w:rsidRPr="00452469">
        <w:rPr>
          <w:rFonts w:ascii="Times New Roman" w:hAnsi="Times New Roman" w:cs="Times New Roman"/>
          <w:sz w:val="24"/>
          <w:szCs w:val="24"/>
        </w:rPr>
        <w:t xml:space="preserve"> anterior serão fornecidas por meio da apresentação de documentos e por outros meios previstos no plano de trabalho. </w:t>
      </w:r>
    </w:p>
    <w:p w:rsidR="004C70C2"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16.7. </w:t>
      </w:r>
      <w:r w:rsidR="00913D0C" w:rsidRPr="00452469">
        <w:rPr>
          <w:rFonts w:ascii="Times New Roman" w:hAnsi="Times New Roman" w:cs="Times New Roman"/>
          <w:sz w:val="24"/>
          <w:szCs w:val="24"/>
        </w:rPr>
        <w:t>A análise da prestação de contas final pela Administração Pública será formalizada por meio de parecer técnico conclusivo emitido pelo gestor da parceria, que deverá verificar o cumprimento do objeto e o alcance das metas previstas no plano de trabalho, e considerará:</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I- Relatório Final de Execução do Objeto;</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os Relatórios Parciais de Execução do Objeto, para parcerias com duração superior a um ano;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III- relatório de visita técnica </w:t>
      </w:r>
      <w:r w:rsidRPr="00452469">
        <w:rPr>
          <w:rFonts w:ascii="Times New Roman" w:hAnsi="Times New Roman" w:cs="Times New Roman"/>
          <w:i/>
          <w:sz w:val="24"/>
          <w:szCs w:val="24"/>
        </w:rPr>
        <w:t>in loco</w:t>
      </w:r>
      <w:r w:rsidRPr="00452469">
        <w:rPr>
          <w:rFonts w:ascii="Times New Roman" w:hAnsi="Times New Roman" w:cs="Times New Roman"/>
          <w:sz w:val="24"/>
          <w:szCs w:val="24"/>
        </w:rPr>
        <w:t xml:space="preserve">, quando houver; </w:t>
      </w:r>
      <w:proofErr w:type="gramStart"/>
      <w:r w:rsidRPr="00452469">
        <w:rPr>
          <w:rFonts w:ascii="Times New Roman" w:hAnsi="Times New Roman" w:cs="Times New Roman"/>
          <w:sz w:val="24"/>
          <w:szCs w:val="24"/>
        </w:rPr>
        <w:t>e</w:t>
      </w:r>
      <w:proofErr w:type="gramEnd"/>
      <w:r w:rsidRPr="00452469">
        <w:rPr>
          <w:rFonts w:ascii="Times New Roman" w:hAnsi="Times New Roman" w:cs="Times New Roman"/>
          <w:sz w:val="24"/>
          <w:szCs w:val="24"/>
        </w:rPr>
        <w:t xml:space="preserve">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IV- relatório técnico de monitoramento e avaliação, quando houver (parcerias com vigência superior a um ano). </w:t>
      </w:r>
    </w:p>
    <w:p w:rsidR="004C70C2"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16.8. </w:t>
      </w:r>
      <w:r w:rsidR="00913D0C" w:rsidRPr="00452469">
        <w:rPr>
          <w:rFonts w:ascii="Times New Roman" w:hAnsi="Times New Roman" w:cs="Times New Roman"/>
          <w:sz w:val="24"/>
          <w:szCs w:val="24"/>
        </w:rPr>
        <w:t xml:space="preserve"> Além da análise do cumprimento do objeto e do alcance das metas previstas no plano de trabalho, o gestor da parceria, em seu parecer técnico conclusivo, avaliará a eficácia e efetividade das ações realizadas, devendo men</w:t>
      </w:r>
      <w:r w:rsidR="00A8447C" w:rsidRPr="00452469">
        <w:rPr>
          <w:rFonts w:ascii="Times New Roman" w:hAnsi="Times New Roman" w:cs="Times New Roman"/>
          <w:sz w:val="24"/>
          <w:szCs w:val="24"/>
        </w:rPr>
        <w:t>cionar os elementos referidos no subitem</w:t>
      </w:r>
      <w:r w:rsidR="00913D0C" w:rsidRPr="00452469">
        <w:rPr>
          <w:rFonts w:ascii="Times New Roman" w:hAnsi="Times New Roman" w:cs="Times New Roman"/>
          <w:sz w:val="24"/>
          <w:szCs w:val="24"/>
        </w:rPr>
        <w:t xml:space="preserve"> </w:t>
      </w:r>
      <w:proofErr w:type="gramStart"/>
      <w:r w:rsidR="00A8447C" w:rsidRPr="00452469">
        <w:rPr>
          <w:rFonts w:ascii="Times New Roman" w:hAnsi="Times New Roman" w:cs="Times New Roman"/>
          <w:sz w:val="24"/>
          <w:szCs w:val="24"/>
        </w:rPr>
        <w:t>16.5</w:t>
      </w:r>
      <w:proofErr w:type="gramEnd"/>
    </w:p>
    <w:p w:rsidR="004C70C2"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16.9. </w:t>
      </w:r>
      <w:r w:rsidR="00913D0C" w:rsidRPr="00452469">
        <w:rPr>
          <w:rFonts w:ascii="Times New Roman" w:hAnsi="Times New Roman" w:cs="Times New Roman"/>
          <w:sz w:val="24"/>
          <w:szCs w:val="24"/>
        </w:rPr>
        <w:t>Quando a exigência for desproporcional à complexidade da parceria ou ao interesse público, a Administração Pública poderá, mediante justificativa prévia, d</w:t>
      </w:r>
      <w:r w:rsidR="00A8447C" w:rsidRPr="00452469">
        <w:rPr>
          <w:rFonts w:ascii="Times New Roman" w:hAnsi="Times New Roman" w:cs="Times New Roman"/>
          <w:sz w:val="24"/>
          <w:szCs w:val="24"/>
        </w:rPr>
        <w:t xml:space="preserve">ispensar a OSC da </w:t>
      </w:r>
      <w:r w:rsidR="00A8447C" w:rsidRPr="00452469">
        <w:rPr>
          <w:rFonts w:ascii="Times New Roman" w:hAnsi="Times New Roman" w:cs="Times New Roman"/>
          <w:sz w:val="24"/>
          <w:szCs w:val="24"/>
        </w:rPr>
        <w:lastRenderedPageBreak/>
        <w:t>observância do subitem 16.5</w:t>
      </w:r>
      <w:r w:rsidR="00913D0C" w:rsidRPr="00452469">
        <w:rPr>
          <w:rFonts w:ascii="Times New Roman" w:hAnsi="Times New Roman" w:cs="Times New Roman"/>
          <w:sz w:val="24"/>
          <w:szCs w:val="24"/>
        </w:rPr>
        <w:t xml:space="preserve">, assim como poderá dispensar que o parecer técnico de análise da prestação de contas final avalie os efeitos da parceria na forma </w:t>
      </w:r>
      <w:r w:rsidR="00A8447C" w:rsidRPr="00452469">
        <w:rPr>
          <w:rFonts w:ascii="Times New Roman" w:hAnsi="Times New Roman" w:cs="Times New Roman"/>
          <w:sz w:val="24"/>
          <w:szCs w:val="24"/>
        </w:rPr>
        <w:t>do subitem 16.8</w:t>
      </w:r>
      <w:r w:rsidR="00913D0C" w:rsidRPr="00452469">
        <w:rPr>
          <w:rFonts w:ascii="Times New Roman" w:hAnsi="Times New Roman" w:cs="Times New Roman"/>
          <w:sz w:val="24"/>
          <w:szCs w:val="24"/>
        </w:rPr>
        <w:t xml:space="preserve">. </w:t>
      </w:r>
    </w:p>
    <w:p w:rsidR="004C70C2"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16.10.</w:t>
      </w:r>
      <w:r w:rsidR="00913D0C" w:rsidRPr="00452469">
        <w:rPr>
          <w:rFonts w:ascii="Times New Roman" w:hAnsi="Times New Roman" w:cs="Times New Roman"/>
          <w:sz w:val="24"/>
          <w:szCs w:val="24"/>
        </w:rPr>
        <w:t xml:space="preserve"> Na hipótese de a análise d</w:t>
      </w:r>
      <w:r w:rsidR="00BD1E62" w:rsidRPr="00452469">
        <w:rPr>
          <w:rFonts w:ascii="Times New Roman" w:hAnsi="Times New Roman" w:cs="Times New Roman"/>
          <w:sz w:val="24"/>
          <w:szCs w:val="24"/>
        </w:rPr>
        <w:t>e que trata o subitem</w:t>
      </w:r>
      <w:r w:rsidR="00913D0C" w:rsidRPr="00452469">
        <w:rPr>
          <w:rFonts w:ascii="Times New Roman" w:hAnsi="Times New Roman" w:cs="Times New Roman"/>
          <w:sz w:val="24"/>
          <w:szCs w:val="24"/>
        </w:rPr>
        <w:t xml:space="preserve"> </w:t>
      </w:r>
      <w:r w:rsidR="00BD1E62" w:rsidRPr="00452469">
        <w:rPr>
          <w:rFonts w:ascii="Times New Roman" w:hAnsi="Times New Roman" w:cs="Times New Roman"/>
          <w:sz w:val="24"/>
          <w:szCs w:val="24"/>
        </w:rPr>
        <w:t>16.7</w:t>
      </w:r>
      <w:r w:rsidR="00913D0C" w:rsidRPr="00452469">
        <w:rPr>
          <w:rFonts w:ascii="Times New Roman" w:hAnsi="Times New Roman" w:cs="Times New Roman"/>
          <w:sz w:val="24"/>
          <w:szCs w:val="24"/>
        </w:rPr>
        <w:t xml:space="preserve"> concluir que houve descumprimento de metas estabelecidas no plano de trabalho ou evidência de irregularidade, o gestor da parceria, antes da emissão do parecer técnico conclusivo, notificará a OSC para que apresente Relatório Final de Execução Financeira, no prazo de até 60 (sessenta) dias contados da notificação. Tal prazo poderá ser prorrogado por até 15 (quinze) dias, mediante justificativa e solicitação prévia da OSC. </w:t>
      </w:r>
    </w:p>
    <w:p w:rsidR="004C70C2"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16.11.</w:t>
      </w:r>
      <w:r w:rsidR="00913D0C" w:rsidRPr="00452469">
        <w:rPr>
          <w:rFonts w:ascii="Times New Roman" w:hAnsi="Times New Roman" w:cs="Times New Roman"/>
          <w:sz w:val="24"/>
          <w:szCs w:val="24"/>
        </w:rPr>
        <w:t xml:space="preserve"> O Relatório Final de Execução Financeira, quando exigido, deverá conter: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a relação das receitas e despesas efetivamente realizadas, inclusive rendimentos financeiros, e sua vinculação com a execução do objeto, que possibilitem a comprovação da observância do plano de trabalho;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o comprovante da devolução do saldo remanescente da conta bancária específica, quando houver; </w:t>
      </w:r>
    </w:p>
    <w:p w:rsidR="004D32B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III- o extrato da conta bancária específica;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IV- a memória de cálculo do rateio das despesas, quando for o caso, que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V- a relação de bens adquiridos, produzidos ou transformados, quando houver; </w:t>
      </w:r>
      <w:proofErr w:type="gramStart"/>
      <w:r w:rsidRPr="00452469">
        <w:rPr>
          <w:rFonts w:ascii="Times New Roman" w:hAnsi="Times New Roman" w:cs="Times New Roman"/>
          <w:sz w:val="24"/>
          <w:szCs w:val="24"/>
        </w:rPr>
        <w:t>e</w:t>
      </w:r>
      <w:proofErr w:type="gramEnd"/>
      <w:r w:rsidRPr="00452469">
        <w:rPr>
          <w:rFonts w:ascii="Times New Roman" w:hAnsi="Times New Roman" w:cs="Times New Roman"/>
          <w:sz w:val="24"/>
          <w:szCs w:val="24"/>
        </w:rPr>
        <w:t xml:space="preserve">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VI- cópia simples das notas e dos comprovantes fiscais ou recibos, inclusive holerites, com data do documento, valor, dados da OSC e do fornecedor e indicação do produto ou serviço. </w:t>
      </w:r>
    </w:p>
    <w:p w:rsidR="003B7378"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16.12. </w:t>
      </w:r>
      <w:r w:rsidR="00913D0C" w:rsidRPr="00452469">
        <w:rPr>
          <w:rFonts w:ascii="Times New Roman" w:hAnsi="Times New Roman" w:cs="Times New Roman"/>
          <w:sz w:val="24"/>
          <w:szCs w:val="24"/>
        </w:rPr>
        <w:t xml:space="preserve">A análise do Relatório Final de Execução Financeira, quando exigido, será feita pela Administração Pública e contemplará: </w:t>
      </w:r>
    </w:p>
    <w:p w:rsidR="003B7378"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o exame da conformidade das despesas, realizado pela verificação das despesas previstas e das despesas efetivamente realizadas, por item ou agrupamento de itens, conforme aprovado no plano de trabalho; </w:t>
      </w:r>
      <w:proofErr w:type="gramStart"/>
      <w:r w:rsidRPr="00452469">
        <w:rPr>
          <w:rFonts w:ascii="Times New Roman" w:hAnsi="Times New Roman" w:cs="Times New Roman"/>
          <w:sz w:val="24"/>
          <w:szCs w:val="24"/>
        </w:rPr>
        <w:t>e</w:t>
      </w:r>
      <w:proofErr w:type="gramEnd"/>
      <w:r w:rsidRPr="00452469">
        <w:rPr>
          <w:rFonts w:ascii="Times New Roman" w:hAnsi="Times New Roman" w:cs="Times New Roman"/>
          <w:sz w:val="24"/>
          <w:szCs w:val="24"/>
        </w:rPr>
        <w:t xml:space="preserve"> </w:t>
      </w:r>
    </w:p>
    <w:p w:rsidR="004C70C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lastRenderedPageBreak/>
        <w:t xml:space="preserve">II- a verificação da conciliação bancária, por meio da aferição da correlação entre as despesas constantes na relação de pagamentos e os débitos efetuados na conta corrente específica da parceria. </w:t>
      </w:r>
    </w:p>
    <w:p w:rsidR="003B7378"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16.13.</w:t>
      </w:r>
      <w:r w:rsidR="00913D0C" w:rsidRPr="00452469">
        <w:rPr>
          <w:rFonts w:ascii="Times New Roman" w:hAnsi="Times New Roman" w:cs="Times New Roman"/>
          <w:sz w:val="24"/>
          <w:szCs w:val="24"/>
        </w:rPr>
        <w:t xml:space="preserve"> Os dados financeiros serão analisados com o intuito de estabelecer o nexo de causalidade entre a receita e a despesa realizada, a sua conformidade e o cumprimento das normas pertinentes. </w:t>
      </w:r>
    </w:p>
    <w:p w:rsidR="003B7378"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16.14. </w:t>
      </w:r>
      <w:r w:rsidR="00913D0C" w:rsidRPr="00452469">
        <w:rPr>
          <w:rFonts w:ascii="Times New Roman" w:hAnsi="Times New Roman" w:cs="Times New Roman"/>
          <w:sz w:val="24"/>
          <w:szCs w:val="24"/>
        </w:rPr>
        <w:t xml:space="preserve">Observada a verdade real e os resultados alcançados, o parecer técnico conclusivo da prestação de contas final embasará a decisão da autoridade competente e poderá concluir pela: </w:t>
      </w:r>
    </w:p>
    <w:p w:rsidR="003B7378"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aprovação das contas, que ocorrerá quando constatado o cumprimento do objeto e das metas da parceria; </w:t>
      </w:r>
    </w:p>
    <w:p w:rsidR="004D32B2"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aprovação das contas com ressalvas, que ocorrerá quando, apesar de cumpridos o objeto e as metas da parceria, </w:t>
      </w:r>
      <w:proofErr w:type="gramStart"/>
      <w:r w:rsidRPr="00452469">
        <w:rPr>
          <w:rFonts w:ascii="Times New Roman" w:hAnsi="Times New Roman" w:cs="Times New Roman"/>
          <w:sz w:val="24"/>
          <w:szCs w:val="24"/>
        </w:rPr>
        <w:t>for constatada</w:t>
      </w:r>
      <w:proofErr w:type="gramEnd"/>
      <w:r w:rsidRPr="00452469">
        <w:rPr>
          <w:rFonts w:ascii="Times New Roman" w:hAnsi="Times New Roman" w:cs="Times New Roman"/>
          <w:sz w:val="24"/>
          <w:szCs w:val="24"/>
        </w:rPr>
        <w:t xml:space="preserve"> impropriedade ou qualquer outra falta de natureza formal que não resulte em dano ao erário; ou</w:t>
      </w:r>
    </w:p>
    <w:p w:rsidR="003B7378"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III- rejeição das contas, que ocorrerá nas seguintes hipóteses: </w:t>
      </w:r>
    </w:p>
    <w:p w:rsidR="003B7378"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a) omissão no dever de prestar contas; </w:t>
      </w:r>
    </w:p>
    <w:p w:rsidR="003B7378"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b) descumprimento injustificado do objeto e das metas estabelecidos no plano de trabalho;</w:t>
      </w:r>
    </w:p>
    <w:p w:rsidR="003B7378"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c) dano ao erário decorrente de ato de gestão ilegítimo ou antieconômico; </w:t>
      </w:r>
      <w:proofErr w:type="gramStart"/>
      <w:r w:rsidRPr="00452469">
        <w:rPr>
          <w:rFonts w:ascii="Times New Roman" w:hAnsi="Times New Roman" w:cs="Times New Roman"/>
          <w:sz w:val="24"/>
          <w:szCs w:val="24"/>
        </w:rPr>
        <w:t>ou</w:t>
      </w:r>
      <w:proofErr w:type="gramEnd"/>
      <w:r w:rsidRPr="00452469">
        <w:rPr>
          <w:rFonts w:ascii="Times New Roman" w:hAnsi="Times New Roman" w:cs="Times New Roman"/>
          <w:sz w:val="24"/>
          <w:szCs w:val="24"/>
        </w:rPr>
        <w:t xml:space="preserve"> </w:t>
      </w:r>
    </w:p>
    <w:p w:rsidR="003B7378"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d) desfalque ou desvio de dinheiro, bens ou valores públicos. </w:t>
      </w:r>
    </w:p>
    <w:p w:rsidR="003B7378"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16.15. </w:t>
      </w:r>
      <w:r w:rsidR="00913D0C" w:rsidRPr="00452469">
        <w:rPr>
          <w:rFonts w:ascii="Times New Roman" w:hAnsi="Times New Roman" w:cs="Times New Roman"/>
          <w:sz w:val="24"/>
          <w:szCs w:val="24"/>
        </w:rPr>
        <w:t>A rejeição das contas não poderá ser fundamentada unicamente na avaliação dos efeitos da parceria</w:t>
      </w:r>
      <w:r w:rsidR="00BD1E62" w:rsidRPr="00452469">
        <w:rPr>
          <w:rFonts w:ascii="Times New Roman" w:hAnsi="Times New Roman" w:cs="Times New Roman"/>
          <w:sz w:val="24"/>
          <w:szCs w:val="24"/>
        </w:rPr>
        <w:t>,</w:t>
      </w:r>
      <w:r w:rsidR="00913D0C" w:rsidRPr="00452469">
        <w:rPr>
          <w:rFonts w:ascii="Times New Roman" w:hAnsi="Times New Roman" w:cs="Times New Roman"/>
          <w:sz w:val="24"/>
          <w:szCs w:val="24"/>
        </w:rPr>
        <w:t xml:space="preserve"> devendo ser objeto de análise o cumprimento do objeto e o alcance das metas previstas no plano de trabalho. </w:t>
      </w:r>
    </w:p>
    <w:p w:rsidR="003B7378"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16.16. </w:t>
      </w:r>
      <w:r w:rsidR="00913D0C" w:rsidRPr="00452469">
        <w:rPr>
          <w:rFonts w:ascii="Times New Roman" w:hAnsi="Times New Roman" w:cs="Times New Roman"/>
          <w:sz w:val="24"/>
          <w:szCs w:val="24"/>
        </w:rPr>
        <w:t xml:space="preserve">A decisão sobre a prestação de contas final caberá à autoridade responsável por celebrar a parceria ou ao agente a ela diretamente subordinado, vedada </w:t>
      </w:r>
      <w:proofErr w:type="gramStart"/>
      <w:r w:rsidR="00913D0C" w:rsidRPr="00452469">
        <w:rPr>
          <w:rFonts w:ascii="Times New Roman" w:hAnsi="Times New Roman" w:cs="Times New Roman"/>
          <w:sz w:val="24"/>
          <w:szCs w:val="24"/>
        </w:rPr>
        <w:t>a</w:t>
      </w:r>
      <w:proofErr w:type="gramEnd"/>
      <w:r w:rsidR="00913D0C" w:rsidRPr="00452469">
        <w:rPr>
          <w:rFonts w:ascii="Times New Roman" w:hAnsi="Times New Roman" w:cs="Times New Roman"/>
          <w:sz w:val="24"/>
          <w:szCs w:val="24"/>
        </w:rPr>
        <w:t xml:space="preserve"> subdelegação. </w:t>
      </w:r>
    </w:p>
    <w:p w:rsidR="003B7378"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16.17. </w:t>
      </w:r>
      <w:r w:rsidR="00913D0C" w:rsidRPr="00452469">
        <w:rPr>
          <w:rFonts w:ascii="Times New Roman" w:hAnsi="Times New Roman" w:cs="Times New Roman"/>
          <w:sz w:val="24"/>
          <w:szCs w:val="24"/>
        </w:rPr>
        <w:t xml:space="preserve">A OSC será notificada da decisão da autoridade competente e poderá: </w:t>
      </w:r>
    </w:p>
    <w:p w:rsidR="003B7378"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apresentar recurso, no prazo de 30 (trinta) dias, à autoridade que a proferiu, a qual, se não reconsiderar a decisão no prazo de 30 (trinta) dias, encaminhará o recurso ao dirigente máximo da entidade da Administração Pública Municipal, para decisão final no prazo de 30 (trinta) dias; </w:t>
      </w:r>
      <w:proofErr w:type="gramStart"/>
      <w:r w:rsidRPr="00452469">
        <w:rPr>
          <w:rFonts w:ascii="Times New Roman" w:hAnsi="Times New Roman" w:cs="Times New Roman"/>
          <w:sz w:val="24"/>
          <w:szCs w:val="24"/>
        </w:rPr>
        <w:t>ou</w:t>
      </w:r>
      <w:proofErr w:type="gramEnd"/>
      <w:r w:rsidRPr="00452469">
        <w:rPr>
          <w:rFonts w:ascii="Times New Roman" w:hAnsi="Times New Roman" w:cs="Times New Roman"/>
          <w:sz w:val="24"/>
          <w:szCs w:val="24"/>
        </w:rPr>
        <w:t xml:space="preserve"> </w:t>
      </w:r>
    </w:p>
    <w:p w:rsidR="003B7378"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lastRenderedPageBreak/>
        <w:t xml:space="preserve">II- sanar a irregularidade ou cumprir a obrigação, no prazo de </w:t>
      </w:r>
      <w:proofErr w:type="gramStart"/>
      <w:r w:rsidRPr="00452469">
        <w:rPr>
          <w:rFonts w:ascii="Times New Roman" w:hAnsi="Times New Roman" w:cs="Times New Roman"/>
          <w:sz w:val="24"/>
          <w:szCs w:val="24"/>
        </w:rPr>
        <w:t>45 (quarenta e cinco) dias, prorrogável</w:t>
      </w:r>
      <w:proofErr w:type="gramEnd"/>
      <w:r w:rsidRPr="00452469">
        <w:rPr>
          <w:rFonts w:ascii="Times New Roman" w:hAnsi="Times New Roman" w:cs="Times New Roman"/>
          <w:sz w:val="24"/>
          <w:szCs w:val="24"/>
        </w:rPr>
        <w:t xml:space="preserve">, no máximo, por igual período. </w:t>
      </w:r>
    </w:p>
    <w:p w:rsidR="003B7378"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16.18. </w:t>
      </w:r>
      <w:r w:rsidR="00913D0C" w:rsidRPr="00452469">
        <w:rPr>
          <w:rFonts w:ascii="Times New Roman" w:hAnsi="Times New Roman" w:cs="Times New Roman"/>
          <w:sz w:val="24"/>
          <w:szCs w:val="24"/>
        </w:rPr>
        <w:t xml:space="preserve">Exaurida a fase recursal, a Administração Pública deverá: </w:t>
      </w:r>
    </w:p>
    <w:p w:rsidR="003B7378"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no caso de aprovação com ressalvas da prestação de contas, registrar as causas das ressalvas; </w:t>
      </w:r>
      <w:proofErr w:type="gramStart"/>
      <w:r w:rsidRPr="00452469">
        <w:rPr>
          <w:rFonts w:ascii="Times New Roman" w:hAnsi="Times New Roman" w:cs="Times New Roman"/>
          <w:sz w:val="24"/>
          <w:szCs w:val="24"/>
        </w:rPr>
        <w:t>e</w:t>
      </w:r>
      <w:proofErr w:type="gramEnd"/>
      <w:r w:rsidRPr="00452469">
        <w:rPr>
          <w:rFonts w:ascii="Times New Roman" w:hAnsi="Times New Roman" w:cs="Times New Roman"/>
          <w:sz w:val="24"/>
          <w:szCs w:val="24"/>
        </w:rPr>
        <w:t xml:space="preserve"> </w:t>
      </w:r>
    </w:p>
    <w:p w:rsidR="003B7378"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no caso de rejeição da prestação de contas, notificar a OSC para que, no prazo de 30 (trinta) dias: </w:t>
      </w:r>
    </w:p>
    <w:p w:rsidR="003B7378"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a) devolva os recursos financeiros relacionados com a irregularidade ou inexecução do objeto apurada ou com a presta</w:t>
      </w:r>
      <w:r w:rsidR="00607B4C" w:rsidRPr="00452469">
        <w:rPr>
          <w:rFonts w:ascii="Times New Roman" w:hAnsi="Times New Roman" w:cs="Times New Roman"/>
          <w:sz w:val="24"/>
          <w:szCs w:val="24"/>
        </w:rPr>
        <w:t xml:space="preserve">ção de contas não apresentada; </w:t>
      </w:r>
      <w:proofErr w:type="gramStart"/>
      <w:r w:rsidR="00607B4C" w:rsidRPr="00452469">
        <w:rPr>
          <w:rFonts w:ascii="Times New Roman" w:hAnsi="Times New Roman" w:cs="Times New Roman"/>
          <w:sz w:val="24"/>
          <w:szCs w:val="24"/>
        </w:rPr>
        <w:t>ou</w:t>
      </w:r>
      <w:proofErr w:type="gramEnd"/>
      <w:r w:rsidRPr="00452469">
        <w:rPr>
          <w:rFonts w:ascii="Times New Roman" w:hAnsi="Times New Roman" w:cs="Times New Roman"/>
          <w:sz w:val="24"/>
          <w:szCs w:val="24"/>
        </w:rPr>
        <w:t xml:space="preserve"> </w:t>
      </w:r>
    </w:p>
    <w:p w:rsidR="003B7378"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b) solicite o ressarcimento ao erário por meio de ações compensatórias de interesse público, mediante </w:t>
      </w:r>
      <w:proofErr w:type="gramStart"/>
      <w:r w:rsidRPr="00452469">
        <w:rPr>
          <w:rFonts w:ascii="Times New Roman" w:hAnsi="Times New Roman" w:cs="Times New Roman"/>
          <w:sz w:val="24"/>
          <w:szCs w:val="24"/>
        </w:rPr>
        <w:t>a apresentação de novo plano de trabalho, nos termos do §</w:t>
      </w:r>
      <w:proofErr w:type="gramEnd"/>
      <w:r w:rsidRPr="00452469">
        <w:rPr>
          <w:rFonts w:ascii="Times New Roman" w:hAnsi="Times New Roman" w:cs="Times New Roman"/>
          <w:sz w:val="24"/>
          <w:szCs w:val="24"/>
        </w:rPr>
        <w:t xml:space="preserve">2ºdo art. 72 da Lei nº 13.019, de 2014. </w:t>
      </w:r>
    </w:p>
    <w:p w:rsidR="0025126E"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16.19.</w:t>
      </w:r>
      <w:r w:rsidR="00913D0C" w:rsidRPr="00452469">
        <w:rPr>
          <w:rFonts w:ascii="Times New Roman" w:hAnsi="Times New Roman" w:cs="Times New Roman"/>
          <w:sz w:val="24"/>
          <w:szCs w:val="24"/>
        </w:rPr>
        <w:t xml:space="preserve"> O registro da aprovação com ressalvas da prestação de contas possui caráter preventivo e será considerado na eventual aplicação de sanções. </w:t>
      </w:r>
    </w:p>
    <w:p w:rsidR="0025126E"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16.20. </w:t>
      </w:r>
      <w:r w:rsidR="00913D0C" w:rsidRPr="00452469">
        <w:rPr>
          <w:rFonts w:ascii="Times New Roman" w:hAnsi="Times New Roman" w:cs="Times New Roman"/>
          <w:sz w:val="24"/>
          <w:szCs w:val="24"/>
        </w:rPr>
        <w:t>A Administração Pública deverá se pronunciar sobre a solicitação de ressarcimento que tra</w:t>
      </w:r>
      <w:r w:rsidR="00E240C6" w:rsidRPr="00452469">
        <w:rPr>
          <w:rFonts w:ascii="Times New Roman" w:hAnsi="Times New Roman" w:cs="Times New Roman"/>
          <w:sz w:val="24"/>
          <w:szCs w:val="24"/>
        </w:rPr>
        <w:t xml:space="preserve">ta a alínea “b” do inciso II do subitem 16.18 </w:t>
      </w:r>
      <w:r w:rsidR="00913D0C" w:rsidRPr="00452469">
        <w:rPr>
          <w:rFonts w:ascii="Times New Roman" w:hAnsi="Times New Roman" w:cs="Times New Roman"/>
          <w:sz w:val="24"/>
          <w:szCs w:val="24"/>
        </w:rPr>
        <w:t xml:space="preserve">no prazo de 30 (trinta) dias, sendo a autorização de ressarcimento por meio de ações compensatórias ato de competência exclusiva do dirigente máximo da entidade da administração pública municipal. A realização das ações compensatórias de interesse público não deverá ultrapassar a metade do prazo previsto para a execução da parceria. </w:t>
      </w:r>
    </w:p>
    <w:p w:rsidR="0025126E"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16.21. </w:t>
      </w:r>
      <w:r w:rsidR="00913D0C" w:rsidRPr="00452469">
        <w:rPr>
          <w:rFonts w:ascii="Times New Roman" w:hAnsi="Times New Roman" w:cs="Times New Roman"/>
          <w:sz w:val="24"/>
          <w:szCs w:val="24"/>
        </w:rPr>
        <w:t>Na hipótese de rejeição da prestação de contas, o não ressarcimento ao erário ensejará:</w:t>
      </w:r>
    </w:p>
    <w:p w:rsidR="00962FE0"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a instauração da tomada de contas especial, nos termos da legislação vigente; </w:t>
      </w:r>
      <w:proofErr w:type="gramStart"/>
      <w:r w:rsidRPr="00452469">
        <w:rPr>
          <w:rFonts w:ascii="Times New Roman" w:hAnsi="Times New Roman" w:cs="Times New Roman"/>
          <w:sz w:val="24"/>
          <w:szCs w:val="24"/>
        </w:rPr>
        <w:t>e</w:t>
      </w:r>
      <w:proofErr w:type="gramEnd"/>
    </w:p>
    <w:p w:rsidR="00962FE0"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o registro da rejeição da prestação de contas e de suas causas, enquanto perdurarem os motivos determinantes da rejeição. </w:t>
      </w:r>
    </w:p>
    <w:p w:rsidR="00962FE0"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16.22. </w:t>
      </w:r>
      <w:r w:rsidR="00913D0C" w:rsidRPr="00452469">
        <w:rPr>
          <w:rFonts w:ascii="Times New Roman" w:hAnsi="Times New Roman" w:cs="Times New Roman"/>
          <w:sz w:val="24"/>
          <w:szCs w:val="24"/>
        </w:rPr>
        <w:t xml:space="preserve">O prazo de análise da prestação de contas final pela Administração Pública será de 30 (trinta) dias, contado da data de recebimento do Relatório Final de Execução do Objeto ou do cumprimento de diligência por ela determinado, podendo ser prorrogado, justificadamente, por igual período, desde que não exceda o limite de 300 (trezentos) dias. </w:t>
      </w:r>
    </w:p>
    <w:p w:rsidR="00962FE0"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lastRenderedPageBreak/>
        <w:t xml:space="preserve">16.23. </w:t>
      </w:r>
      <w:r w:rsidR="00913D0C" w:rsidRPr="00452469">
        <w:rPr>
          <w:rFonts w:ascii="Times New Roman" w:hAnsi="Times New Roman" w:cs="Times New Roman"/>
          <w:sz w:val="24"/>
          <w:szCs w:val="24"/>
        </w:rPr>
        <w:t xml:space="preserve">O transcurso do prazo definido </w:t>
      </w:r>
      <w:r w:rsidR="00E240C6" w:rsidRPr="00452469">
        <w:rPr>
          <w:rFonts w:ascii="Times New Roman" w:hAnsi="Times New Roman" w:cs="Times New Roman"/>
          <w:sz w:val="24"/>
          <w:szCs w:val="24"/>
        </w:rPr>
        <w:t>no subitem</w:t>
      </w:r>
      <w:r w:rsidR="00913D0C" w:rsidRPr="00452469">
        <w:rPr>
          <w:rFonts w:ascii="Times New Roman" w:hAnsi="Times New Roman" w:cs="Times New Roman"/>
          <w:sz w:val="24"/>
          <w:szCs w:val="24"/>
        </w:rPr>
        <w:t xml:space="preserve"> anterior, e de sua eventual prorrogação, sem que as contas tenham sido apreciadas: </w:t>
      </w:r>
    </w:p>
    <w:p w:rsidR="00962FE0"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não impede que a OSC participe de outros chamamentos públicos e celebre novas parcerias; </w:t>
      </w:r>
      <w:proofErr w:type="gramStart"/>
      <w:r w:rsidRPr="00452469">
        <w:rPr>
          <w:rFonts w:ascii="Times New Roman" w:hAnsi="Times New Roman" w:cs="Times New Roman"/>
          <w:sz w:val="24"/>
          <w:szCs w:val="24"/>
        </w:rPr>
        <w:t>e</w:t>
      </w:r>
      <w:proofErr w:type="gramEnd"/>
      <w:r w:rsidRPr="00452469">
        <w:rPr>
          <w:rFonts w:ascii="Times New Roman" w:hAnsi="Times New Roman" w:cs="Times New Roman"/>
          <w:sz w:val="24"/>
          <w:szCs w:val="24"/>
        </w:rPr>
        <w:t xml:space="preserve"> </w:t>
      </w:r>
    </w:p>
    <w:p w:rsidR="00962FE0"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 não implica impossibilidade de sua apreciação em data posterior ou vedação a que se adotem medidas saneadoras, punitivas ou destinadas a ressarcir danos que possam ter sido causados aos cofres públicos. </w:t>
      </w:r>
    </w:p>
    <w:p w:rsidR="00962FE0"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16.24.</w:t>
      </w:r>
      <w:r w:rsidR="00913D0C" w:rsidRPr="00452469">
        <w:rPr>
          <w:rFonts w:ascii="Times New Roman" w:hAnsi="Times New Roman" w:cs="Times New Roman"/>
          <w:sz w:val="24"/>
          <w:szCs w:val="24"/>
        </w:rPr>
        <w:t xml:space="preserve"> Se o transcurso do prazo definido </w:t>
      </w:r>
      <w:r w:rsidR="00E240C6" w:rsidRPr="00452469">
        <w:rPr>
          <w:rFonts w:ascii="Times New Roman" w:hAnsi="Times New Roman" w:cs="Times New Roman"/>
          <w:sz w:val="24"/>
          <w:szCs w:val="24"/>
        </w:rPr>
        <w:t>no subitem 16.22</w:t>
      </w:r>
      <w:r w:rsidR="00913D0C" w:rsidRPr="00452469">
        <w:rPr>
          <w:rFonts w:ascii="Times New Roman" w:hAnsi="Times New Roman" w:cs="Times New Roman"/>
          <w:sz w:val="24"/>
          <w:szCs w:val="24"/>
        </w:rPr>
        <w:t xml:space="preserve">, e de sua eventual prorrogação, se der por culpa exclusiva da Administração Pública, sem que se constate dolo da OSC ou de seus prepostos, não incidirão juros de mora sobre os débitos apurados no período entre o final do prazo e a data em que foi emitida a manifestação conclusiva pela Administração Pública, sem prejuízo da atualização monetária, que observará a variação anual do Índice Nacional de Preços ao Consumidor Amplo - IPCA, calculado pela Fundação Instituto Brasileiro de Geografia e Estatística - IBGE. </w:t>
      </w:r>
    </w:p>
    <w:p w:rsidR="00962FE0" w:rsidRPr="00452469" w:rsidRDefault="0011025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16.25. </w:t>
      </w:r>
      <w:r w:rsidR="00913D0C" w:rsidRPr="00452469">
        <w:rPr>
          <w:rFonts w:ascii="Times New Roman" w:hAnsi="Times New Roman" w:cs="Times New Roman"/>
          <w:sz w:val="24"/>
          <w:szCs w:val="24"/>
        </w:rPr>
        <w:t xml:space="preserve">A OSC deverá manter a guarda dos documentos originais relativos à execução da parceria pelo prazo de 10 (dez) anos, contado do dia útil subsequente ao da apresentação da prestação de contas ou do decurso do prazo para a apresentação da prestação de contas. </w:t>
      </w:r>
    </w:p>
    <w:p w:rsidR="00FF0AFA" w:rsidRPr="00452469" w:rsidRDefault="00FF0AFA" w:rsidP="00057837">
      <w:pPr>
        <w:spacing w:before="240" w:after="0" w:line="276" w:lineRule="auto"/>
        <w:jc w:val="both"/>
        <w:rPr>
          <w:rFonts w:ascii="Times New Roman" w:hAnsi="Times New Roman" w:cs="Times New Roman"/>
          <w:sz w:val="24"/>
          <w:szCs w:val="24"/>
        </w:rPr>
      </w:pPr>
    </w:p>
    <w:p w:rsidR="00962FE0" w:rsidRPr="00452469" w:rsidRDefault="00913D0C" w:rsidP="00057837">
      <w:pPr>
        <w:spacing w:before="240" w:after="0" w:line="276" w:lineRule="auto"/>
        <w:jc w:val="both"/>
        <w:rPr>
          <w:rFonts w:ascii="Times New Roman" w:hAnsi="Times New Roman" w:cs="Times New Roman"/>
          <w:b/>
          <w:sz w:val="24"/>
          <w:szCs w:val="24"/>
        </w:rPr>
      </w:pPr>
      <w:r w:rsidRPr="00452469">
        <w:rPr>
          <w:rFonts w:ascii="Times New Roman" w:hAnsi="Times New Roman" w:cs="Times New Roman"/>
          <w:b/>
          <w:sz w:val="24"/>
          <w:szCs w:val="24"/>
        </w:rPr>
        <w:t xml:space="preserve">CLÁUSULA DÉCIMA SÉTIMA - DAS SANÇÕES ADMINISTRATIVAS </w:t>
      </w:r>
    </w:p>
    <w:p w:rsidR="00962FE0" w:rsidRPr="00452469" w:rsidRDefault="004D32B2"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17.1.</w:t>
      </w:r>
      <w:r w:rsidR="00E240C6" w:rsidRPr="00452469">
        <w:rPr>
          <w:rFonts w:ascii="Times New Roman" w:hAnsi="Times New Roman" w:cs="Times New Roman"/>
          <w:b/>
          <w:sz w:val="24"/>
          <w:szCs w:val="24"/>
        </w:rPr>
        <w:t xml:space="preserve"> </w:t>
      </w:r>
      <w:r w:rsidR="00913D0C" w:rsidRPr="00452469">
        <w:rPr>
          <w:rFonts w:ascii="Times New Roman" w:hAnsi="Times New Roman" w:cs="Times New Roman"/>
          <w:sz w:val="24"/>
          <w:szCs w:val="24"/>
        </w:rPr>
        <w:t>Quando a execução da parceria estiver em desacordo com o plano de trabalho e com as normas da Lei nº 13.019, de 2004 e da legislação específica, a administração pública municipal poderá, garantida a prévia defesa, aplicar à OSC as seguintes sanções:</w:t>
      </w:r>
    </w:p>
    <w:p w:rsidR="00962FE0"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 advertência; </w:t>
      </w:r>
    </w:p>
    <w:p w:rsidR="00962FE0"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II- suspensão temporária da participação em chamamento público e impedimento de celebrar parceria ou contrato com órgãos e entidades da administração pública municipal, por prazo</w:t>
      </w:r>
      <w:r w:rsidR="00962FE0" w:rsidRPr="00452469">
        <w:rPr>
          <w:rFonts w:ascii="Times New Roman" w:hAnsi="Times New Roman" w:cs="Times New Roman"/>
          <w:sz w:val="24"/>
          <w:szCs w:val="24"/>
        </w:rPr>
        <w:t xml:space="preserve"> não superior a </w:t>
      </w:r>
      <w:proofErr w:type="gramStart"/>
      <w:r w:rsidR="00962FE0" w:rsidRPr="00452469">
        <w:rPr>
          <w:rFonts w:ascii="Times New Roman" w:hAnsi="Times New Roman" w:cs="Times New Roman"/>
          <w:sz w:val="24"/>
          <w:szCs w:val="24"/>
        </w:rPr>
        <w:t>2</w:t>
      </w:r>
      <w:proofErr w:type="gramEnd"/>
      <w:r w:rsidR="00962FE0" w:rsidRPr="00452469">
        <w:rPr>
          <w:rFonts w:ascii="Times New Roman" w:hAnsi="Times New Roman" w:cs="Times New Roman"/>
          <w:sz w:val="24"/>
          <w:szCs w:val="24"/>
        </w:rPr>
        <w:t xml:space="preserve"> (dois) anos, e;</w:t>
      </w:r>
      <w:r w:rsidRPr="00452469">
        <w:rPr>
          <w:rFonts w:ascii="Times New Roman" w:hAnsi="Times New Roman" w:cs="Times New Roman"/>
          <w:sz w:val="24"/>
          <w:szCs w:val="24"/>
        </w:rPr>
        <w:t xml:space="preserve"> </w:t>
      </w:r>
    </w:p>
    <w:p w:rsidR="00962FE0"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III- 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municipal, que será concedida sempre que a OSC ressarcir a administração </w:t>
      </w:r>
      <w:r w:rsidRPr="00452469">
        <w:rPr>
          <w:rFonts w:ascii="Times New Roman" w:hAnsi="Times New Roman" w:cs="Times New Roman"/>
          <w:sz w:val="24"/>
          <w:szCs w:val="24"/>
        </w:rPr>
        <w:lastRenderedPageBreak/>
        <w:t>pública</w:t>
      </w:r>
      <w:r w:rsidR="00E240C6" w:rsidRPr="00452469">
        <w:rPr>
          <w:rFonts w:ascii="Times New Roman" w:hAnsi="Times New Roman" w:cs="Times New Roman"/>
          <w:sz w:val="24"/>
          <w:szCs w:val="24"/>
        </w:rPr>
        <w:t xml:space="preserve"> municipal</w:t>
      </w:r>
      <w:r w:rsidRPr="00452469">
        <w:rPr>
          <w:rFonts w:ascii="Times New Roman" w:hAnsi="Times New Roman" w:cs="Times New Roman"/>
          <w:sz w:val="24"/>
          <w:szCs w:val="24"/>
        </w:rPr>
        <w:t xml:space="preserve"> pelos prejuízos resultantes e </w:t>
      </w:r>
      <w:proofErr w:type="gramStart"/>
      <w:r w:rsidRPr="00452469">
        <w:rPr>
          <w:rFonts w:ascii="Times New Roman" w:hAnsi="Times New Roman" w:cs="Times New Roman"/>
          <w:sz w:val="24"/>
          <w:szCs w:val="24"/>
        </w:rPr>
        <w:t>após</w:t>
      </w:r>
      <w:proofErr w:type="gramEnd"/>
      <w:r w:rsidRPr="00452469">
        <w:rPr>
          <w:rFonts w:ascii="Times New Roman" w:hAnsi="Times New Roman" w:cs="Times New Roman"/>
          <w:sz w:val="24"/>
          <w:szCs w:val="24"/>
        </w:rPr>
        <w:t xml:space="preserve"> decorrido o prazo de 2 (dois) anos da aplicação da sanção de declaração de inidoneidade. </w:t>
      </w:r>
    </w:p>
    <w:p w:rsidR="00962FE0" w:rsidRPr="00452469" w:rsidRDefault="00E240C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17.2.</w:t>
      </w:r>
      <w:r w:rsidR="00913D0C" w:rsidRPr="00452469">
        <w:rPr>
          <w:rFonts w:ascii="Times New Roman" w:hAnsi="Times New Roman" w:cs="Times New Roman"/>
          <w:sz w:val="24"/>
          <w:szCs w:val="24"/>
        </w:rPr>
        <w:t xml:space="preserve"> A sanção de advertência tem caráter preventivo e será aplicada quando verificadas impropriedades praticadas pela OSC no âmbito da parceria que não justifiquem a aplicação de penalidade mais grave. </w:t>
      </w:r>
    </w:p>
    <w:p w:rsidR="00962FE0" w:rsidRPr="00452469" w:rsidRDefault="00E240C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17.3. </w:t>
      </w:r>
      <w:r w:rsidR="00913D0C" w:rsidRPr="00452469">
        <w:rPr>
          <w:rFonts w:ascii="Times New Roman" w:hAnsi="Times New Roman" w:cs="Times New Roman"/>
          <w:sz w:val="24"/>
          <w:szCs w:val="24"/>
        </w:rPr>
        <w:t xml:space="preserve">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 municipal. </w:t>
      </w:r>
    </w:p>
    <w:p w:rsidR="00962FE0" w:rsidRPr="00452469" w:rsidRDefault="00E240C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17.4. </w:t>
      </w:r>
      <w:r w:rsidR="00913D0C" w:rsidRPr="00452469">
        <w:rPr>
          <w:rFonts w:ascii="Times New Roman" w:hAnsi="Times New Roman" w:cs="Times New Roman"/>
          <w:sz w:val="24"/>
          <w:szCs w:val="24"/>
        </w:rPr>
        <w:t xml:space="preserve">É facultada a defesa do interessado no prazo de 10 (dez) dias, contado da data de abertura de vista dos autos processuais. </w:t>
      </w:r>
    </w:p>
    <w:p w:rsidR="00962FE0" w:rsidRPr="00452469" w:rsidRDefault="00E240C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17.5. </w:t>
      </w:r>
      <w:r w:rsidR="00913D0C" w:rsidRPr="00452469">
        <w:rPr>
          <w:rFonts w:ascii="Times New Roman" w:hAnsi="Times New Roman" w:cs="Times New Roman"/>
          <w:sz w:val="24"/>
          <w:szCs w:val="24"/>
        </w:rPr>
        <w:t xml:space="preserve">A aplicação das sanções de suspensão temporária e de declaração de inidoneidade é de competência exclusiva do Dirigente máximo da entidade da Administração Pública Municipal. </w:t>
      </w:r>
    </w:p>
    <w:p w:rsidR="00962FE0" w:rsidRPr="00452469" w:rsidRDefault="00E240C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 xml:space="preserve">17.6. </w:t>
      </w:r>
      <w:r w:rsidR="00913D0C" w:rsidRPr="00452469">
        <w:rPr>
          <w:rFonts w:ascii="Times New Roman" w:hAnsi="Times New Roman" w:cs="Times New Roman"/>
          <w:sz w:val="24"/>
          <w:szCs w:val="24"/>
        </w:rPr>
        <w:t xml:space="preserve">Da decisão administrativa que aplicar as sanções previstas nesta Cláusula caberá recurso administrativo, no prazo de 10 (dez) dias, contado da data de ciência da decisão. No caso da competência exclusiva do Dirigente máximo da entidade da Administração Pública Municipal prevista </w:t>
      </w:r>
      <w:r w:rsidR="003A38C9" w:rsidRPr="00452469">
        <w:rPr>
          <w:rFonts w:ascii="Times New Roman" w:hAnsi="Times New Roman" w:cs="Times New Roman"/>
          <w:sz w:val="24"/>
          <w:szCs w:val="24"/>
        </w:rPr>
        <w:t>no subitem</w:t>
      </w:r>
      <w:r w:rsidR="00913D0C" w:rsidRPr="00452469">
        <w:rPr>
          <w:rFonts w:ascii="Times New Roman" w:hAnsi="Times New Roman" w:cs="Times New Roman"/>
          <w:sz w:val="24"/>
          <w:szCs w:val="24"/>
        </w:rPr>
        <w:t xml:space="preserve"> anterior, o recurso cabível é o pedido de reconsideração. </w:t>
      </w:r>
    </w:p>
    <w:p w:rsidR="00962FE0" w:rsidRPr="00452469" w:rsidRDefault="00E240C6"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17.7.</w:t>
      </w:r>
      <w:r w:rsidR="00913D0C" w:rsidRPr="00452469">
        <w:rPr>
          <w:rFonts w:ascii="Times New Roman" w:hAnsi="Times New Roman" w:cs="Times New Roman"/>
          <w:sz w:val="24"/>
          <w:szCs w:val="24"/>
        </w:rPr>
        <w:t xml:space="preserve"> Prescrevem no prazo de </w:t>
      </w:r>
      <w:proofErr w:type="gramStart"/>
      <w:r w:rsidR="00913D0C" w:rsidRPr="00452469">
        <w:rPr>
          <w:rFonts w:ascii="Times New Roman" w:hAnsi="Times New Roman" w:cs="Times New Roman"/>
          <w:sz w:val="24"/>
          <w:szCs w:val="24"/>
        </w:rPr>
        <w:t>5</w:t>
      </w:r>
      <w:proofErr w:type="gramEnd"/>
      <w:r w:rsidR="00913D0C" w:rsidRPr="00452469">
        <w:rPr>
          <w:rFonts w:ascii="Times New Roman" w:hAnsi="Times New Roman" w:cs="Times New Roman"/>
          <w:sz w:val="24"/>
          <w:szCs w:val="24"/>
        </w:rPr>
        <w:t xml:space="preserve"> (cinco) anos as ações punitivas da administração pública municipal destinadas a aplicar as sanções previstas nesta Cláusula, 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 </w:t>
      </w:r>
    </w:p>
    <w:p w:rsidR="004A6CC4" w:rsidRPr="00452469" w:rsidRDefault="004A6CC4" w:rsidP="00057837">
      <w:pPr>
        <w:spacing w:before="240" w:after="0" w:line="276" w:lineRule="auto"/>
        <w:jc w:val="both"/>
        <w:rPr>
          <w:rFonts w:ascii="Times New Roman" w:hAnsi="Times New Roman" w:cs="Times New Roman"/>
          <w:sz w:val="24"/>
          <w:szCs w:val="24"/>
        </w:rPr>
      </w:pPr>
    </w:p>
    <w:p w:rsidR="00962FE0" w:rsidRPr="00452469" w:rsidRDefault="00913D0C" w:rsidP="00057837">
      <w:pPr>
        <w:spacing w:before="240" w:after="0" w:line="276" w:lineRule="auto"/>
        <w:jc w:val="both"/>
        <w:rPr>
          <w:rFonts w:ascii="Times New Roman" w:hAnsi="Times New Roman" w:cs="Times New Roman"/>
          <w:b/>
          <w:sz w:val="24"/>
          <w:szCs w:val="24"/>
        </w:rPr>
      </w:pPr>
      <w:r w:rsidRPr="00452469">
        <w:rPr>
          <w:rFonts w:ascii="Times New Roman" w:hAnsi="Times New Roman" w:cs="Times New Roman"/>
          <w:b/>
          <w:sz w:val="24"/>
          <w:szCs w:val="24"/>
        </w:rPr>
        <w:t>CLÁUSULA DÉCIMA OITAVA - DA DIVULGAÇÃO</w:t>
      </w:r>
    </w:p>
    <w:p w:rsidR="00962FE0" w:rsidRPr="00452469" w:rsidRDefault="00C04FB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18.1.</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Em razão do presente Termo de Colaboração, a OSC se obriga a mencionar em todos os seus atos de promoção e divulgação do projeto, objeto desta parceria, por qualquer meio ou forma, a participação da entidade pública municipal, de acordo com a Identidade Visual deste. </w:t>
      </w:r>
    </w:p>
    <w:p w:rsidR="00962FE0" w:rsidRPr="00452469" w:rsidRDefault="003A38C9"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lastRenderedPageBreak/>
        <w:t xml:space="preserve">18.2. </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A publicidade de todos os atos derivados do presente Termo de Colaboração deverá ter caráter exclusivamente educativo, informativo ou de orientação social, dela não podendo constar nomes, símbolos ou imagens que caracterizem promoção pessoal de autoridades ou servidores públicos. </w:t>
      </w:r>
    </w:p>
    <w:p w:rsidR="003A38C9" w:rsidRPr="00452469" w:rsidRDefault="003A38C9" w:rsidP="00057837">
      <w:pPr>
        <w:spacing w:before="240" w:after="0" w:line="276" w:lineRule="auto"/>
        <w:jc w:val="both"/>
        <w:rPr>
          <w:rFonts w:ascii="Times New Roman" w:hAnsi="Times New Roman" w:cs="Times New Roman"/>
          <w:sz w:val="24"/>
          <w:szCs w:val="24"/>
        </w:rPr>
      </w:pPr>
    </w:p>
    <w:p w:rsidR="00962FE0" w:rsidRPr="00452469" w:rsidRDefault="00913D0C" w:rsidP="00057837">
      <w:pPr>
        <w:spacing w:before="240" w:after="0" w:line="276" w:lineRule="auto"/>
        <w:jc w:val="both"/>
        <w:rPr>
          <w:rFonts w:ascii="Times New Roman" w:hAnsi="Times New Roman" w:cs="Times New Roman"/>
          <w:b/>
          <w:sz w:val="24"/>
          <w:szCs w:val="24"/>
        </w:rPr>
      </w:pPr>
      <w:r w:rsidRPr="00452469">
        <w:rPr>
          <w:rFonts w:ascii="Times New Roman" w:hAnsi="Times New Roman" w:cs="Times New Roman"/>
          <w:b/>
          <w:sz w:val="24"/>
          <w:szCs w:val="24"/>
        </w:rPr>
        <w:t xml:space="preserve">CLÁUSULA DÉCIMA NONA – DA PUBLICAÇÃO </w:t>
      </w:r>
    </w:p>
    <w:p w:rsidR="00962FE0" w:rsidRPr="00452469" w:rsidRDefault="00C04FBD"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19.1.</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A eficácia do presente Termo de Colaboração ou dos aditamentos que impliquem em alteração de valor ou ampliação ou redução da execução do objeto descrito neste instrumento, fica condicionada à publicação do respectivo extrato no Diário Oficial do Município, a qual deverá ser providenciada pela entidade pública municipal. </w:t>
      </w:r>
    </w:p>
    <w:p w:rsidR="003A38C9" w:rsidRPr="00452469" w:rsidRDefault="003A38C9" w:rsidP="00057837">
      <w:pPr>
        <w:spacing w:before="240" w:after="0" w:line="276" w:lineRule="auto"/>
        <w:jc w:val="both"/>
        <w:rPr>
          <w:rFonts w:ascii="Times New Roman" w:hAnsi="Times New Roman" w:cs="Times New Roman"/>
          <w:sz w:val="24"/>
          <w:szCs w:val="24"/>
        </w:rPr>
      </w:pPr>
    </w:p>
    <w:p w:rsidR="00962FE0" w:rsidRPr="00452469" w:rsidRDefault="00913D0C" w:rsidP="00057837">
      <w:pPr>
        <w:spacing w:before="240" w:after="0" w:line="276" w:lineRule="auto"/>
        <w:jc w:val="both"/>
        <w:rPr>
          <w:rFonts w:ascii="Times New Roman" w:hAnsi="Times New Roman" w:cs="Times New Roman"/>
          <w:b/>
          <w:sz w:val="24"/>
          <w:szCs w:val="24"/>
        </w:rPr>
      </w:pPr>
      <w:r w:rsidRPr="00452469">
        <w:rPr>
          <w:rFonts w:ascii="Times New Roman" w:hAnsi="Times New Roman" w:cs="Times New Roman"/>
          <w:b/>
          <w:sz w:val="24"/>
          <w:szCs w:val="24"/>
        </w:rPr>
        <w:t xml:space="preserve">CLÁUSULA VIGÉSIMA – DA CONCILIAÇÃO E DO FORO </w:t>
      </w:r>
    </w:p>
    <w:p w:rsidR="00962FE0" w:rsidRPr="00452469" w:rsidRDefault="003A38C9"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20.1.</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As controvérsias decorrentes da execução do presente Termo de Colaboração que não puderem ser solucionadas diretamente por mútuo acordo entre os partícipes deverão ser encaminhadas ao órgão de consultoria e assessoramento jurídico do órgão ou entidade pública municipal, sob a coordenação da Procuradoria Geral do Município, para prévia tentativa de conciliação e solução administrativa de dúvidas de natureza eminentemente jurídica relacionadas à execução da parceria, assegurada a prerrogativa de a organização da sociedade civil se fazer representar por advogado, observado o disposto no inciso XVII do </w:t>
      </w:r>
      <w:r w:rsidR="00913D0C" w:rsidRPr="00452469">
        <w:rPr>
          <w:rFonts w:ascii="Times New Roman" w:hAnsi="Times New Roman" w:cs="Times New Roman"/>
          <w:i/>
          <w:sz w:val="24"/>
          <w:szCs w:val="24"/>
        </w:rPr>
        <w:t>caput</w:t>
      </w:r>
      <w:r w:rsidR="00913D0C" w:rsidRPr="00452469">
        <w:rPr>
          <w:rFonts w:ascii="Times New Roman" w:hAnsi="Times New Roman" w:cs="Times New Roman"/>
          <w:sz w:val="24"/>
          <w:szCs w:val="24"/>
        </w:rPr>
        <w:t xml:space="preserve"> do art. 42 da Lei nº 13.0</w:t>
      </w:r>
      <w:r w:rsidRPr="00452469">
        <w:rPr>
          <w:rFonts w:ascii="Times New Roman" w:hAnsi="Times New Roman" w:cs="Times New Roman"/>
          <w:sz w:val="24"/>
          <w:szCs w:val="24"/>
        </w:rPr>
        <w:t>19/</w:t>
      </w:r>
      <w:r w:rsidR="00913D0C" w:rsidRPr="00452469">
        <w:rPr>
          <w:rFonts w:ascii="Times New Roman" w:hAnsi="Times New Roman" w:cs="Times New Roman"/>
          <w:sz w:val="24"/>
          <w:szCs w:val="24"/>
        </w:rPr>
        <w:t xml:space="preserve">2014. </w:t>
      </w:r>
    </w:p>
    <w:p w:rsidR="00962FE0" w:rsidRPr="00452469" w:rsidRDefault="003A38C9"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b/>
          <w:sz w:val="24"/>
          <w:szCs w:val="24"/>
        </w:rPr>
        <w:t>20.2.</w:t>
      </w:r>
      <w:r w:rsidRPr="00452469">
        <w:rPr>
          <w:rFonts w:ascii="Times New Roman" w:hAnsi="Times New Roman" w:cs="Times New Roman"/>
          <w:sz w:val="24"/>
          <w:szCs w:val="24"/>
        </w:rPr>
        <w:t xml:space="preserve">  </w:t>
      </w:r>
      <w:r w:rsidR="00913D0C" w:rsidRPr="00452469">
        <w:rPr>
          <w:rFonts w:ascii="Times New Roman" w:hAnsi="Times New Roman" w:cs="Times New Roman"/>
          <w:sz w:val="24"/>
          <w:szCs w:val="24"/>
        </w:rPr>
        <w:t xml:space="preserve">Não logrando êxito a tentativa de conciliação e solução administrativa, será competente para dirimir as questões decorrentes deste Termo de Colaboração o foro da Justiça Estadual, mais especificamente o Foro da Cidade de Niterói, Comarca de Niterói. </w:t>
      </w:r>
    </w:p>
    <w:p w:rsidR="00962FE0"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 </w:t>
      </w:r>
    </w:p>
    <w:p w:rsidR="00607B4C" w:rsidRPr="00452469" w:rsidRDefault="00607B4C" w:rsidP="00057837">
      <w:pPr>
        <w:spacing w:before="240" w:after="0" w:line="276" w:lineRule="auto"/>
        <w:jc w:val="center"/>
        <w:rPr>
          <w:rFonts w:ascii="Times New Roman" w:hAnsi="Times New Roman" w:cs="Times New Roman"/>
          <w:sz w:val="24"/>
          <w:szCs w:val="24"/>
        </w:rPr>
      </w:pPr>
    </w:p>
    <w:p w:rsidR="00607825" w:rsidRDefault="00607825" w:rsidP="00057837">
      <w:pPr>
        <w:spacing w:before="240" w:after="0" w:line="276" w:lineRule="auto"/>
        <w:jc w:val="center"/>
        <w:rPr>
          <w:rFonts w:ascii="Times New Roman" w:hAnsi="Times New Roman" w:cs="Times New Roman"/>
          <w:sz w:val="24"/>
          <w:szCs w:val="24"/>
        </w:rPr>
      </w:pPr>
    </w:p>
    <w:p w:rsidR="00607825" w:rsidRDefault="00607825" w:rsidP="00057837">
      <w:pPr>
        <w:spacing w:before="240" w:after="0" w:line="276" w:lineRule="auto"/>
        <w:jc w:val="center"/>
        <w:rPr>
          <w:rFonts w:ascii="Times New Roman" w:hAnsi="Times New Roman" w:cs="Times New Roman"/>
          <w:sz w:val="24"/>
          <w:szCs w:val="24"/>
        </w:rPr>
      </w:pPr>
    </w:p>
    <w:p w:rsidR="003A38C9" w:rsidRPr="00452469" w:rsidRDefault="003A38C9" w:rsidP="00057837">
      <w:pPr>
        <w:spacing w:before="240" w:after="0" w:line="276" w:lineRule="auto"/>
        <w:jc w:val="center"/>
        <w:rPr>
          <w:rFonts w:ascii="Times New Roman" w:hAnsi="Times New Roman" w:cs="Times New Roman"/>
          <w:sz w:val="24"/>
          <w:szCs w:val="24"/>
        </w:rPr>
      </w:pPr>
      <w:r w:rsidRPr="00452469">
        <w:rPr>
          <w:rFonts w:ascii="Times New Roman" w:hAnsi="Times New Roman" w:cs="Times New Roman"/>
          <w:sz w:val="24"/>
          <w:szCs w:val="24"/>
        </w:rPr>
        <w:lastRenderedPageBreak/>
        <w:t xml:space="preserve">Niterói, </w:t>
      </w:r>
      <w:r w:rsidR="00607825">
        <w:rPr>
          <w:rFonts w:ascii="Times New Roman" w:hAnsi="Times New Roman" w:cs="Times New Roman"/>
          <w:sz w:val="24"/>
          <w:szCs w:val="24"/>
        </w:rPr>
        <w:t xml:space="preserve">      </w:t>
      </w:r>
      <w:r w:rsidRPr="00452469">
        <w:rPr>
          <w:rFonts w:ascii="Times New Roman" w:hAnsi="Times New Roman" w:cs="Times New Roman"/>
          <w:sz w:val="24"/>
          <w:szCs w:val="24"/>
        </w:rPr>
        <w:t xml:space="preserve"> </w:t>
      </w:r>
      <w:proofErr w:type="gramStart"/>
      <w:r w:rsidRPr="00452469">
        <w:rPr>
          <w:rFonts w:ascii="Times New Roman" w:hAnsi="Times New Roman" w:cs="Times New Roman"/>
          <w:sz w:val="24"/>
          <w:szCs w:val="24"/>
        </w:rPr>
        <w:t xml:space="preserve">de </w:t>
      </w:r>
      <w:r w:rsidR="00607825">
        <w:rPr>
          <w:rFonts w:ascii="Times New Roman" w:hAnsi="Times New Roman" w:cs="Times New Roman"/>
          <w:sz w:val="24"/>
          <w:szCs w:val="24"/>
        </w:rPr>
        <w:t xml:space="preserve">                          </w:t>
      </w:r>
      <w:r w:rsidRPr="00452469">
        <w:rPr>
          <w:rFonts w:ascii="Times New Roman" w:hAnsi="Times New Roman" w:cs="Times New Roman"/>
          <w:sz w:val="24"/>
          <w:szCs w:val="24"/>
        </w:rPr>
        <w:t xml:space="preserve"> de</w:t>
      </w:r>
      <w:proofErr w:type="gramEnd"/>
      <w:r w:rsidRPr="00452469">
        <w:rPr>
          <w:rFonts w:ascii="Times New Roman" w:hAnsi="Times New Roman" w:cs="Times New Roman"/>
          <w:sz w:val="24"/>
          <w:szCs w:val="24"/>
        </w:rPr>
        <w:t xml:space="preserve"> 2019.</w:t>
      </w:r>
    </w:p>
    <w:p w:rsidR="003A38C9" w:rsidRPr="00452469" w:rsidRDefault="003A38C9" w:rsidP="00057837">
      <w:pPr>
        <w:spacing w:before="240" w:after="0" w:line="276" w:lineRule="auto"/>
        <w:jc w:val="center"/>
        <w:rPr>
          <w:rFonts w:ascii="Times New Roman" w:hAnsi="Times New Roman" w:cs="Times New Roman"/>
          <w:sz w:val="24"/>
          <w:szCs w:val="24"/>
        </w:rPr>
      </w:pPr>
    </w:p>
    <w:p w:rsidR="003A38C9" w:rsidRPr="00452469" w:rsidRDefault="003A38C9" w:rsidP="00057837">
      <w:pPr>
        <w:spacing w:before="240" w:after="0" w:line="276" w:lineRule="auto"/>
        <w:jc w:val="center"/>
        <w:rPr>
          <w:rFonts w:ascii="Times New Roman" w:hAnsi="Times New Roman" w:cs="Times New Roman"/>
          <w:sz w:val="24"/>
          <w:szCs w:val="24"/>
        </w:rPr>
      </w:pPr>
      <w:r w:rsidRPr="00452469">
        <w:rPr>
          <w:rFonts w:ascii="Times New Roman" w:hAnsi="Times New Roman" w:cs="Times New Roman"/>
          <w:sz w:val="24"/>
          <w:szCs w:val="24"/>
        </w:rPr>
        <w:t xml:space="preserve">________________________________ </w:t>
      </w:r>
    </w:p>
    <w:p w:rsidR="00962FE0" w:rsidRPr="00452469" w:rsidRDefault="003A38C9" w:rsidP="00057837">
      <w:pPr>
        <w:spacing w:before="240" w:after="0" w:line="276" w:lineRule="auto"/>
        <w:jc w:val="center"/>
        <w:rPr>
          <w:rFonts w:ascii="Times New Roman" w:hAnsi="Times New Roman" w:cs="Times New Roman"/>
          <w:sz w:val="24"/>
          <w:szCs w:val="24"/>
        </w:rPr>
      </w:pPr>
      <w:r w:rsidRPr="00452469">
        <w:rPr>
          <w:rFonts w:ascii="Times New Roman" w:hAnsi="Times New Roman" w:cs="Times New Roman"/>
          <w:sz w:val="24"/>
          <w:szCs w:val="24"/>
        </w:rPr>
        <w:t>Secretário Executivo</w:t>
      </w:r>
      <w:r w:rsidR="00913D0C" w:rsidRPr="00452469">
        <w:rPr>
          <w:rFonts w:ascii="Times New Roman" w:hAnsi="Times New Roman" w:cs="Times New Roman"/>
          <w:sz w:val="24"/>
          <w:szCs w:val="24"/>
        </w:rPr>
        <w:t xml:space="preserve"> </w:t>
      </w:r>
    </w:p>
    <w:p w:rsidR="003A38C9" w:rsidRPr="00452469" w:rsidRDefault="003A38C9" w:rsidP="00057837">
      <w:pPr>
        <w:spacing w:before="240" w:after="0" w:line="276" w:lineRule="auto"/>
        <w:jc w:val="center"/>
        <w:rPr>
          <w:rFonts w:ascii="Times New Roman" w:hAnsi="Times New Roman" w:cs="Times New Roman"/>
          <w:sz w:val="24"/>
          <w:szCs w:val="24"/>
        </w:rPr>
      </w:pPr>
    </w:p>
    <w:p w:rsidR="003A38C9" w:rsidRPr="00452469" w:rsidRDefault="003A38C9" w:rsidP="00057837">
      <w:pPr>
        <w:spacing w:before="240" w:after="0" w:line="276" w:lineRule="auto"/>
        <w:jc w:val="center"/>
        <w:rPr>
          <w:rFonts w:ascii="Times New Roman" w:hAnsi="Times New Roman" w:cs="Times New Roman"/>
          <w:sz w:val="24"/>
          <w:szCs w:val="24"/>
        </w:rPr>
      </w:pPr>
      <w:r w:rsidRPr="00452469">
        <w:rPr>
          <w:rFonts w:ascii="Times New Roman" w:hAnsi="Times New Roman" w:cs="Times New Roman"/>
          <w:sz w:val="24"/>
          <w:szCs w:val="24"/>
        </w:rPr>
        <w:t>________________________________</w:t>
      </w:r>
    </w:p>
    <w:p w:rsidR="003A38C9" w:rsidRPr="00452469" w:rsidRDefault="00913D0C" w:rsidP="00057837">
      <w:pPr>
        <w:spacing w:before="240" w:after="0" w:line="276" w:lineRule="auto"/>
        <w:jc w:val="center"/>
        <w:rPr>
          <w:rFonts w:ascii="Times New Roman" w:hAnsi="Times New Roman" w:cs="Times New Roman"/>
          <w:sz w:val="24"/>
          <w:szCs w:val="24"/>
        </w:rPr>
      </w:pPr>
      <w:r w:rsidRPr="00452469">
        <w:rPr>
          <w:rFonts w:ascii="Times New Roman" w:hAnsi="Times New Roman" w:cs="Times New Roman"/>
          <w:sz w:val="24"/>
          <w:szCs w:val="24"/>
        </w:rPr>
        <w:t xml:space="preserve">Presidente </w:t>
      </w:r>
    </w:p>
    <w:p w:rsidR="00962FE0" w:rsidRPr="00452469" w:rsidRDefault="00913D0C" w:rsidP="00057837">
      <w:pPr>
        <w:spacing w:before="240" w:after="0" w:line="276" w:lineRule="auto"/>
        <w:jc w:val="center"/>
        <w:rPr>
          <w:rFonts w:ascii="Times New Roman" w:hAnsi="Times New Roman" w:cs="Times New Roman"/>
          <w:sz w:val="24"/>
          <w:szCs w:val="24"/>
        </w:rPr>
      </w:pPr>
      <w:r w:rsidRPr="00452469">
        <w:rPr>
          <w:rFonts w:ascii="Times New Roman" w:hAnsi="Times New Roman" w:cs="Times New Roman"/>
          <w:sz w:val="24"/>
          <w:szCs w:val="24"/>
        </w:rPr>
        <w:t xml:space="preserve">Nome </w:t>
      </w:r>
      <w:r w:rsidR="009E0995">
        <w:rPr>
          <w:rFonts w:ascii="Times New Roman" w:hAnsi="Times New Roman" w:cs="Times New Roman"/>
          <w:sz w:val="24"/>
          <w:szCs w:val="24"/>
        </w:rPr>
        <w:t xml:space="preserve">da </w:t>
      </w:r>
      <w:r w:rsidRPr="00452469">
        <w:rPr>
          <w:rFonts w:ascii="Times New Roman" w:hAnsi="Times New Roman" w:cs="Times New Roman"/>
          <w:sz w:val="24"/>
          <w:szCs w:val="24"/>
        </w:rPr>
        <w:t>OSC</w:t>
      </w:r>
    </w:p>
    <w:p w:rsidR="003A38C9" w:rsidRPr="00452469" w:rsidRDefault="003A38C9" w:rsidP="00057837">
      <w:pPr>
        <w:spacing w:before="240" w:after="0" w:line="276" w:lineRule="auto"/>
        <w:jc w:val="center"/>
        <w:rPr>
          <w:rFonts w:ascii="Times New Roman" w:hAnsi="Times New Roman" w:cs="Times New Roman"/>
          <w:sz w:val="24"/>
          <w:szCs w:val="24"/>
        </w:rPr>
      </w:pPr>
    </w:p>
    <w:p w:rsidR="003A38C9"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TESTEMUNHAS: </w:t>
      </w:r>
    </w:p>
    <w:p w:rsidR="00405E73" w:rsidRPr="00452469" w:rsidRDefault="00405E73" w:rsidP="00057837">
      <w:pPr>
        <w:spacing w:before="240" w:after="0" w:line="276" w:lineRule="auto"/>
        <w:jc w:val="both"/>
        <w:rPr>
          <w:rFonts w:ascii="Times New Roman" w:hAnsi="Times New Roman" w:cs="Times New Roman"/>
          <w:sz w:val="24"/>
          <w:szCs w:val="24"/>
        </w:rPr>
      </w:pPr>
    </w:p>
    <w:p w:rsidR="003A38C9" w:rsidRPr="00452469" w:rsidRDefault="00913D0C"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_____________________________ </w:t>
      </w:r>
      <w:r w:rsidR="00250FFA" w:rsidRPr="00452469">
        <w:rPr>
          <w:rFonts w:ascii="Times New Roman" w:hAnsi="Times New Roman" w:cs="Times New Roman"/>
          <w:sz w:val="24"/>
          <w:szCs w:val="24"/>
        </w:rPr>
        <w:t xml:space="preserve">  </w:t>
      </w:r>
      <w:r w:rsidR="00250FFA" w:rsidRPr="00452469">
        <w:rPr>
          <w:rFonts w:ascii="Times New Roman" w:hAnsi="Times New Roman" w:cs="Times New Roman"/>
          <w:sz w:val="24"/>
          <w:szCs w:val="24"/>
        </w:rPr>
        <w:softHyphen/>
      </w:r>
      <w:r w:rsidR="00250FFA" w:rsidRPr="00452469">
        <w:rPr>
          <w:rFonts w:ascii="Times New Roman" w:hAnsi="Times New Roman" w:cs="Times New Roman"/>
          <w:sz w:val="24"/>
          <w:szCs w:val="24"/>
        </w:rPr>
        <w:softHyphen/>
      </w:r>
      <w:r w:rsidR="00250FFA" w:rsidRPr="00452469">
        <w:rPr>
          <w:rFonts w:ascii="Times New Roman" w:hAnsi="Times New Roman" w:cs="Times New Roman"/>
          <w:sz w:val="24"/>
          <w:szCs w:val="24"/>
        </w:rPr>
        <w:softHyphen/>
      </w:r>
      <w:r w:rsidR="00250FFA" w:rsidRPr="00452469">
        <w:rPr>
          <w:rFonts w:ascii="Times New Roman" w:hAnsi="Times New Roman" w:cs="Times New Roman"/>
          <w:sz w:val="24"/>
          <w:szCs w:val="24"/>
        </w:rPr>
        <w:softHyphen/>
      </w:r>
      <w:r w:rsidR="00250FFA" w:rsidRPr="00452469">
        <w:rPr>
          <w:rFonts w:ascii="Times New Roman" w:hAnsi="Times New Roman" w:cs="Times New Roman"/>
          <w:sz w:val="24"/>
          <w:szCs w:val="24"/>
        </w:rPr>
        <w:softHyphen/>
      </w:r>
      <w:r w:rsidR="00250FFA" w:rsidRPr="00452469">
        <w:rPr>
          <w:rFonts w:ascii="Times New Roman" w:hAnsi="Times New Roman" w:cs="Times New Roman"/>
          <w:sz w:val="24"/>
          <w:szCs w:val="24"/>
        </w:rPr>
        <w:softHyphen/>
      </w:r>
      <w:r w:rsidR="00250FFA" w:rsidRPr="00452469">
        <w:rPr>
          <w:rFonts w:ascii="Times New Roman" w:hAnsi="Times New Roman" w:cs="Times New Roman"/>
          <w:sz w:val="24"/>
          <w:szCs w:val="24"/>
        </w:rPr>
        <w:softHyphen/>
      </w:r>
      <w:r w:rsidR="00250FFA" w:rsidRPr="00452469">
        <w:rPr>
          <w:rFonts w:ascii="Times New Roman" w:hAnsi="Times New Roman" w:cs="Times New Roman"/>
          <w:sz w:val="24"/>
          <w:szCs w:val="24"/>
        </w:rPr>
        <w:softHyphen/>
      </w:r>
      <w:r w:rsidR="00250FFA" w:rsidRPr="00452469">
        <w:rPr>
          <w:rFonts w:ascii="Times New Roman" w:hAnsi="Times New Roman" w:cs="Times New Roman"/>
          <w:sz w:val="24"/>
          <w:szCs w:val="24"/>
        </w:rPr>
        <w:softHyphen/>
      </w:r>
      <w:r w:rsidR="00250FFA" w:rsidRPr="00452469">
        <w:rPr>
          <w:rFonts w:ascii="Times New Roman" w:hAnsi="Times New Roman" w:cs="Times New Roman"/>
          <w:sz w:val="24"/>
          <w:szCs w:val="24"/>
        </w:rPr>
        <w:softHyphen/>
      </w:r>
      <w:r w:rsidR="00250FFA" w:rsidRPr="00452469">
        <w:rPr>
          <w:rFonts w:ascii="Times New Roman" w:hAnsi="Times New Roman" w:cs="Times New Roman"/>
          <w:sz w:val="24"/>
          <w:szCs w:val="24"/>
        </w:rPr>
        <w:softHyphen/>
      </w:r>
      <w:r w:rsidR="00250FFA" w:rsidRPr="00452469">
        <w:rPr>
          <w:rFonts w:ascii="Times New Roman" w:hAnsi="Times New Roman" w:cs="Times New Roman"/>
          <w:sz w:val="24"/>
          <w:szCs w:val="24"/>
        </w:rPr>
        <w:softHyphen/>
      </w:r>
      <w:r w:rsidR="00250FFA" w:rsidRPr="00452469">
        <w:rPr>
          <w:rFonts w:ascii="Times New Roman" w:hAnsi="Times New Roman" w:cs="Times New Roman"/>
          <w:sz w:val="24"/>
          <w:szCs w:val="24"/>
        </w:rPr>
        <w:softHyphen/>
      </w:r>
      <w:r w:rsidR="00250FFA" w:rsidRPr="00452469">
        <w:rPr>
          <w:rFonts w:ascii="Times New Roman" w:hAnsi="Times New Roman" w:cs="Times New Roman"/>
          <w:sz w:val="24"/>
          <w:szCs w:val="24"/>
        </w:rPr>
        <w:softHyphen/>
        <w:t xml:space="preserve">           _______________________________</w:t>
      </w:r>
    </w:p>
    <w:p w:rsidR="003A38C9" w:rsidRPr="00452469" w:rsidRDefault="003A38C9"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Nome</w:t>
      </w:r>
      <w:r w:rsidR="00250FFA" w:rsidRPr="00452469">
        <w:rPr>
          <w:rFonts w:ascii="Times New Roman" w:hAnsi="Times New Roman" w:cs="Times New Roman"/>
          <w:sz w:val="24"/>
          <w:szCs w:val="24"/>
        </w:rPr>
        <w:t xml:space="preserve">                                                                </w:t>
      </w:r>
      <w:proofErr w:type="spellStart"/>
      <w:r w:rsidR="00250FFA" w:rsidRPr="00452469">
        <w:rPr>
          <w:rFonts w:ascii="Times New Roman" w:hAnsi="Times New Roman" w:cs="Times New Roman"/>
          <w:sz w:val="24"/>
          <w:szCs w:val="24"/>
        </w:rPr>
        <w:t>Nome</w:t>
      </w:r>
      <w:proofErr w:type="spellEnd"/>
    </w:p>
    <w:p w:rsidR="00250FFA" w:rsidRPr="00452469" w:rsidRDefault="003A38C9" w:rsidP="00250FFA">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Identidade</w:t>
      </w:r>
      <w:r w:rsidR="00250FFA" w:rsidRPr="00452469">
        <w:rPr>
          <w:rFonts w:ascii="Times New Roman" w:hAnsi="Times New Roman" w:cs="Times New Roman"/>
          <w:sz w:val="24"/>
          <w:szCs w:val="24"/>
        </w:rPr>
        <w:t xml:space="preserve">                                                         </w:t>
      </w:r>
      <w:proofErr w:type="spellStart"/>
      <w:r w:rsidR="00250FFA" w:rsidRPr="00452469">
        <w:rPr>
          <w:rFonts w:ascii="Times New Roman" w:hAnsi="Times New Roman" w:cs="Times New Roman"/>
          <w:sz w:val="24"/>
          <w:szCs w:val="24"/>
        </w:rPr>
        <w:t>Identidade</w:t>
      </w:r>
      <w:proofErr w:type="spellEnd"/>
    </w:p>
    <w:p w:rsidR="00250FFA" w:rsidRPr="00452469" w:rsidRDefault="003A38C9" w:rsidP="00250FFA">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CPF</w:t>
      </w:r>
      <w:r w:rsidR="00250FFA" w:rsidRPr="00452469">
        <w:rPr>
          <w:rFonts w:ascii="Times New Roman" w:hAnsi="Times New Roman" w:cs="Times New Roman"/>
          <w:sz w:val="24"/>
          <w:szCs w:val="24"/>
        </w:rPr>
        <w:t xml:space="preserve">                                                                  </w:t>
      </w:r>
      <w:proofErr w:type="spellStart"/>
      <w:r w:rsidR="00250FFA" w:rsidRPr="00452469">
        <w:rPr>
          <w:rFonts w:ascii="Times New Roman" w:hAnsi="Times New Roman" w:cs="Times New Roman"/>
          <w:sz w:val="24"/>
          <w:szCs w:val="24"/>
        </w:rPr>
        <w:t>CPF</w:t>
      </w:r>
      <w:proofErr w:type="spellEnd"/>
    </w:p>
    <w:p w:rsidR="003A38C9" w:rsidRPr="00452469" w:rsidRDefault="00250FFA" w:rsidP="00057837">
      <w:pPr>
        <w:spacing w:before="240" w:after="0" w:line="276" w:lineRule="auto"/>
        <w:jc w:val="both"/>
        <w:rPr>
          <w:rFonts w:ascii="Times New Roman" w:hAnsi="Times New Roman" w:cs="Times New Roman"/>
          <w:sz w:val="24"/>
          <w:szCs w:val="24"/>
        </w:rPr>
      </w:pPr>
      <w:r w:rsidRPr="00452469">
        <w:rPr>
          <w:rFonts w:ascii="Times New Roman" w:hAnsi="Times New Roman" w:cs="Times New Roman"/>
          <w:sz w:val="24"/>
          <w:szCs w:val="24"/>
        </w:rPr>
        <w:t xml:space="preserve">   </w:t>
      </w:r>
    </w:p>
    <w:sectPr w:rsidR="003A38C9" w:rsidRPr="00452469" w:rsidSect="00AD3F09">
      <w:headerReference w:type="default" r:id="rId17"/>
      <w:footerReference w:type="default" r:id="rId18"/>
      <w:headerReference w:type="first" r:id="rId19"/>
      <w:pgSz w:w="11906" w:h="16838"/>
      <w:pgMar w:top="1701" w:right="1416" w:bottom="156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604" w:rsidRDefault="00654604" w:rsidP="00DB2520">
      <w:pPr>
        <w:spacing w:after="0" w:line="240" w:lineRule="auto"/>
      </w:pPr>
      <w:r>
        <w:separator/>
      </w:r>
    </w:p>
  </w:endnote>
  <w:endnote w:type="continuationSeparator" w:id="0">
    <w:p w:rsidR="00654604" w:rsidRDefault="00654604" w:rsidP="00DB2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469" w:rsidRDefault="00C2707E">
    <w:pPr>
      <w:pStyle w:val="Rodap"/>
      <w:jc w:val="right"/>
    </w:pPr>
    <w:r>
      <w:fldChar w:fldCharType="begin"/>
    </w:r>
    <w:r w:rsidR="00452469">
      <w:instrText xml:space="preserve"> PAGE </w:instrText>
    </w:r>
    <w:r>
      <w:fldChar w:fldCharType="separate"/>
    </w:r>
    <w:r w:rsidR="006F6617">
      <w:rPr>
        <w:noProof/>
      </w:rPr>
      <w:t>29</w:t>
    </w:r>
    <w:r>
      <w:fldChar w:fldCharType="end"/>
    </w:r>
  </w:p>
  <w:p w:rsidR="00452469" w:rsidRDefault="0045246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704274"/>
      <w:docPartObj>
        <w:docPartGallery w:val="Page Numbers (Bottom of Page)"/>
        <w:docPartUnique/>
      </w:docPartObj>
    </w:sdtPr>
    <w:sdtContent>
      <w:p w:rsidR="00F61686" w:rsidRDefault="00C2707E">
        <w:pPr>
          <w:pStyle w:val="Rodap"/>
          <w:jc w:val="right"/>
        </w:pPr>
        <w:r>
          <w:fldChar w:fldCharType="begin"/>
        </w:r>
        <w:r w:rsidR="00F61686">
          <w:instrText>PAGE   \* MERGEFORMAT</w:instrText>
        </w:r>
        <w:r>
          <w:fldChar w:fldCharType="separate"/>
        </w:r>
        <w:r w:rsidR="001D3E1E">
          <w:rPr>
            <w:noProof/>
          </w:rPr>
          <w:t>59</w:t>
        </w:r>
        <w:r>
          <w:fldChar w:fldCharType="end"/>
        </w:r>
      </w:p>
    </w:sdtContent>
  </w:sdt>
  <w:p w:rsidR="00F61686" w:rsidRDefault="00F6168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604" w:rsidRDefault="00654604" w:rsidP="00DB2520">
      <w:pPr>
        <w:spacing w:after="0" w:line="240" w:lineRule="auto"/>
      </w:pPr>
      <w:r>
        <w:separator/>
      </w:r>
    </w:p>
  </w:footnote>
  <w:footnote w:type="continuationSeparator" w:id="0">
    <w:p w:rsidR="00654604" w:rsidRDefault="00654604" w:rsidP="00DB2520">
      <w:pPr>
        <w:spacing w:after="0" w:line="240" w:lineRule="auto"/>
      </w:pPr>
      <w:r>
        <w:continuationSeparator/>
      </w:r>
    </w:p>
  </w:footnote>
  <w:footnote w:id="1">
    <w:p w:rsidR="00452469" w:rsidRPr="006C24F1" w:rsidRDefault="00452469" w:rsidP="006C24F1">
      <w:pPr>
        <w:pStyle w:val="Textodenotaderodap"/>
        <w:rPr>
          <w:rFonts w:ascii="Times New Roman" w:hAnsi="Times New Roman" w:cs="Times New Roman"/>
        </w:rPr>
      </w:pPr>
      <w:r w:rsidRPr="006C24F1">
        <w:rPr>
          <w:rStyle w:val="Caracteresdenotaderodap"/>
          <w:rFonts w:ascii="Times New Roman" w:hAnsi="Times New Roman" w:cs="Times New Roman"/>
        </w:rPr>
        <w:footnoteRef/>
      </w:r>
      <w:r w:rsidRPr="006C24F1">
        <w:rPr>
          <w:rFonts w:ascii="Times New Roman" w:hAnsi="Times New Roman" w:cs="Times New Roman"/>
        </w:rPr>
        <w:t xml:space="preserve"> Disponível em </w:t>
      </w:r>
      <w:hyperlink r:id="rId1" w:history="1">
        <w:r w:rsidRPr="006C24F1">
          <w:rPr>
            <w:rStyle w:val="Hyperlink"/>
            <w:rFonts w:ascii="Times New Roman" w:hAnsi="Times New Roman" w:cs="Times New Roman"/>
          </w:rPr>
          <w:t>http://pgm.niteroi.rj.gov.br/legislacao_pmn/2019/Leis/Lei%203385%20Plano%20Diretor.pdf</w:t>
        </w:r>
      </w:hyperlink>
    </w:p>
  </w:footnote>
  <w:footnote w:id="2">
    <w:p w:rsidR="00452469" w:rsidRPr="006C24F1" w:rsidRDefault="00452469" w:rsidP="006C24F1">
      <w:pPr>
        <w:pStyle w:val="Textodenotaderodap"/>
        <w:rPr>
          <w:rFonts w:ascii="Times New Roman" w:hAnsi="Times New Roman" w:cs="Times New Roman"/>
        </w:rPr>
      </w:pPr>
      <w:r w:rsidRPr="006C24F1">
        <w:rPr>
          <w:rStyle w:val="Caracteresdenotaderodap"/>
          <w:rFonts w:ascii="Times New Roman" w:hAnsi="Times New Roman" w:cs="Times New Roman"/>
        </w:rPr>
        <w:footnoteRef/>
      </w:r>
      <w:r w:rsidRPr="006C24F1">
        <w:rPr>
          <w:rFonts w:ascii="Times New Roman" w:hAnsi="Times New Roman" w:cs="Times New Roman"/>
        </w:rPr>
        <w:t xml:space="preserve"> </w:t>
      </w:r>
      <w:hyperlink r:id="rId2" w:history="1">
        <w:r w:rsidRPr="006C24F1">
          <w:rPr>
            <w:rStyle w:val="Hyperlink"/>
            <w:rFonts w:ascii="Times New Roman" w:hAnsi="Times New Roman" w:cs="Times New Roman"/>
          </w:rPr>
          <w:t>https://www.culturaniteroi.com.br/blog/?id=350&amp;equ=ddpfan</w:t>
        </w:r>
      </w:hyperlink>
      <w:r w:rsidRPr="006C24F1">
        <w:rPr>
          <w:rFonts w:ascii="Times New Roman" w:hAnsi="Times New Roman" w:cs="Times New Roman"/>
        </w:rPr>
        <w:t>. Acesso em 17 de julho de 2019.</w:t>
      </w:r>
    </w:p>
  </w:footnote>
  <w:footnote w:id="3">
    <w:p w:rsidR="00452469" w:rsidRPr="006C24F1" w:rsidRDefault="00452469" w:rsidP="006C24F1">
      <w:pPr>
        <w:pStyle w:val="Textodenotaderodap"/>
        <w:rPr>
          <w:rFonts w:ascii="Times New Roman" w:hAnsi="Times New Roman" w:cs="Times New Roman"/>
        </w:rPr>
      </w:pPr>
      <w:r w:rsidRPr="006C24F1">
        <w:rPr>
          <w:rStyle w:val="Caracteresdenotaderodap"/>
          <w:rFonts w:ascii="Times New Roman" w:hAnsi="Times New Roman" w:cs="Times New Roman"/>
        </w:rPr>
        <w:footnoteRef/>
      </w:r>
      <w:r w:rsidRPr="006C24F1">
        <w:rPr>
          <w:rFonts w:ascii="Times New Roman" w:hAnsi="Times New Roman" w:cs="Times New Roman"/>
        </w:rPr>
        <w:t xml:space="preserve"> DIAGNÓSTICO PLANO LOCAL DE HABITAÇÃO DE INTERESSE SOCIAL, 2012, página 36. Disponível em </w:t>
      </w:r>
      <w:hyperlink r:id="rId3" w:history="1">
        <w:r w:rsidRPr="006C24F1">
          <w:rPr>
            <w:rStyle w:val="Hyperlink"/>
            <w:rFonts w:ascii="Times New Roman" w:hAnsi="Times New Roman" w:cs="Times New Roman"/>
          </w:rPr>
          <w:t>http://urbanismo.niteroi.rj.gov.br/wp-content/uploads/download-manager-files/PLHIS_NITEROI.pdf</w:t>
        </w:r>
      </w:hyperlink>
    </w:p>
  </w:footnote>
  <w:footnote w:id="4">
    <w:p w:rsidR="00452469" w:rsidRPr="006C24F1" w:rsidRDefault="00452469" w:rsidP="006C24F1">
      <w:pPr>
        <w:pStyle w:val="Textodenotaderodap"/>
        <w:rPr>
          <w:rFonts w:ascii="Times New Roman" w:hAnsi="Times New Roman" w:cs="Times New Roman"/>
        </w:rPr>
      </w:pPr>
      <w:r w:rsidRPr="006C24F1">
        <w:rPr>
          <w:rStyle w:val="Caracteresdenotaderodap"/>
          <w:rFonts w:ascii="Times New Roman" w:hAnsi="Times New Roman" w:cs="Times New Roman"/>
        </w:rPr>
        <w:footnoteRef/>
      </w:r>
      <w:r w:rsidRPr="006C24F1">
        <w:rPr>
          <w:rFonts w:ascii="Times New Roman" w:hAnsi="Times New Roman" w:cs="Times New Roman"/>
        </w:rPr>
        <w:t xml:space="preserve"> </w:t>
      </w:r>
      <w:hyperlink r:id="rId4" w:history="1">
        <w:r w:rsidRPr="006C24F1">
          <w:rPr>
            <w:rStyle w:val="Hyperlink"/>
            <w:rFonts w:ascii="Times New Roman" w:hAnsi="Times New Roman" w:cs="Times New Roman"/>
          </w:rPr>
          <w:t>http://www.inea.rj.gov.br/cs/groups/public/documents/document/zwew/mtix/~edisp/inea0121722.pdf</w:t>
        </w:r>
      </w:hyperlink>
      <w:r w:rsidRPr="006C24F1">
        <w:rPr>
          <w:rFonts w:ascii="Times New Roman" w:hAnsi="Times New Roman" w:cs="Times New Roman"/>
        </w:rPr>
        <w:t>. Página 183. Acesso em 17 de julho de 2019.</w:t>
      </w:r>
    </w:p>
  </w:footnote>
  <w:footnote w:id="5">
    <w:p w:rsidR="00452469" w:rsidRPr="006C24F1" w:rsidRDefault="00452469" w:rsidP="006C24F1">
      <w:pPr>
        <w:pStyle w:val="Textodenotaderodap"/>
        <w:rPr>
          <w:rFonts w:ascii="Times New Roman" w:hAnsi="Times New Roman" w:cs="Times New Roman"/>
        </w:rPr>
      </w:pPr>
      <w:r w:rsidRPr="006C24F1">
        <w:rPr>
          <w:rStyle w:val="Caracteresdenotaderodap"/>
          <w:rFonts w:ascii="Times New Roman" w:hAnsi="Times New Roman" w:cs="Times New Roman"/>
        </w:rPr>
        <w:footnoteRef/>
      </w:r>
      <w:r w:rsidRPr="006C24F1">
        <w:rPr>
          <w:rFonts w:ascii="Times New Roman" w:hAnsi="Times New Roman" w:cs="Times New Roman"/>
        </w:rPr>
        <w:t xml:space="preserve"> </w:t>
      </w:r>
      <w:hyperlink r:id="rId5" w:anchor="/MapadeLocalizacao" w:history="1">
        <w:r w:rsidRPr="006C24F1">
          <w:rPr>
            <w:rStyle w:val="Hyperlink"/>
            <w:rFonts w:ascii="Times New Roman" w:hAnsi="Times New Roman" w:cs="Times New Roman"/>
          </w:rPr>
          <w:t>http://www.inea.rj.gov.br/Portal/Agendas/BIODIVERSIDADEEAREASPROTEGIDAS/UnidadesdeConservacao/INEA_008600#/MapadeLocalizacao</w:t>
        </w:r>
      </w:hyperlink>
      <w:r w:rsidRPr="006C24F1">
        <w:rPr>
          <w:rFonts w:ascii="Times New Roman" w:hAnsi="Times New Roman" w:cs="Times New Roman"/>
        </w:rPr>
        <w:t>. Acesso em 17 de julho de 2019.</w:t>
      </w:r>
    </w:p>
  </w:footnote>
  <w:footnote w:id="6">
    <w:p w:rsidR="00452469" w:rsidRPr="006C24F1" w:rsidRDefault="00452469" w:rsidP="006C24F1">
      <w:pPr>
        <w:pStyle w:val="Textodenotaderodap"/>
        <w:rPr>
          <w:rFonts w:ascii="Times New Roman" w:hAnsi="Times New Roman" w:cs="Times New Roman"/>
        </w:rPr>
      </w:pPr>
      <w:r w:rsidRPr="006C24F1">
        <w:rPr>
          <w:rStyle w:val="Caracteresdenotaderodap"/>
          <w:rFonts w:ascii="Times New Roman" w:hAnsi="Times New Roman" w:cs="Times New Roman"/>
        </w:rPr>
        <w:footnoteRef/>
      </w:r>
      <w:r w:rsidRPr="006C24F1">
        <w:rPr>
          <w:rFonts w:ascii="Times New Roman" w:hAnsi="Times New Roman" w:cs="Times New Roman"/>
        </w:rPr>
        <w:t xml:space="preserve"> </w:t>
      </w:r>
      <w:hyperlink r:id="rId6" w:anchor="resultado" w:history="1">
        <w:r w:rsidRPr="006C24F1">
          <w:rPr>
            <w:rStyle w:val="Hyperlink"/>
            <w:rFonts w:ascii="Times New Roman" w:hAnsi="Times New Roman" w:cs="Times New Roman"/>
          </w:rPr>
          <w:t>https://sidra.ibge.gov.br/tabela/3107#resultado</w:t>
        </w:r>
      </w:hyperlink>
      <w:r w:rsidRPr="006C24F1">
        <w:rPr>
          <w:rFonts w:ascii="Times New Roman" w:hAnsi="Times New Roman" w:cs="Times New Roman"/>
        </w:rPr>
        <w:t>. Acesso em 17 de julho de 2019.</w:t>
      </w:r>
    </w:p>
  </w:footnote>
  <w:footnote w:id="7">
    <w:p w:rsidR="00452469" w:rsidRPr="006C24F1" w:rsidRDefault="00452469" w:rsidP="006C24F1">
      <w:pPr>
        <w:pStyle w:val="Textodenotaderodap"/>
        <w:rPr>
          <w:rFonts w:ascii="Times New Roman" w:hAnsi="Times New Roman" w:cs="Times New Roman"/>
        </w:rPr>
      </w:pPr>
      <w:r w:rsidRPr="006C24F1">
        <w:rPr>
          <w:rStyle w:val="Caracteresdenotaderodap"/>
          <w:rFonts w:ascii="Times New Roman" w:hAnsi="Times New Roman" w:cs="Times New Roman"/>
        </w:rPr>
        <w:footnoteRef/>
      </w:r>
      <w:r w:rsidRPr="006C24F1">
        <w:rPr>
          <w:rFonts w:ascii="Times New Roman" w:hAnsi="Times New Roman" w:cs="Times New Roman"/>
        </w:rPr>
        <w:t xml:space="preserve"> Disponível em </w:t>
      </w:r>
      <w:hyperlink r:id="rId7" w:history="1">
        <w:r w:rsidRPr="006C24F1">
          <w:rPr>
            <w:rStyle w:val="Hyperlink"/>
            <w:rFonts w:ascii="Times New Roman" w:hAnsi="Times New Roman" w:cs="Times New Roman"/>
          </w:rPr>
          <w:t>http://pgm.niteroi.rj.gov.br/legislacao_pmn/2019/Leis/Lei%203385%20Plano%20Diretor.pdf</w:t>
        </w:r>
      </w:hyperlink>
    </w:p>
  </w:footnote>
  <w:footnote w:id="8">
    <w:p w:rsidR="00452469" w:rsidRPr="006C24F1" w:rsidRDefault="00452469" w:rsidP="006C24F1">
      <w:pPr>
        <w:pStyle w:val="Textodenotaderodap"/>
        <w:rPr>
          <w:rFonts w:ascii="Times New Roman" w:hAnsi="Times New Roman" w:cs="Times New Roman"/>
        </w:rPr>
      </w:pPr>
      <w:r w:rsidRPr="006C24F1">
        <w:rPr>
          <w:rStyle w:val="Caracteresdenotaderodap"/>
          <w:rFonts w:ascii="Times New Roman" w:hAnsi="Times New Roman" w:cs="Times New Roman"/>
        </w:rPr>
        <w:footnoteRef/>
      </w:r>
      <w:r w:rsidRPr="006C24F1">
        <w:rPr>
          <w:rFonts w:ascii="Times New Roman" w:hAnsi="Times New Roman" w:cs="Times New Roman"/>
        </w:rPr>
        <w:t xml:space="preserve"> </w:t>
      </w:r>
      <w:hyperlink r:id="rId8" w:history="1">
        <w:r w:rsidRPr="006C24F1">
          <w:rPr>
            <w:rStyle w:val="Hyperlink"/>
            <w:rFonts w:ascii="Times New Roman" w:hAnsi="Times New Roman" w:cs="Times New Roman"/>
          </w:rPr>
          <w:t>https://www.culturaniteroi.com.br/blog/?id=350&amp;equ=ddpfan</w:t>
        </w:r>
      </w:hyperlink>
      <w:r w:rsidRPr="006C24F1">
        <w:rPr>
          <w:rFonts w:ascii="Times New Roman" w:hAnsi="Times New Roman" w:cs="Times New Roman"/>
        </w:rPr>
        <w:t>. Acesso em 17 de julho de 2019.</w:t>
      </w:r>
    </w:p>
  </w:footnote>
  <w:footnote w:id="9">
    <w:p w:rsidR="00452469" w:rsidRPr="006C24F1" w:rsidRDefault="00452469" w:rsidP="006C24F1">
      <w:pPr>
        <w:pStyle w:val="Textodenotaderodap"/>
        <w:rPr>
          <w:rFonts w:ascii="Times New Roman" w:hAnsi="Times New Roman" w:cs="Times New Roman"/>
        </w:rPr>
      </w:pPr>
      <w:r w:rsidRPr="006C24F1">
        <w:rPr>
          <w:rStyle w:val="Caracteresdenotaderodap"/>
          <w:rFonts w:ascii="Times New Roman" w:hAnsi="Times New Roman" w:cs="Times New Roman"/>
        </w:rPr>
        <w:footnoteRef/>
      </w:r>
      <w:r w:rsidRPr="006C24F1">
        <w:rPr>
          <w:rFonts w:ascii="Times New Roman" w:hAnsi="Times New Roman" w:cs="Times New Roman"/>
        </w:rPr>
        <w:t xml:space="preserve"> DIAGNÓSTICO PLANO LOCAL DE HABITAÇÃO DE INTERESSE SOCIAL, 2012, página 36. Disponível em </w:t>
      </w:r>
      <w:hyperlink r:id="rId9" w:history="1">
        <w:r w:rsidRPr="006C24F1">
          <w:rPr>
            <w:rStyle w:val="Hyperlink"/>
            <w:rFonts w:ascii="Times New Roman" w:hAnsi="Times New Roman" w:cs="Times New Roman"/>
          </w:rPr>
          <w:t>http://urbanismo.niteroi.rj.gov.br/wp-content/uploads/download-manager-files/PLHIS_NITEROI.pdf</w:t>
        </w:r>
      </w:hyperlink>
    </w:p>
  </w:footnote>
  <w:footnote w:id="10">
    <w:p w:rsidR="00452469" w:rsidRPr="006C24F1" w:rsidRDefault="00452469" w:rsidP="006C24F1">
      <w:pPr>
        <w:pStyle w:val="Textodenotaderodap"/>
        <w:rPr>
          <w:rFonts w:ascii="Times New Roman" w:hAnsi="Times New Roman" w:cs="Times New Roman"/>
        </w:rPr>
      </w:pPr>
      <w:r w:rsidRPr="006C24F1">
        <w:rPr>
          <w:rStyle w:val="Caracteresdenotaderodap"/>
          <w:rFonts w:ascii="Times New Roman" w:hAnsi="Times New Roman" w:cs="Times New Roman"/>
        </w:rPr>
        <w:footnoteRef/>
      </w:r>
      <w:r w:rsidRPr="006C24F1">
        <w:rPr>
          <w:rFonts w:ascii="Times New Roman" w:hAnsi="Times New Roman" w:cs="Times New Roman"/>
        </w:rPr>
        <w:t xml:space="preserve"> </w:t>
      </w:r>
      <w:hyperlink r:id="rId10" w:history="1">
        <w:r w:rsidRPr="006C24F1">
          <w:rPr>
            <w:rStyle w:val="Hyperlink"/>
            <w:rFonts w:ascii="Times New Roman" w:hAnsi="Times New Roman" w:cs="Times New Roman"/>
          </w:rPr>
          <w:t>http://www.inea.rj.gov.br/cs/groups/public/documents/document/zwew/mtix/~edisp/inea0121722.pdf</w:t>
        </w:r>
      </w:hyperlink>
      <w:r w:rsidRPr="006C24F1">
        <w:rPr>
          <w:rFonts w:ascii="Times New Roman" w:hAnsi="Times New Roman" w:cs="Times New Roman"/>
        </w:rPr>
        <w:t>. Página 183. Acesso em 17 de julho de 2019.</w:t>
      </w:r>
    </w:p>
  </w:footnote>
  <w:footnote w:id="11">
    <w:p w:rsidR="00452469" w:rsidRPr="006C24F1" w:rsidRDefault="00452469" w:rsidP="006C24F1">
      <w:pPr>
        <w:pStyle w:val="Textodenotaderodap"/>
        <w:rPr>
          <w:rFonts w:ascii="Times New Roman" w:hAnsi="Times New Roman" w:cs="Times New Roman"/>
        </w:rPr>
      </w:pPr>
      <w:r w:rsidRPr="006C24F1">
        <w:rPr>
          <w:rStyle w:val="Caracteresdenotaderodap"/>
          <w:rFonts w:ascii="Times New Roman" w:hAnsi="Times New Roman" w:cs="Times New Roman"/>
        </w:rPr>
        <w:footnoteRef/>
      </w:r>
      <w:r w:rsidRPr="006C24F1">
        <w:rPr>
          <w:rFonts w:ascii="Times New Roman" w:hAnsi="Times New Roman" w:cs="Times New Roman"/>
        </w:rPr>
        <w:t xml:space="preserve"> </w:t>
      </w:r>
      <w:hyperlink r:id="rId11" w:anchor="/MapadeLocalizacao" w:history="1">
        <w:r w:rsidRPr="006C24F1">
          <w:rPr>
            <w:rStyle w:val="Hyperlink"/>
            <w:rFonts w:ascii="Times New Roman" w:hAnsi="Times New Roman" w:cs="Times New Roman"/>
          </w:rPr>
          <w:t>http://www.inea.rj.gov.br/Portal/Agendas/BIODIVERSIDADEEAREASPROTEGIDAS/UnidadesdeConservacao/INEA_008600#/MapadeLocalizacao</w:t>
        </w:r>
      </w:hyperlink>
      <w:r w:rsidRPr="006C24F1">
        <w:rPr>
          <w:rFonts w:ascii="Times New Roman" w:hAnsi="Times New Roman" w:cs="Times New Roman"/>
        </w:rPr>
        <w:t>. Acesso em 17 de julho de 2019.</w:t>
      </w:r>
    </w:p>
  </w:footnote>
  <w:footnote w:id="12">
    <w:p w:rsidR="00452469" w:rsidRPr="006C24F1" w:rsidRDefault="00452469" w:rsidP="006C24F1">
      <w:pPr>
        <w:pStyle w:val="Textodenotaderodap"/>
        <w:rPr>
          <w:rFonts w:ascii="Times New Roman" w:hAnsi="Times New Roman" w:cs="Times New Roman"/>
        </w:rPr>
      </w:pPr>
      <w:r w:rsidRPr="006C24F1">
        <w:rPr>
          <w:rStyle w:val="Caracteresdenotaderodap"/>
          <w:rFonts w:ascii="Times New Roman" w:hAnsi="Times New Roman" w:cs="Times New Roman"/>
        </w:rPr>
        <w:footnoteRef/>
      </w:r>
      <w:r w:rsidRPr="006C24F1">
        <w:rPr>
          <w:rFonts w:ascii="Times New Roman" w:hAnsi="Times New Roman" w:cs="Times New Roman"/>
        </w:rPr>
        <w:t xml:space="preserve"> </w:t>
      </w:r>
      <w:hyperlink r:id="rId12" w:anchor="resultado" w:history="1">
        <w:r w:rsidRPr="006C24F1">
          <w:rPr>
            <w:rStyle w:val="Hyperlink"/>
            <w:rFonts w:ascii="Times New Roman" w:hAnsi="Times New Roman" w:cs="Times New Roman"/>
          </w:rPr>
          <w:t>https://sidra.ibge.gov.br/tabela/3107#resultado</w:t>
        </w:r>
      </w:hyperlink>
      <w:r w:rsidRPr="006C24F1">
        <w:rPr>
          <w:rFonts w:ascii="Times New Roman" w:hAnsi="Times New Roman" w:cs="Times New Roman"/>
        </w:rPr>
        <w:t>. Acesso em 17 de julho de 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469" w:rsidRDefault="00452469">
    <w:pPr>
      <w:pStyle w:val="Cabealho"/>
      <w:jc w:val="center"/>
    </w:pPr>
    <w:r>
      <w:rPr>
        <w:noProof/>
        <w:lang w:eastAsia="pt-BR"/>
      </w:rPr>
      <w:drawing>
        <wp:inline distT="0" distB="0" distL="0" distR="0">
          <wp:extent cx="2286000" cy="889000"/>
          <wp:effectExtent l="0" t="0" r="0" b="6350"/>
          <wp:docPr id="17" name="Imagem 17" descr="Resultado de imagem para logo prefeitura de niter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logo prefeitura de niteroi"/>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426" t="32394" r="17553" b="33099"/>
                  <a:stretch/>
                </pic:blipFill>
                <pic:spPr bwMode="auto">
                  <a:xfrm>
                    <a:off x="0" y="0"/>
                    <a:ext cx="2316523" cy="9008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718"/>
      <w:gridCol w:w="2102"/>
      <w:gridCol w:w="1984"/>
      <w:gridCol w:w="1843"/>
    </w:tblGrid>
    <w:tr w:rsidR="00452469" w:rsidRPr="002A2AF1" w:rsidTr="00452469">
      <w:trPr>
        <w:trHeight w:val="701"/>
      </w:trPr>
      <w:tc>
        <w:tcPr>
          <w:tcW w:w="2718" w:type="dxa"/>
          <w:tcBorders>
            <w:top w:val="single" w:sz="6" w:space="0" w:color="auto"/>
            <w:left w:val="single" w:sz="6" w:space="0" w:color="auto"/>
            <w:bottom w:val="single" w:sz="6" w:space="0" w:color="auto"/>
            <w:right w:val="single" w:sz="6" w:space="0" w:color="auto"/>
          </w:tcBorders>
        </w:tcPr>
        <w:p w:rsidR="00452469" w:rsidRPr="002A2AF1" w:rsidRDefault="00452469" w:rsidP="00884F28">
          <w:pPr>
            <w:spacing w:after="0" w:line="240" w:lineRule="auto"/>
            <w:rPr>
              <w:rFonts w:ascii="Times New Roman" w:hAnsi="Times New Roman" w:cs="Times New Roman"/>
              <w:bCs/>
              <w:sz w:val="24"/>
              <w:szCs w:val="24"/>
            </w:rPr>
          </w:pPr>
          <w:r w:rsidRPr="002A2AF1">
            <w:rPr>
              <w:rFonts w:ascii="Times New Roman" w:hAnsi="Times New Roman" w:cs="Times New Roman"/>
              <w:bCs/>
              <w:sz w:val="24"/>
              <w:szCs w:val="24"/>
            </w:rPr>
            <w:t>Processo n.º</w:t>
          </w:r>
        </w:p>
        <w:p w:rsidR="00452469" w:rsidRPr="002A2AF1" w:rsidRDefault="00452469" w:rsidP="00354D1A">
          <w:pPr>
            <w:tabs>
              <w:tab w:val="center" w:pos="633"/>
            </w:tabs>
            <w:spacing w:after="0" w:line="240" w:lineRule="auto"/>
            <w:ind w:left="-1193"/>
            <w:jc w:val="center"/>
            <w:rPr>
              <w:rFonts w:ascii="Times New Roman" w:hAnsi="Times New Roman" w:cs="Times New Roman"/>
              <w:bCs/>
              <w:sz w:val="24"/>
              <w:szCs w:val="24"/>
            </w:rPr>
          </w:pPr>
          <w:r w:rsidRPr="002A2AF1">
            <w:rPr>
              <w:rFonts w:ascii="Times New Roman" w:hAnsi="Times New Roman" w:cs="Times New Roman"/>
              <w:bCs/>
              <w:sz w:val="24"/>
              <w:szCs w:val="24"/>
            </w:rPr>
            <w:t xml:space="preserve">     </w:t>
          </w:r>
          <w:r w:rsidR="005C3E05">
            <w:rPr>
              <w:rFonts w:ascii="Times New Roman" w:hAnsi="Times New Roman" w:cs="Times New Roman"/>
              <w:bCs/>
              <w:sz w:val="24"/>
              <w:szCs w:val="24"/>
            </w:rPr>
            <w:t xml:space="preserve">  </w:t>
          </w:r>
          <w:r w:rsidR="005C3E05">
            <w:rPr>
              <w:rFonts w:ascii="Times New Roman" w:hAnsi="Times New Roman" w:cs="Times New Roman"/>
              <w:sz w:val="24"/>
              <w:szCs w:val="24"/>
            </w:rPr>
            <w:t>180/001094/2019</w:t>
          </w:r>
          <w:r w:rsidRPr="002A2AF1">
            <w:rPr>
              <w:rFonts w:ascii="Times New Roman" w:hAnsi="Times New Roman" w:cs="Times New Roman"/>
              <w:bCs/>
              <w:sz w:val="24"/>
              <w:szCs w:val="24"/>
            </w:rPr>
            <w:t xml:space="preserve"> </w:t>
          </w:r>
        </w:p>
      </w:tc>
      <w:tc>
        <w:tcPr>
          <w:tcW w:w="2102" w:type="dxa"/>
          <w:tcBorders>
            <w:top w:val="single" w:sz="6" w:space="0" w:color="auto"/>
            <w:left w:val="single" w:sz="6" w:space="0" w:color="auto"/>
            <w:bottom w:val="single" w:sz="6" w:space="0" w:color="auto"/>
            <w:right w:val="single" w:sz="6" w:space="0" w:color="auto"/>
          </w:tcBorders>
        </w:tcPr>
        <w:p w:rsidR="00452469" w:rsidRPr="002A2AF1" w:rsidRDefault="00452469" w:rsidP="00884F28">
          <w:pPr>
            <w:spacing w:after="0" w:line="240" w:lineRule="auto"/>
            <w:rPr>
              <w:rFonts w:ascii="Times New Roman" w:hAnsi="Times New Roman" w:cs="Times New Roman"/>
              <w:bCs/>
              <w:sz w:val="24"/>
              <w:szCs w:val="24"/>
            </w:rPr>
          </w:pPr>
          <w:r w:rsidRPr="002A2AF1">
            <w:rPr>
              <w:rFonts w:ascii="Times New Roman" w:hAnsi="Times New Roman" w:cs="Times New Roman"/>
              <w:bCs/>
              <w:sz w:val="24"/>
              <w:szCs w:val="24"/>
            </w:rPr>
            <w:t>Data</w:t>
          </w:r>
        </w:p>
        <w:p w:rsidR="00452469" w:rsidRPr="002A2AF1" w:rsidRDefault="005C3E05" w:rsidP="00884F28">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01/07/2019</w:t>
          </w:r>
        </w:p>
      </w:tc>
      <w:tc>
        <w:tcPr>
          <w:tcW w:w="1984" w:type="dxa"/>
          <w:tcBorders>
            <w:top w:val="single" w:sz="6" w:space="0" w:color="auto"/>
            <w:left w:val="single" w:sz="6" w:space="0" w:color="auto"/>
            <w:bottom w:val="single" w:sz="6" w:space="0" w:color="auto"/>
            <w:right w:val="single" w:sz="6" w:space="0" w:color="auto"/>
          </w:tcBorders>
        </w:tcPr>
        <w:p w:rsidR="00452469" w:rsidRPr="002A2AF1" w:rsidRDefault="00452469" w:rsidP="00884F28">
          <w:pPr>
            <w:spacing w:after="0" w:line="240" w:lineRule="auto"/>
            <w:rPr>
              <w:rFonts w:ascii="Times New Roman" w:hAnsi="Times New Roman" w:cs="Times New Roman"/>
              <w:bCs/>
              <w:sz w:val="24"/>
              <w:szCs w:val="24"/>
            </w:rPr>
          </w:pPr>
          <w:r w:rsidRPr="002A2AF1">
            <w:rPr>
              <w:rFonts w:ascii="Times New Roman" w:hAnsi="Times New Roman" w:cs="Times New Roman"/>
              <w:bCs/>
              <w:sz w:val="24"/>
              <w:szCs w:val="24"/>
            </w:rPr>
            <w:t>Rubrica</w:t>
          </w:r>
        </w:p>
      </w:tc>
      <w:tc>
        <w:tcPr>
          <w:tcW w:w="1843" w:type="dxa"/>
          <w:tcBorders>
            <w:top w:val="single" w:sz="6" w:space="0" w:color="auto"/>
            <w:left w:val="single" w:sz="6" w:space="0" w:color="auto"/>
            <w:bottom w:val="single" w:sz="6" w:space="0" w:color="auto"/>
            <w:right w:val="single" w:sz="6" w:space="0" w:color="auto"/>
          </w:tcBorders>
        </w:tcPr>
        <w:p w:rsidR="00452469" w:rsidRPr="002A2AF1" w:rsidRDefault="00452469" w:rsidP="00884F28">
          <w:pPr>
            <w:spacing w:after="0" w:line="240" w:lineRule="auto"/>
            <w:rPr>
              <w:rFonts w:ascii="Times New Roman" w:hAnsi="Times New Roman" w:cs="Times New Roman"/>
              <w:bCs/>
              <w:sz w:val="24"/>
              <w:szCs w:val="24"/>
            </w:rPr>
          </w:pPr>
          <w:r w:rsidRPr="002A2AF1">
            <w:rPr>
              <w:rFonts w:ascii="Times New Roman" w:hAnsi="Times New Roman" w:cs="Times New Roman"/>
              <w:bCs/>
              <w:sz w:val="24"/>
              <w:szCs w:val="24"/>
            </w:rPr>
            <w:t>Folhas</w:t>
          </w:r>
        </w:p>
        <w:p w:rsidR="00452469" w:rsidRPr="002A2AF1" w:rsidRDefault="00452469" w:rsidP="00884F28">
          <w:pPr>
            <w:spacing w:after="0" w:line="240" w:lineRule="auto"/>
            <w:jc w:val="center"/>
            <w:rPr>
              <w:rFonts w:ascii="Times New Roman" w:hAnsi="Times New Roman" w:cs="Times New Roman"/>
              <w:bCs/>
              <w:sz w:val="24"/>
              <w:szCs w:val="24"/>
            </w:rPr>
          </w:pPr>
        </w:p>
      </w:tc>
    </w:tr>
  </w:tbl>
  <w:p w:rsidR="00452469" w:rsidRDefault="00452469">
    <w:pPr>
      <w:pStyle w:val="Cabealh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B0F" w:rsidRDefault="00F61686" w:rsidP="006630EE">
    <w:pPr>
      <w:pStyle w:val="Cabealho"/>
      <w:jc w:val="center"/>
    </w:pPr>
    <w:r>
      <w:rPr>
        <w:noProof/>
        <w:lang w:eastAsia="pt-BR"/>
      </w:rPr>
      <w:drawing>
        <wp:inline distT="0" distB="0" distL="0" distR="0">
          <wp:extent cx="2286000" cy="889000"/>
          <wp:effectExtent l="0" t="0" r="0" b="6350"/>
          <wp:docPr id="1" name="Imagem 1" descr="Resultado de imagem para logo prefeitura de niter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logo prefeitura de niteroi"/>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426" t="32394" r="17553" b="33099"/>
                  <a:stretch/>
                </pic:blipFill>
                <pic:spPr bwMode="auto">
                  <a:xfrm>
                    <a:off x="0" y="0"/>
                    <a:ext cx="2316523" cy="9008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718"/>
      <w:gridCol w:w="2102"/>
      <w:gridCol w:w="1984"/>
      <w:gridCol w:w="2268"/>
    </w:tblGrid>
    <w:tr w:rsidR="004C3B0F" w:rsidRPr="002A2AF1" w:rsidTr="004C3B0F">
      <w:trPr>
        <w:trHeight w:val="701"/>
      </w:trPr>
      <w:tc>
        <w:tcPr>
          <w:tcW w:w="2718" w:type="dxa"/>
          <w:tcBorders>
            <w:top w:val="single" w:sz="6" w:space="0" w:color="auto"/>
            <w:left w:val="single" w:sz="6" w:space="0" w:color="auto"/>
            <w:bottom w:val="single" w:sz="6" w:space="0" w:color="auto"/>
            <w:right w:val="single" w:sz="6" w:space="0" w:color="auto"/>
          </w:tcBorders>
        </w:tcPr>
        <w:p w:rsidR="004C3B0F" w:rsidRPr="002A2AF1" w:rsidRDefault="004C3B0F" w:rsidP="0037268C">
          <w:pPr>
            <w:spacing w:after="0" w:line="240" w:lineRule="auto"/>
            <w:rPr>
              <w:rFonts w:ascii="Times New Roman" w:hAnsi="Times New Roman" w:cs="Times New Roman"/>
              <w:bCs/>
              <w:sz w:val="24"/>
              <w:szCs w:val="24"/>
            </w:rPr>
          </w:pPr>
          <w:r w:rsidRPr="002A2AF1">
            <w:rPr>
              <w:rFonts w:ascii="Times New Roman" w:hAnsi="Times New Roman" w:cs="Times New Roman"/>
              <w:bCs/>
              <w:sz w:val="24"/>
              <w:szCs w:val="24"/>
            </w:rPr>
            <w:t>Processo n.º</w:t>
          </w:r>
        </w:p>
        <w:p w:rsidR="004C3B0F" w:rsidRPr="002A2AF1" w:rsidRDefault="004C3B0F" w:rsidP="00354D1A">
          <w:pPr>
            <w:tabs>
              <w:tab w:val="center" w:pos="633"/>
            </w:tabs>
            <w:spacing w:after="0" w:line="240" w:lineRule="auto"/>
            <w:ind w:left="-1193"/>
            <w:jc w:val="center"/>
            <w:rPr>
              <w:rFonts w:ascii="Times New Roman" w:hAnsi="Times New Roman" w:cs="Times New Roman"/>
              <w:bCs/>
              <w:sz w:val="24"/>
              <w:szCs w:val="24"/>
            </w:rPr>
          </w:pPr>
          <w:r w:rsidRPr="002A2AF1">
            <w:rPr>
              <w:rFonts w:ascii="Times New Roman" w:hAnsi="Times New Roman" w:cs="Times New Roman"/>
              <w:bCs/>
              <w:sz w:val="24"/>
              <w:szCs w:val="24"/>
            </w:rPr>
            <w:t xml:space="preserve">        </w:t>
          </w:r>
          <w:r w:rsidR="008825B1" w:rsidRPr="00452469">
            <w:rPr>
              <w:rFonts w:ascii="Times New Roman" w:hAnsi="Times New Roman" w:cs="Times New Roman"/>
              <w:sz w:val="24"/>
              <w:szCs w:val="24"/>
            </w:rPr>
            <w:t>180001094/2019</w:t>
          </w:r>
        </w:p>
      </w:tc>
      <w:tc>
        <w:tcPr>
          <w:tcW w:w="2102" w:type="dxa"/>
          <w:tcBorders>
            <w:top w:val="single" w:sz="6" w:space="0" w:color="auto"/>
            <w:left w:val="single" w:sz="6" w:space="0" w:color="auto"/>
            <w:bottom w:val="single" w:sz="6" w:space="0" w:color="auto"/>
            <w:right w:val="single" w:sz="6" w:space="0" w:color="auto"/>
          </w:tcBorders>
        </w:tcPr>
        <w:p w:rsidR="004C3B0F" w:rsidRPr="002A2AF1" w:rsidRDefault="004C3B0F" w:rsidP="0037268C">
          <w:pPr>
            <w:spacing w:after="0" w:line="240" w:lineRule="auto"/>
            <w:rPr>
              <w:rFonts w:ascii="Times New Roman" w:hAnsi="Times New Roman" w:cs="Times New Roman"/>
              <w:bCs/>
              <w:sz w:val="24"/>
              <w:szCs w:val="24"/>
            </w:rPr>
          </w:pPr>
          <w:r w:rsidRPr="002A2AF1">
            <w:rPr>
              <w:rFonts w:ascii="Times New Roman" w:hAnsi="Times New Roman" w:cs="Times New Roman"/>
              <w:bCs/>
              <w:sz w:val="24"/>
              <w:szCs w:val="24"/>
            </w:rPr>
            <w:t>Data</w:t>
          </w:r>
        </w:p>
        <w:p w:rsidR="004C3B0F" w:rsidRPr="002A2AF1" w:rsidRDefault="005C3E05" w:rsidP="0037268C">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01/07/2019</w:t>
          </w:r>
        </w:p>
      </w:tc>
      <w:tc>
        <w:tcPr>
          <w:tcW w:w="1984" w:type="dxa"/>
          <w:tcBorders>
            <w:top w:val="single" w:sz="6" w:space="0" w:color="auto"/>
            <w:left w:val="single" w:sz="6" w:space="0" w:color="auto"/>
            <w:bottom w:val="single" w:sz="6" w:space="0" w:color="auto"/>
            <w:right w:val="single" w:sz="6" w:space="0" w:color="auto"/>
          </w:tcBorders>
        </w:tcPr>
        <w:p w:rsidR="004C3B0F" w:rsidRPr="002A2AF1" w:rsidRDefault="004C3B0F" w:rsidP="0037268C">
          <w:pPr>
            <w:spacing w:after="0" w:line="240" w:lineRule="auto"/>
            <w:rPr>
              <w:rFonts w:ascii="Times New Roman" w:hAnsi="Times New Roman" w:cs="Times New Roman"/>
              <w:bCs/>
              <w:sz w:val="24"/>
              <w:szCs w:val="24"/>
            </w:rPr>
          </w:pPr>
          <w:r w:rsidRPr="002A2AF1">
            <w:rPr>
              <w:rFonts w:ascii="Times New Roman" w:hAnsi="Times New Roman" w:cs="Times New Roman"/>
              <w:bCs/>
              <w:sz w:val="24"/>
              <w:szCs w:val="24"/>
            </w:rPr>
            <w:t>Rubrica</w:t>
          </w:r>
        </w:p>
      </w:tc>
      <w:tc>
        <w:tcPr>
          <w:tcW w:w="2268" w:type="dxa"/>
          <w:tcBorders>
            <w:top w:val="single" w:sz="6" w:space="0" w:color="auto"/>
            <w:left w:val="single" w:sz="6" w:space="0" w:color="auto"/>
            <w:bottom w:val="single" w:sz="6" w:space="0" w:color="auto"/>
            <w:right w:val="single" w:sz="6" w:space="0" w:color="auto"/>
          </w:tcBorders>
        </w:tcPr>
        <w:p w:rsidR="004C3B0F" w:rsidRPr="002A2AF1" w:rsidRDefault="004C3B0F" w:rsidP="0037268C">
          <w:pPr>
            <w:spacing w:after="0" w:line="240" w:lineRule="auto"/>
            <w:rPr>
              <w:rFonts w:ascii="Times New Roman" w:hAnsi="Times New Roman" w:cs="Times New Roman"/>
              <w:bCs/>
              <w:sz w:val="24"/>
              <w:szCs w:val="24"/>
            </w:rPr>
          </w:pPr>
          <w:r w:rsidRPr="002A2AF1">
            <w:rPr>
              <w:rFonts w:ascii="Times New Roman" w:hAnsi="Times New Roman" w:cs="Times New Roman"/>
              <w:bCs/>
              <w:sz w:val="24"/>
              <w:szCs w:val="24"/>
            </w:rPr>
            <w:t>Folhas</w:t>
          </w:r>
        </w:p>
        <w:p w:rsidR="004C3B0F" w:rsidRPr="002A2AF1" w:rsidRDefault="004C3B0F" w:rsidP="0037268C">
          <w:pPr>
            <w:spacing w:after="0" w:line="240" w:lineRule="auto"/>
            <w:jc w:val="center"/>
            <w:rPr>
              <w:rFonts w:ascii="Times New Roman" w:hAnsi="Times New Roman" w:cs="Times New Roman"/>
              <w:bCs/>
              <w:sz w:val="24"/>
              <w:szCs w:val="24"/>
            </w:rPr>
          </w:pPr>
        </w:p>
      </w:tc>
    </w:tr>
  </w:tbl>
  <w:p w:rsidR="00F61686" w:rsidRDefault="00F61686" w:rsidP="006630EE">
    <w:pPr>
      <w:pStyle w:val="Cabealh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686" w:rsidRDefault="00F61686" w:rsidP="00A6041B">
    <w:pPr>
      <w:pStyle w:val="Cabealho"/>
      <w:jc w:val="center"/>
    </w:pPr>
    <w:r>
      <w:rPr>
        <w:noProof/>
        <w:lang w:eastAsia="pt-BR"/>
      </w:rPr>
      <w:drawing>
        <wp:inline distT="0" distB="0" distL="0" distR="0">
          <wp:extent cx="3086100" cy="990600"/>
          <wp:effectExtent l="0" t="0" r="0" b="0"/>
          <wp:docPr id="4" name="Imagem 4" descr="Nova logo by Fern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by Fernand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6100" cy="9906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nsid w:val="00000002"/>
    <w:multiLevelType w:val="singleLevel"/>
    <w:tmpl w:val="00000002"/>
    <w:name w:val="WW8Num2"/>
    <w:lvl w:ilvl="0">
      <w:start w:val="1"/>
      <w:numFmt w:val="bullet"/>
      <w:lvlText w:val="o"/>
      <w:lvlJc w:val="left"/>
      <w:pPr>
        <w:tabs>
          <w:tab w:val="num" w:pos="0"/>
        </w:tabs>
        <w:ind w:left="1800" w:hanging="360"/>
      </w:pPr>
      <w:rPr>
        <w:rFonts w:ascii="Courier New" w:hAnsi="Courier New" w:cs="Courier New" w:hint="default"/>
      </w:rPr>
    </w:lvl>
  </w:abstractNum>
  <w:abstractNum w:abstractNumId="2">
    <w:nsid w:val="00000003"/>
    <w:multiLevelType w:val="singleLevel"/>
    <w:tmpl w:val="00000003"/>
    <w:name w:val="WW8Num3"/>
    <w:lvl w:ilvl="0">
      <w:start w:val="1"/>
      <w:numFmt w:val="bullet"/>
      <w:lvlText w:val=""/>
      <w:lvlJc w:val="left"/>
      <w:pPr>
        <w:tabs>
          <w:tab w:val="num" w:pos="708"/>
        </w:tabs>
        <w:ind w:left="720" w:hanging="360"/>
      </w:pPr>
      <w:rPr>
        <w:rFonts w:ascii="Symbol" w:hAnsi="Symbol" w:cs="Symbol" w:hint="default"/>
      </w:rPr>
    </w:lvl>
  </w:abstractNum>
  <w:abstractNum w:abstractNumId="3">
    <w:nsid w:val="00000004"/>
    <w:multiLevelType w:val="singleLevel"/>
    <w:tmpl w:val="00000004"/>
    <w:name w:val="WW8Num4"/>
    <w:lvl w:ilvl="0">
      <w:start w:val="1"/>
      <w:numFmt w:val="bullet"/>
      <w:lvlText w:val=""/>
      <w:lvlJc w:val="left"/>
      <w:pPr>
        <w:tabs>
          <w:tab w:val="num" w:pos="0"/>
        </w:tabs>
        <w:ind w:left="1571" w:hanging="360"/>
      </w:pPr>
      <w:rPr>
        <w:rFonts w:ascii="Symbol" w:hAnsi="Symbol" w:cs="Symbol" w:hint="default"/>
      </w:rPr>
    </w:lvl>
  </w:abstractNum>
  <w:abstractNum w:abstractNumId="4">
    <w:nsid w:val="00000005"/>
    <w:multiLevelType w:val="multilevel"/>
    <w:tmpl w:val="D62E3F8A"/>
    <w:name w:val="WW8Num5"/>
    <w:lvl w:ilvl="0">
      <w:start w:val="2"/>
      <w:numFmt w:val="decimal"/>
      <w:lvlText w:val="%1."/>
      <w:lvlJc w:val="left"/>
      <w:pPr>
        <w:tabs>
          <w:tab w:val="num" w:pos="0"/>
        </w:tabs>
        <w:ind w:left="283" w:hanging="283"/>
      </w:pPr>
      <w:rPr>
        <w:b/>
        <w:bCs/>
      </w:r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highlight w:val="yellow"/>
      </w:rPr>
    </w:lvl>
  </w:abstractNum>
  <w:abstractNum w:abstractNumId="6">
    <w:nsid w:val="00000007"/>
    <w:multiLevelType w:val="singleLevel"/>
    <w:tmpl w:val="00000007"/>
    <w:name w:val="WW8Num7"/>
    <w:lvl w:ilvl="0">
      <w:start w:val="1"/>
      <w:numFmt w:val="upperRoman"/>
      <w:lvlText w:val="%1."/>
      <w:lvlJc w:val="left"/>
      <w:pPr>
        <w:tabs>
          <w:tab w:val="num" w:pos="708"/>
        </w:tabs>
        <w:ind w:left="1080" w:hanging="720"/>
      </w:pPr>
      <w:rPr>
        <w:rFonts w:ascii="Times New Roman" w:hAnsi="Times New Roman" w:cs="Times New Roman" w:hint="default"/>
        <w:b/>
        <w:bCs/>
      </w:rPr>
    </w:lvl>
  </w:abstractNum>
  <w:abstractNum w:abstractNumId="7">
    <w:nsid w:val="00000008"/>
    <w:multiLevelType w:val="singleLevel"/>
    <w:tmpl w:val="00000008"/>
    <w:name w:val="WW8Num8"/>
    <w:lvl w:ilvl="0">
      <w:start w:val="1"/>
      <w:numFmt w:val="bullet"/>
      <w:lvlText w:val=""/>
      <w:lvlJc w:val="left"/>
      <w:pPr>
        <w:tabs>
          <w:tab w:val="num" w:pos="0"/>
        </w:tabs>
        <w:ind w:left="1080" w:hanging="360"/>
      </w:pPr>
      <w:rPr>
        <w:rFonts w:ascii="Symbol" w:hAnsi="Symbol" w:cs="Symbol" w:hint="default"/>
      </w:rPr>
    </w:lvl>
  </w:abstractNum>
  <w:abstractNum w:abstractNumId="8">
    <w:nsid w:val="00000009"/>
    <w:multiLevelType w:val="multilevel"/>
    <w:tmpl w:val="314C93A6"/>
    <w:name w:val="WW8Num9"/>
    <w:lvl w:ilvl="0">
      <w:start w:val="1"/>
      <w:numFmt w:val="decimal"/>
      <w:lvlText w:val="%1."/>
      <w:lvlJc w:val="left"/>
      <w:pPr>
        <w:tabs>
          <w:tab w:val="num" w:pos="0"/>
        </w:tabs>
        <w:ind w:left="283" w:hanging="283"/>
      </w:pPr>
      <w:rPr>
        <w:b/>
        <w:bCs/>
      </w:r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9">
    <w:nsid w:val="0000000A"/>
    <w:multiLevelType w:val="singleLevel"/>
    <w:tmpl w:val="0000000A"/>
    <w:name w:val="WW8Num10"/>
    <w:lvl w:ilvl="0">
      <w:start w:val="1"/>
      <w:numFmt w:val="bullet"/>
      <w:lvlText w:val=""/>
      <w:lvlJc w:val="left"/>
      <w:pPr>
        <w:tabs>
          <w:tab w:val="num" w:pos="0"/>
        </w:tabs>
        <w:ind w:left="1287" w:hanging="360"/>
      </w:pPr>
      <w:rPr>
        <w:rFonts w:ascii="Symbol" w:hAnsi="Symbol" w:cs="Symbol" w:hint="default"/>
      </w:rPr>
    </w:lvl>
  </w:abstractNum>
  <w:abstractNum w:abstractNumId="10">
    <w:nsid w:val="0000000B"/>
    <w:multiLevelType w:val="singleLevel"/>
    <w:tmpl w:val="8B84E056"/>
    <w:name w:val="WW8Num11"/>
    <w:lvl w:ilvl="0">
      <w:start w:val="1"/>
      <w:numFmt w:val="bullet"/>
      <w:lvlText w:val=""/>
      <w:lvlJc w:val="left"/>
      <w:pPr>
        <w:tabs>
          <w:tab w:val="num" w:pos="0"/>
        </w:tabs>
        <w:ind w:left="1080" w:hanging="360"/>
      </w:pPr>
      <w:rPr>
        <w:rFonts w:ascii="Symbol" w:hAnsi="Symbol" w:cs="Symbol" w:hint="default"/>
        <w:color w:val="000000"/>
      </w:rPr>
    </w:lvl>
  </w:abstractNum>
  <w:abstractNum w:abstractNumId="11">
    <w:nsid w:val="0000000C"/>
    <w:multiLevelType w:val="singleLevel"/>
    <w:tmpl w:val="0000000C"/>
    <w:name w:val="WW8Num12"/>
    <w:lvl w:ilvl="0">
      <w:start w:val="1"/>
      <w:numFmt w:val="decimal"/>
      <w:lvlText w:val="%1."/>
      <w:lvlJc w:val="left"/>
      <w:pPr>
        <w:tabs>
          <w:tab w:val="num" w:pos="0"/>
        </w:tabs>
        <w:ind w:left="720" w:hanging="360"/>
      </w:pPr>
      <w:rPr>
        <w:rFonts w:ascii="Times New Roman" w:eastAsia="Calibri" w:hAnsi="Times New Roman" w:cs="Times New Roman"/>
        <w:i w:val="0"/>
        <w:iCs w:val="0"/>
        <w:sz w:val="24"/>
        <w:szCs w:val="24"/>
        <w:highlight w:val="yellow"/>
      </w:rPr>
    </w:lvl>
  </w:abstractNum>
  <w:abstractNum w:abstractNumId="12">
    <w:nsid w:val="0000000D"/>
    <w:multiLevelType w:val="multilevel"/>
    <w:tmpl w:val="10FE2C00"/>
    <w:name w:val="WW8Num13"/>
    <w:lvl w:ilvl="0">
      <w:start w:val="4"/>
      <w:numFmt w:val="decimal"/>
      <w:lvlText w:val="%1."/>
      <w:lvlJc w:val="left"/>
      <w:pPr>
        <w:tabs>
          <w:tab w:val="num" w:pos="708"/>
        </w:tabs>
        <w:ind w:left="283" w:hanging="283"/>
      </w:pPr>
      <w:rPr>
        <w:rFonts w:cs="Times New Roman"/>
        <w:b/>
        <w:bCs/>
      </w:r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13">
    <w:nsid w:val="0000000E"/>
    <w:multiLevelType w:val="singleLevel"/>
    <w:tmpl w:val="0000000E"/>
    <w:name w:val="WW8Num14"/>
    <w:lvl w:ilvl="0">
      <w:start w:val="1"/>
      <w:numFmt w:val="bullet"/>
      <w:lvlText w:val=""/>
      <w:lvlJc w:val="left"/>
      <w:pPr>
        <w:tabs>
          <w:tab w:val="num" w:pos="0"/>
        </w:tabs>
        <w:ind w:left="1080" w:hanging="360"/>
      </w:pPr>
      <w:rPr>
        <w:rFonts w:ascii="Symbol" w:hAnsi="Symbol" w:cs="Symbol" w:hint="default"/>
      </w:rPr>
    </w:lvl>
  </w:abstractNum>
  <w:abstractNum w:abstractNumId="14">
    <w:nsid w:val="0000000F"/>
    <w:multiLevelType w:val="singleLevel"/>
    <w:tmpl w:val="0000000F"/>
    <w:name w:val="WW8Num15"/>
    <w:lvl w:ilvl="0">
      <w:start w:val="1"/>
      <w:numFmt w:val="decimal"/>
      <w:lvlText w:val="%1."/>
      <w:lvlJc w:val="left"/>
      <w:pPr>
        <w:tabs>
          <w:tab w:val="num" w:pos="0"/>
        </w:tabs>
        <w:ind w:left="1428" w:hanging="360"/>
      </w:pPr>
    </w:lvl>
  </w:abstractNum>
  <w:abstractNum w:abstractNumId="15">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hint="default"/>
        <w:sz w:val="24"/>
        <w:szCs w:val="24"/>
      </w:rPr>
    </w:lvl>
  </w:abstractNum>
  <w:abstractNum w:abstractNumId="16">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00000012"/>
    <w:multiLevelType w:val="multilevel"/>
    <w:tmpl w:val="7D8E3FE8"/>
    <w:name w:val="WW8Num18"/>
    <w:lvl w:ilvl="0">
      <w:start w:val="1"/>
      <w:numFmt w:val="decimal"/>
      <w:lvlText w:val="%1."/>
      <w:lvlJc w:val="left"/>
      <w:pPr>
        <w:tabs>
          <w:tab w:val="num" w:pos="0"/>
        </w:tabs>
        <w:ind w:left="283" w:hanging="283"/>
      </w:pPr>
      <w:rPr>
        <w:rFonts w:ascii="Times New Roman" w:hAnsi="Times New Roman" w:cs="Times New Roman"/>
        <w:b/>
        <w:bCs/>
      </w:r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18">
    <w:nsid w:val="00000013"/>
    <w:multiLevelType w:val="singleLevel"/>
    <w:tmpl w:val="00000013"/>
    <w:name w:val="WW8Num19"/>
    <w:lvl w:ilvl="0">
      <w:start w:val="1"/>
      <w:numFmt w:val="bullet"/>
      <w:lvlText w:val=""/>
      <w:lvlJc w:val="left"/>
      <w:pPr>
        <w:tabs>
          <w:tab w:val="num" w:pos="0"/>
        </w:tabs>
        <w:ind w:left="1485" w:hanging="360"/>
      </w:pPr>
      <w:rPr>
        <w:rFonts w:ascii="Symbol" w:hAnsi="Symbol" w:cs="Symbol" w:hint="default"/>
      </w:rPr>
    </w:lvl>
  </w:abstractNum>
  <w:abstractNum w:abstractNumId="19">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rPr>
    </w:lvl>
  </w:abstractNum>
  <w:abstractNum w:abstractNumId="20">
    <w:nsid w:val="00000015"/>
    <w:multiLevelType w:val="multilevel"/>
    <w:tmpl w:val="8D9065FC"/>
    <w:name w:val="WW8Num21"/>
    <w:lvl w:ilvl="0">
      <w:start w:val="3"/>
      <w:numFmt w:val="decimal"/>
      <w:lvlText w:val="%1."/>
      <w:lvlJc w:val="left"/>
      <w:pPr>
        <w:tabs>
          <w:tab w:val="num" w:pos="0"/>
        </w:tabs>
        <w:ind w:left="283" w:hanging="283"/>
      </w:pPr>
      <w:rPr>
        <w:b/>
        <w:bCs/>
      </w:r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21">
    <w:nsid w:val="11FC30A1"/>
    <w:multiLevelType w:val="hybridMultilevel"/>
    <w:tmpl w:val="ABA0C43C"/>
    <w:lvl w:ilvl="0" w:tplc="04160003">
      <w:start w:val="1"/>
      <w:numFmt w:val="bullet"/>
      <w:lvlText w:val="o"/>
      <w:lvlJc w:val="left"/>
      <w:pPr>
        <w:ind w:left="1004" w:hanging="360"/>
      </w:pPr>
      <w:rPr>
        <w:rFonts w:ascii="Courier New" w:hAnsi="Courier New" w:cs="Courier New"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2">
    <w:nsid w:val="23EC432A"/>
    <w:multiLevelType w:val="hybridMultilevel"/>
    <w:tmpl w:val="D780C19E"/>
    <w:lvl w:ilvl="0" w:tplc="04160003">
      <w:start w:val="1"/>
      <w:numFmt w:val="bullet"/>
      <w:lvlText w:val="o"/>
      <w:lvlJc w:val="left"/>
      <w:pPr>
        <w:ind w:left="1069" w:hanging="360"/>
      </w:pPr>
      <w:rPr>
        <w:rFonts w:ascii="Courier New" w:hAnsi="Courier New" w:cs="Courier New"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3">
    <w:nsid w:val="25C23DF4"/>
    <w:multiLevelType w:val="hybridMultilevel"/>
    <w:tmpl w:val="19BA60A0"/>
    <w:lvl w:ilvl="0" w:tplc="04160003">
      <w:start w:val="1"/>
      <w:numFmt w:val="bullet"/>
      <w:lvlText w:val="o"/>
      <w:lvlJc w:val="left"/>
      <w:pPr>
        <w:ind w:left="1146" w:hanging="360"/>
      </w:pPr>
      <w:rPr>
        <w:rFonts w:ascii="Courier New" w:hAnsi="Courier New" w:cs="Courier New"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4">
    <w:nsid w:val="2FD12469"/>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25">
    <w:nsid w:val="30AA267B"/>
    <w:multiLevelType w:val="hybridMultilevel"/>
    <w:tmpl w:val="A27AB88E"/>
    <w:lvl w:ilvl="0" w:tplc="4D2C066C">
      <w:start w:val="8"/>
      <w:numFmt w:val="decimal"/>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2A3674D"/>
    <w:multiLevelType w:val="hybridMultilevel"/>
    <w:tmpl w:val="880EFEE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32CF5FAA"/>
    <w:multiLevelType w:val="hybridMultilevel"/>
    <w:tmpl w:val="AD227E5E"/>
    <w:lvl w:ilvl="0" w:tplc="04160003">
      <w:start w:val="1"/>
      <w:numFmt w:val="bullet"/>
      <w:lvlText w:val="o"/>
      <w:lvlJc w:val="left"/>
      <w:pPr>
        <w:ind w:left="1004" w:hanging="360"/>
      </w:pPr>
      <w:rPr>
        <w:rFonts w:ascii="Courier New" w:hAnsi="Courier New" w:cs="Courier New"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8">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29">
    <w:nsid w:val="45C979FD"/>
    <w:multiLevelType w:val="hybridMultilevel"/>
    <w:tmpl w:val="639241A8"/>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0">
    <w:nsid w:val="45E534D1"/>
    <w:multiLevelType w:val="hybridMultilevel"/>
    <w:tmpl w:val="F9B42388"/>
    <w:lvl w:ilvl="0" w:tplc="9DD44A9C">
      <w:start w:val="1"/>
      <w:numFmt w:val="decimal"/>
      <w:lvlText w:val="%1."/>
      <w:lvlJc w:val="left"/>
      <w:pPr>
        <w:ind w:left="720" w:hanging="360"/>
      </w:pPr>
      <w:rPr>
        <w:rFonts w:ascii="Times New Roman" w:eastAsia="Calibri" w:hAnsi="Times New Roman" w:cs="Times New Roman"/>
        <w:i w:val="0"/>
        <w:iCs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9C019C4"/>
    <w:multiLevelType w:val="multilevel"/>
    <w:tmpl w:val="39A28556"/>
    <w:lvl w:ilvl="0">
      <w:start w:val="1"/>
      <w:numFmt w:val="bullet"/>
      <w:lvlText w:val=""/>
      <w:lvlJc w:val="left"/>
      <w:pPr>
        <w:tabs>
          <w:tab w:val="num" w:pos="360"/>
        </w:tabs>
        <w:ind w:left="360" w:hanging="360"/>
      </w:pPr>
      <w:rPr>
        <w:rFonts w:ascii="Symbol" w:hAnsi="Symbol" w:hint="default"/>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8DD6A5B"/>
    <w:multiLevelType w:val="hybridMultilevel"/>
    <w:tmpl w:val="C35E6646"/>
    <w:lvl w:ilvl="0" w:tplc="04160003">
      <w:start w:val="1"/>
      <w:numFmt w:val="bullet"/>
      <w:lvlText w:val="o"/>
      <w:lvlJc w:val="left"/>
      <w:pPr>
        <w:ind w:left="1004" w:hanging="360"/>
      </w:pPr>
      <w:rPr>
        <w:rFonts w:ascii="Courier New" w:hAnsi="Courier New" w:cs="Courier New"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3">
    <w:nsid w:val="612D36A5"/>
    <w:multiLevelType w:val="hybridMultilevel"/>
    <w:tmpl w:val="1026ED72"/>
    <w:lvl w:ilvl="0" w:tplc="04160003">
      <w:start w:val="1"/>
      <w:numFmt w:val="bullet"/>
      <w:lvlText w:val="o"/>
      <w:lvlJc w:val="left"/>
      <w:pPr>
        <w:ind w:left="1004" w:hanging="360"/>
      </w:pPr>
      <w:rPr>
        <w:rFonts w:ascii="Courier New" w:hAnsi="Courier New" w:cs="Courier New"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4">
    <w:nsid w:val="68264C65"/>
    <w:multiLevelType w:val="hybridMultilevel"/>
    <w:tmpl w:val="FF947612"/>
    <w:lvl w:ilvl="0" w:tplc="04160003">
      <w:start w:val="1"/>
      <w:numFmt w:val="bullet"/>
      <w:lvlText w:val="o"/>
      <w:lvlJc w:val="left"/>
      <w:pPr>
        <w:ind w:left="1004" w:hanging="360"/>
      </w:pPr>
      <w:rPr>
        <w:rFonts w:ascii="Courier New" w:hAnsi="Courier New" w:cs="Courier New"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5">
    <w:nsid w:val="70221A25"/>
    <w:multiLevelType w:val="hybridMultilevel"/>
    <w:tmpl w:val="5C1AE14E"/>
    <w:lvl w:ilvl="0" w:tplc="04160003">
      <w:start w:val="1"/>
      <w:numFmt w:val="bullet"/>
      <w:lvlText w:val="o"/>
      <w:lvlJc w:val="left"/>
      <w:pPr>
        <w:ind w:left="1069" w:hanging="360"/>
      </w:pPr>
      <w:rPr>
        <w:rFonts w:ascii="Courier New" w:hAnsi="Courier New" w:cs="Courier New"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6">
    <w:nsid w:val="77F958C5"/>
    <w:multiLevelType w:val="hybridMultilevel"/>
    <w:tmpl w:val="75CA3AF8"/>
    <w:lvl w:ilvl="0" w:tplc="04160003">
      <w:start w:val="1"/>
      <w:numFmt w:val="bullet"/>
      <w:lvlText w:val="o"/>
      <w:lvlJc w:val="left"/>
      <w:pPr>
        <w:ind w:left="1004" w:hanging="360"/>
      </w:pPr>
      <w:rPr>
        <w:rFonts w:ascii="Courier New" w:hAnsi="Courier New" w:cs="Courier New"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num>
  <w:num w:numId="3">
    <w:abstractNumId w:val="28"/>
    <w:lvlOverride w:ilvl="0">
      <w:startOverride w:val="1"/>
    </w:lvlOverride>
  </w:num>
  <w:num w:numId="4">
    <w:abstractNumId w:val="2"/>
  </w:num>
  <w:num w:numId="5">
    <w:abstractNumId w:val="3"/>
  </w:num>
  <w:num w:numId="6">
    <w:abstractNumId w:val="4"/>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4"/>
  </w:num>
  <w:num w:numId="15">
    <w:abstractNumId w:val="15"/>
  </w:num>
  <w:num w:numId="16">
    <w:abstractNumId w:val="17"/>
  </w:num>
  <w:num w:numId="17">
    <w:abstractNumId w:val="18"/>
  </w:num>
  <w:num w:numId="18">
    <w:abstractNumId w:val="19"/>
  </w:num>
  <w:num w:numId="19">
    <w:abstractNumId w:val="20"/>
  </w:num>
  <w:num w:numId="20">
    <w:abstractNumId w:val="30"/>
  </w:num>
  <w:num w:numId="21">
    <w:abstractNumId w:val="25"/>
  </w:num>
  <w:num w:numId="22">
    <w:abstractNumId w:val="35"/>
  </w:num>
  <w:num w:numId="23">
    <w:abstractNumId w:val="23"/>
  </w:num>
  <w:num w:numId="24">
    <w:abstractNumId w:val="22"/>
  </w:num>
  <w:num w:numId="25">
    <w:abstractNumId w:val="27"/>
  </w:num>
  <w:num w:numId="26">
    <w:abstractNumId w:val="34"/>
  </w:num>
  <w:num w:numId="27">
    <w:abstractNumId w:val="33"/>
  </w:num>
  <w:num w:numId="28">
    <w:abstractNumId w:val="32"/>
  </w:num>
  <w:num w:numId="29">
    <w:abstractNumId w:val="36"/>
  </w:num>
  <w:num w:numId="30">
    <w:abstractNumId w:val="21"/>
  </w:num>
  <w:num w:numId="31">
    <w:abstractNumId w:val="29"/>
  </w:num>
  <w:num w:numId="32">
    <w:abstractNumId w:val="31"/>
  </w:num>
  <w:num w:numId="33">
    <w:abstractNumId w:val="2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C46BD6"/>
    <w:rsid w:val="00010DA6"/>
    <w:rsid w:val="00024C63"/>
    <w:rsid w:val="00025C42"/>
    <w:rsid w:val="00026EF8"/>
    <w:rsid w:val="00030AB2"/>
    <w:rsid w:val="000345C8"/>
    <w:rsid w:val="0003604F"/>
    <w:rsid w:val="000379E3"/>
    <w:rsid w:val="00042AE3"/>
    <w:rsid w:val="000441A9"/>
    <w:rsid w:val="000465A2"/>
    <w:rsid w:val="000522CB"/>
    <w:rsid w:val="0005461E"/>
    <w:rsid w:val="00057837"/>
    <w:rsid w:val="00060D18"/>
    <w:rsid w:val="000611A7"/>
    <w:rsid w:val="000626F8"/>
    <w:rsid w:val="00063A85"/>
    <w:rsid w:val="0006574E"/>
    <w:rsid w:val="000734CA"/>
    <w:rsid w:val="000735E0"/>
    <w:rsid w:val="00073E5F"/>
    <w:rsid w:val="00074525"/>
    <w:rsid w:val="00076503"/>
    <w:rsid w:val="000775FA"/>
    <w:rsid w:val="0008009C"/>
    <w:rsid w:val="00082943"/>
    <w:rsid w:val="00090F51"/>
    <w:rsid w:val="0009242C"/>
    <w:rsid w:val="00092CC4"/>
    <w:rsid w:val="00093961"/>
    <w:rsid w:val="000A0014"/>
    <w:rsid w:val="000A0C50"/>
    <w:rsid w:val="000A3E8D"/>
    <w:rsid w:val="000A5C2D"/>
    <w:rsid w:val="000A6264"/>
    <w:rsid w:val="000B13B6"/>
    <w:rsid w:val="000B2AA1"/>
    <w:rsid w:val="000B3BE1"/>
    <w:rsid w:val="000B47CA"/>
    <w:rsid w:val="000B4847"/>
    <w:rsid w:val="000B4CBE"/>
    <w:rsid w:val="000B738E"/>
    <w:rsid w:val="000B7D03"/>
    <w:rsid w:val="000C0425"/>
    <w:rsid w:val="000C22C4"/>
    <w:rsid w:val="000C59A5"/>
    <w:rsid w:val="000C5A27"/>
    <w:rsid w:val="000C7091"/>
    <w:rsid w:val="000D09F5"/>
    <w:rsid w:val="000D1FAC"/>
    <w:rsid w:val="000D5826"/>
    <w:rsid w:val="000D713F"/>
    <w:rsid w:val="000E189D"/>
    <w:rsid w:val="000E4A59"/>
    <w:rsid w:val="000E599D"/>
    <w:rsid w:val="000E7631"/>
    <w:rsid w:val="000F1062"/>
    <w:rsid w:val="000F141F"/>
    <w:rsid w:val="000F1605"/>
    <w:rsid w:val="000F27A6"/>
    <w:rsid w:val="000F3098"/>
    <w:rsid w:val="000F77EA"/>
    <w:rsid w:val="00103A76"/>
    <w:rsid w:val="0010455F"/>
    <w:rsid w:val="001051E3"/>
    <w:rsid w:val="00110256"/>
    <w:rsid w:val="00113551"/>
    <w:rsid w:val="00114328"/>
    <w:rsid w:val="001228EE"/>
    <w:rsid w:val="001248B0"/>
    <w:rsid w:val="00124E97"/>
    <w:rsid w:val="00125118"/>
    <w:rsid w:val="00127A07"/>
    <w:rsid w:val="0013171A"/>
    <w:rsid w:val="00137D24"/>
    <w:rsid w:val="00141DD9"/>
    <w:rsid w:val="001420EA"/>
    <w:rsid w:val="001429CB"/>
    <w:rsid w:val="001440C5"/>
    <w:rsid w:val="00145EF4"/>
    <w:rsid w:val="00147E47"/>
    <w:rsid w:val="001568BA"/>
    <w:rsid w:val="00163950"/>
    <w:rsid w:val="00165151"/>
    <w:rsid w:val="00170464"/>
    <w:rsid w:val="00171513"/>
    <w:rsid w:val="0018264B"/>
    <w:rsid w:val="00182799"/>
    <w:rsid w:val="00183BF1"/>
    <w:rsid w:val="0018436B"/>
    <w:rsid w:val="00184A3B"/>
    <w:rsid w:val="00186515"/>
    <w:rsid w:val="001866EE"/>
    <w:rsid w:val="00190F44"/>
    <w:rsid w:val="001949CE"/>
    <w:rsid w:val="0019659F"/>
    <w:rsid w:val="001A3F99"/>
    <w:rsid w:val="001A555B"/>
    <w:rsid w:val="001A694D"/>
    <w:rsid w:val="001B0F3C"/>
    <w:rsid w:val="001B14CD"/>
    <w:rsid w:val="001B4312"/>
    <w:rsid w:val="001C0625"/>
    <w:rsid w:val="001C154A"/>
    <w:rsid w:val="001C3C04"/>
    <w:rsid w:val="001C47A3"/>
    <w:rsid w:val="001C5893"/>
    <w:rsid w:val="001C5E4F"/>
    <w:rsid w:val="001D3E1E"/>
    <w:rsid w:val="001D7133"/>
    <w:rsid w:val="001D71B9"/>
    <w:rsid w:val="001F01C9"/>
    <w:rsid w:val="001F4FD4"/>
    <w:rsid w:val="00201B90"/>
    <w:rsid w:val="00203221"/>
    <w:rsid w:val="00212EA5"/>
    <w:rsid w:val="002132B3"/>
    <w:rsid w:val="00213A75"/>
    <w:rsid w:val="00215850"/>
    <w:rsid w:val="00216104"/>
    <w:rsid w:val="00217301"/>
    <w:rsid w:val="002223FF"/>
    <w:rsid w:val="00222A37"/>
    <w:rsid w:val="00223397"/>
    <w:rsid w:val="00223398"/>
    <w:rsid w:val="0022444F"/>
    <w:rsid w:val="002251D8"/>
    <w:rsid w:val="00227922"/>
    <w:rsid w:val="002325CF"/>
    <w:rsid w:val="00232F72"/>
    <w:rsid w:val="00234DC6"/>
    <w:rsid w:val="002448DC"/>
    <w:rsid w:val="002463A2"/>
    <w:rsid w:val="00246F32"/>
    <w:rsid w:val="00250FFA"/>
    <w:rsid w:val="0025126E"/>
    <w:rsid w:val="00251763"/>
    <w:rsid w:val="00255063"/>
    <w:rsid w:val="00260CF9"/>
    <w:rsid w:val="0026151B"/>
    <w:rsid w:val="00261E08"/>
    <w:rsid w:val="00266714"/>
    <w:rsid w:val="00274622"/>
    <w:rsid w:val="002751EF"/>
    <w:rsid w:val="00275A95"/>
    <w:rsid w:val="00275AA7"/>
    <w:rsid w:val="002820E8"/>
    <w:rsid w:val="00287D24"/>
    <w:rsid w:val="00293248"/>
    <w:rsid w:val="0029595A"/>
    <w:rsid w:val="002976F6"/>
    <w:rsid w:val="002A097C"/>
    <w:rsid w:val="002A383A"/>
    <w:rsid w:val="002A7095"/>
    <w:rsid w:val="002A77BB"/>
    <w:rsid w:val="002B627A"/>
    <w:rsid w:val="002B6740"/>
    <w:rsid w:val="002B6978"/>
    <w:rsid w:val="002C4D69"/>
    <w:rsid w:val="002C4E5E"/>
    <w:rsid w:val="002C5B7D"/>
    <w:rsid w:val="002D0F60"/>
    <w:rsid w:val="002D20CD"/>
    <w:rsid w:val="002D282F"/>
    <w:rsid w:val="002D3CCC"/>
    <w:rsid w:val="002D4B97"/>
    <w:rsid w:val="002D6C9E"/>
    <w:rsid w:val="002E5C4B"/>
    <w:rsid w:val="002F1D94"/>
    <w:rsid w:val="002F1FCB"/>
    <w:rsid w:val="002F3B8C"/>
    <w:rsid w:val="002F3E53"/>
    <w:rsid w:val="002F52C8"/>
    <w:rsid w:val="002F67E2"/>
    <w:rsid w:val="002F7009"/>
    <w:rsid w:val="003008BB"/>
    <w:rsid w:val="00301620"/>
    <w:rsid w:val="00303481"/>
    <w:rsid w:val="0031092E"/>
    <w:rsid w:val="00310DD1"/>
    <w:rsid w:val="003221A3"/>
    <w:rsid w:val="00322B30"/>
    <w:rsid w:val="00323821"/>
    <w:rsid w:val="00325A52"/>
    <w:rsid w:val="0033307A"/>
    <w:rsid w:val="003362CB"/>
    <w:rsid w:val="00340EBA"/>
    <w:rsid w:val="0034502D"/>
    <w:rsid w:val="00352402"/>
    <w:rsid w:val="00354D1A"/>
    <w:rsid w:val="0036323E"/>
    <w:rsid w:val="00364AD0"/>
    <w:rsid w:val="0036542D"/>
    <w:rsid w:val="00367E36"/>
    <w:rsid w:val="0037106B"/>
    <w:rsid w:val="00373094"/>
    <w:rsid w:val="003733FD"/>
    <w:rsid w:val="003765FE"/>
    <w:rsid w:val="00385DFB"/>
    <w:rsid w:val="003862D8"/>
    <w:rsid w:val="00390AED"/>
    <w:rsid w:val="00390BAD"/>
    <w:rsid w:val="00391606"/>
    <w:rsid w:val="00394147"/>
    <w:rsid w:val="003A0224"/>
    <w:rsid w:val="003A1BA1"/>
    <w:rsid w:val="003A1E1A"/>
    <w:rsid w:val="003A230D"/>
    <w:rsid w:val="003A38C9"/>
    <w:rsid w:val="003A533A"/>
    <w:rsid w:val="003A7940"/>
    <w:rsid w:val="003B2209"/>
    <w:rsid w:val="003B358E"/>
    <w:rsid w:val="003B3A76"/>
    <w:rsid w:val="003B57FE"/>
    <w:rsid w:val="003B58BC"/>
    <w:rsid w:val="003B6134"/>
    <w:rsid w:val="003B7378"/>
    <w:rsid w:val="003C4EA5"/>
    <w:rsid w:val="003C7143"/>
    <w:rsid w:val="003C791B"/>
    <w:rsid w:val="003C7C6E"/>
    <w:rsid w:val="003D2106"/>
    <w:rsid w:val="003D232C"/>
    <w:rsid w:val="003D51CC"/>
    <w:rsid w:val="003D6015"/>
    <w:rsid w:val="003E0D81"/>
    <w:rsid w:val="003E3BD3"/>
    <w:rsid w:val="003E5E6D"/>
    <w:rsid w:val="003F26E0"/>
    <w:rsid w:val="003F450B"/>
    <w:rsid w:val="004006C9"/>
    <w:rsid w:val="00400CB0"/>
    <w:rsid w:val="00402342"/>
    <w:rsid w:val="00405E73"/>
    <w:rsid w:val="004105C1"/>
    <w:rsid w:val="00410CE0"/>
    <w:rsid w:val="0041523D"/>
    <w:rsid w:val="004175A2"/>
    <w:rsid w:val="00420708"/>
    <w:rsid w:val="004218D5"/>
    <w:rsid w:val="00421A15"/>
    <w:rsid w:val="00422466"/>
    <w:rsid w:val="00425F26"/>
    <w:rsid w:val="00431C61"/>
    <w:rsid w:val="00433334"/>
    <w:rsid w:val="00436E15"/>
    <w:rsid w:val="0044029B"/>
    <w:rsid w:val="004437E2"/>
    <w:rsid w:val="00445A00"/>
    <w:rsid w:val="00445CF8"/>
    <w:rsid w:val="00452469"/>
    <w:rsid w:val="0045530E"/>
    <w:rsid w:val="00456359"/>
    <w:rsid w:val="004622B2"/>
    <w:rsid w:val="00462539"/>
    <w:rsid w:val="00463D32"/>
    <w:rsid w:val="00467180"/>
    <w:rsid w:val="00470A39"/>
    <w:rsid w:val="004718A0"/>
    <w:rsid w:val="00473422"/>
    <w:rsid w:val="0047703F"/>
    <w:rsid w:val="00482694"/>
    <w:rsid w:val="00482A5F"/>
    <w:rsid w:val="00483E63"/>
    <w:rsid w:val="0048521E"/>
    <w:rsid w:val="004868BC"/>
    <w:rsid w:val="00491D40"/>
    <w:rsid w:val="00492242"/>
    <w:rsid w:val="004925AF"/>
    <w:rsid w:val="004929AD"/>
    <w:rsid w:val="004933CF"/>
    <w:rsid w:val="0049381E"/>
    <w:rsid w:val="00495078"/>
    <w:rsid w:val="004A4EEC"/>
    <w:rsid w:val="004A5283"/>
    <w:rsid w:val="004A668E"/>
    <w:rsid w:val="004A6CC4"/>
    <w:rsid w:val="004A7095"/>
    <w:rsid w:val="004A7926"/>
    <w:rsid w:val="004A7AEC"/>
    <w:rsid w:val="004B0911"/>
    <w:rsid w:val="004B4563"/>
    <w:rsid w:val="004B4790"/>
    <w:rsid w:val="004B5A31"/>
    <w:rsid w:val="004B5A81"/>
    <w:rsid w:val="004B6022"/>
    <w:rsid w:val="004C3B0F"/>
    <w:rsid w:val="004C70C2"/>
    <w:rsid w:val="004D0B0A"/>
    <w:rsid w:val="004D32B2"/>
    <w:rsid w:val="004D470A"/>
    <w:rsid w:val="004D4DC1"/>
    <w:rsid w:val="004D5BCB"/>
    <w:rsid w:val="004D690C"/>
    <w:rsid w:val="004E24F1"/>
    <w:rsid w:val="004E6494"/>
    <w:rsid w:val="004F221B"/>
    <w:rsid w:val="004F2F73"/>
    <w:rsid w:val="004F7BF3"/>
    <w:rsid w:val="0050073F"/>
    <w:rsid w:val="0050704A"/>
    <w:rsid w:val="00507B6B"/>
    <w:rsid w:val="00511A62"/>
    <w:rsid w:val="0051208F"/>
    <w:rsid w:val="00513F54"/>
    <w:rsid w:val="005141A1"/>
    <w:rsid w:val="00515A13"/>
    <w:rsid w:val="00524349"/>
    <w:rsid w:val="005247B0"/>
    <w:rsid w:val="0053271F"/>
    <w:rsid w:val="00533AB4"/>
    <w:rsid w:val="00534738"/>
    <w:rsid w:val="00534CC2"/>
    <w:rsid w:val="00540FAF"/>
    <w:rsid w:val="00544108"/>
    <w:rsid w:val="00544360"/>
    <w:rsid w:val="00545C1F"/>
    <w:rsid w:val="005516B9"/>
    <w:rsid w:val="005534C9"/>
    <w:rsid w:val="005625E1"/>
    <w:rsid w:val="00563484"/>
    <w:rsid w:val="00570AA7"/>
    <w:rsid w:val="0057410F"/>
    <w:rsid w:val="0058112F"/>
    <w:rsid w:val="005836E3"/>
    <w:rsid w:val="005847D4"/>
    <w:rsid w:val="00585CD1"/>
    <w:rsid w:val="0058767A"/>
    <w:rsid w:val="00592D0C"/>
    <w:rsid w:val="00593BBE"/>
    <w:rsid w:val="00595FF7"/>
    <w:rsid w:val="00596DA2"/>
    <w:rsid w:val="005A15BE"/>
    <w:rsid w:val="005A4915"/>
    <w:rsid w:val="005B0608"/>
    <w:rsid w:val="005B0E3D"/>
    <w:rsid w:val="005B178F"/>
    <w:rsid w:val="005B1FFF"/>
    <w:rsid w:val="005B2DA6"/>
    <w:rsid w:val="005B399B"/>
    <w:rsid w:val="005C0D58"/>
    <w:rsid w:val="005C1017"/>
    <w:rsid w:val="005C2C49"/>
    <w:rsid w:val="005C355D"/>
    <w:rsid w:val="005C3E05"/>
    <w:rsid w:val="005C6390"/>
    <w:rsid w:val="005C6508"/>
    <w:rsid w:val="005C7FBC"/>
    <w:rsid w:val="005D3DBB"/>
    <w:rsid w:val="005D5CFD"/>
    <w:rsid w:val="005D6F15"/>
    <w:rsid w:val="005E23D2"/>
    <w:rsid w:val="005E42FE"/>
    <w:rsid w:val="005E5370"/>
    <w:rsid w:val="005E6F0B"/>
    <w:rsid w:val="005F251C"/>
    <w:rsid w:val="0060152C"/>
    <w:rsid w:val="00601713"/>
    <w:rsid w:val="00606090"/>
    <w:rsid w:val="00606262"/>
    <w:rsid w:val="00606FE8"/>
    <w:rsid w:val="00607283"/>
    <w:rsid w:val="00607825"/>
    <w:rsid w:val="00607B4C"/>
    <w:rsid w:val="006144EA"/>
    <w:rsid w:val="00614A77"/>
    <w:rsid w:val="00615570"/>
    <w:rsid w:val="00621817"/>
    <w:rsid w:val="00623E38"/>
    <w:rsid w:val="00627DF9"/>
    <w:rsid w:val="0063001C"/>
    <w:rsid w:val="00631A9A"/>
    <w:rsid w:val="00633399"/>
    <w:rsid w:val="00640C96"/>
    <w:rsid w:val="006454CF"/>
    <w:rsid w:val="00645AB7"/>
    <w:rsid w:val="0064636D"/>
    <w:rsid w:val="00646C15"/>
    <w:rsid w:val="0064779A"/>
    <w:rsid w:val="00653D3A"/>
    <w:rsid w:val="00654604"/>
    <w:rsid w:val="00660F58"/>
    <w:rsid w:val="006630EE"/>
    <w:rsid w:val="00664D13"/>
    <w:rsid w:val="0066561F"/>
    <w:rsid w:val="00665807"/>
    <w:rsid w:val="00665C81"/>
    <w:rsid w:val="00666507"/>
    <w:rsid w:val="00666C52"/>
    <w:rsid w:val="006674BC"/>
    <w:rsid w:val="00672E08"/>
    <w:rsid w:val="00677E4F"/>
    <w:rsid w:val="00681498"/>
    <w:rsid w:val="00681FAE"/>
    <w:rsid w:val="006825F4"/>
    <w:rsid w:val="00683E8D"/>
    <w:rsid w:val="006846F4"/>
    <w:rsid w:val="00684DC8"/>
    <w:rsid w:val="00686A96"/>
    <w:rsid w:val="00692911"/>
    <w:rsid w:val="00693AED"/>
    <w:rsid w:val="0069667C"/>
    <w:rsid w:val="00697389"/>
    <w:rsid w:val="006A3380"/>
    <w:rsid w:val="006A4C5E"/>
    <w:rsid w:val="006A579C"/>
    <w:rsid w:val="006B06B3"/>
    <w:rsid w:val="006B42D5"/>
    <w:rsid w:val="006B6E0C"/>
    <w:rsid w:val="006C1044"/>
    <w:rsid w:val="006C24F1"/>
    <w:rsid w:val="006C2EBC"/>
    <w:rsid w:val="006C52D2"/>
    <w:rsid w:val="006C59FF"/>
    <w:rsid w:val="006D16CC"/>
    <w:rsid w:val="006D19C6"/>
    <w:rsid w:val="006D31C9"/>
    <w:rsid w:val="006D49F6"/>
    <w:rsid w:val="006D49F9"/>
    <w:rsid w:val="006D5744"/>
    <w:rsid w:val="006D6FB0"/>
    <w:rsid w:val="006D7620"/>
    <w:rsid w:val="006E016B"/>
    <w:rsid w:val="006E1E96"/>
    <w:rsid w:val="006E4D67"/>
    <w:rsid w:val="006E5C31"/>
    <w:rsid w:val="006F1F53"/>
    <w:rsid w:val="006F2725"/>
    <w:rsid w:val="006F2C4B"/>
    <w:rsid w:val="006F2CD4"/>
    <w:rsid w:val="006F2FC1"/>
    <w:rsid w:val="006F6617"/>
    <w:rsid w:val="006F6CBA"/>
    <w:rsid w:val="00700DDF"/>
    <w:rsid w:val="007019F3"/>
    <w:rsid w:val="00701EED"/>
    <w:rsid w:val="007023D9"/>
    <w:rsid w:val="0070513B"/>
    <w:rsid w:val="00706E37"/>
    <w:rsid w:val="00707D09"/>
    <w:rsid w:val="0071078C"/>
    <w:rsid w:val="007116C6"/>
    <w:rsid w:val="00713223"/>
    <w:rsid w:val="00713C5E"/>
    <w:rsid w:val="00715B94"/>
    <w:rsid w:val="007161A5"/>
    <w:rsid w:val="00723078"/>
    <w:rsid w:val="00723D88"/>
    <w:rsid w:val="00724B51"/>
    <w:rsid w:val="007264F3"/>
    <w:rsid w:val="007279BA"/>
    <w:rsid w:val="00736140"/>
    <w:rsid w:val="00741400"/>
    <w:rsid w:val="0074180C"/>
    <w:rsid w:val="0074232F"/>
    <w:rsid w:val="00742A95"/>
    <w:rsid w:val="00744367"/>
    <w:rsid w:val="00745F6C"/>
    <w:rsid w:val="0074638C"/>
    <w:rsid w:val="00751CBF"/>
    <w:rsid w:val="007570F2"/>
    <w:rsid w:val="00757263"/>
    <w:rsid w:val="00760A60"/>
    <w:rsid w:val="0076241A"/>
    <w:rsid w:val="00763A2F"/>
    <w:rsid w:val="00763D43"/>
    <w:rsid w:val="007649BF"/>
    <w:rsid w:val="0076707C"/>
    <w:rsid w:val="007725AA"/>
    <w:rsid w:val="00773F83"/>
    <w:rsid w:val="00775038"/>
    <w:rsid w:val="00776712"/>
    <w:rsid w:val="00776A7F"/>
    <w:rsid w:val="00783E56"/>
    <w:rsid w:val="00783EB6"/>
    <w:rsid w:val="00784EF1"/>
    <w:rsid w:val="00786AC2"/>
    <w:rsid w:val="00787633"/>
    <w:rsid w:val="00792187"/>
    <w:rsid w:val="00792690"/>
    <w:rsid w:val="00793EA9"/>
    <w:rsid w:val="0079665F"/>
    <w:rsid w:val="007A12FC"/>
    <w:rsid w:val="007A1CCD"/>
    <w:rsid w:val="007A31B4"/>
    <w:rsid w:val="007A5AA0"/>
    <w:rsid w:val="007A764C"/>
    <w:rsid w:val="007B3FCA"/>
    <w:rsid w:val="007B4483"/>
    <w:rsid w:val="007B4B9A"/>
    <w:rsid w:val="007C2769"/>
    <w:rsid w:val="007C412D"/>
    <w:rsid w:val="007C4471"/>
    <w:rsid w:val="007C552D"/>
    <w:rsid w:val="007C7A7D"/>
    <w:rsid w:val="007D0006"/>
    <w:rsid w:val="007D0CAF"/>
    <w:rsid w:val="007D3131"/>
    <w:rsid w:val="007D44D7"/>
    <w:rsid w:val="007D4E5D"/>
    <w:rsid w:val="007D5218"/>
    <w:rsid w:val="007D59AC"/>
    <w:rsid w:val="007D7E05"/>
    <w:rsid w:val="007E023B"/>
    <w:rsid w:val="007E390A"/>
    <w:rsid w:val="007E5303"/>
    <w:rsid w:val="007F0401"/>
    <w:rsid w:val="007F1D3A"/>
    <w:rsid w:val="007F3ABF"/>
    <w:rsid w:val="008027FD"/>
    <w:rsid w:val="0080340B"/>
    <w:rsid w:val="00815509"/>
    <w:rsid w:val="0081726A"/>
    <w:rsid w:val="00817CD8"/>
    <w:rsid w:val="00822C0E"/>
    <w:rsid w:val="00822E02"/>
    <w:rsid w:val="00822FF8"/>
    <w:rsid w:val="008259B1"/>
    <w:rsid w:val="00825D35"/>
    <w:rsid w:val="00826E39"/>
    <w:rsid w:val="0082720C"/>
    <w:rsid w:val="00830AB1"/>
    <w:rsid w:val="00832C25"/>
    <w:rsid w:val="00835349"/>
    <w:rsid w:val="00835BC0"/>
    <w:rsid w:val="008420CC"/>
    <w:rsid w:val="00845A89"/>
    <w:rsid w:val="008669CC"/>
    <w:rsid w:val="00866A8E"/>
    <w:rsid w:val="008674EE"/>
    <w:rsid w:val="00871677"/>
    <w:rsid w:val="008739D2"/>
    <w:rsid w:val="008741E3"/>
    <w:rsid w:val="00874B8A"/>
    <w:rsid w:val="00876CA6"/>
    <w:rsid w:val="008825B1"/>
    <w:rsid w:val="00885C3F"/>
    <w:rsid w:val="0089140B"/>
    <w:rsid w:val="00891E90"/>
    <w:rsid w:val="0089398B"/>
    <w:rsid w:val="00894D81"/>
    <w:rsid w:val="00895EBA"/>
    <w:rsid w:val="0089619E"/>
    <w:rsid w:val="008A1D4B"/>
    <w:rsid w:val="008A49A7"/>
    <w:rsid w:val="008A5E77"/>
    <w:rsid w:val="008A6C54"/>
    <w:rsid w:val="008A7511"/>
    <w:rsid w:val="008B2B43"/>
    <w:rsid w:val="008B337D"/>
    <w:rsid w:val="008B3D36"/>
    <w:rsid w:val="008B52DD"/>
    <w:rsid w:val="008B7127"/>
    <w:rsid w:val="008D2834"/>
    <w:rsid w:val="008D422C"/>
    <w:rsid w:val="008E49DD"/>
    <w:rsid w:val="008F0235"/>
    <w:rsid w:val="008F0E25"/>
    <w:rsid w:val="008F542B"/>
    <w:rsid w:val="008F5F26"/>
    <w:rsid w:val="008F7C8A"/>
    <w:rsid w:val="00905AA0"/>
    <w:rsid w:val="009107D1"/>
    <w:rsid w:val="00912A51"/>
    <w:rsid w:val="00913D0C"/>
    <w:rsid w:val="00914DA9"/>
    <w:rsid w:val="00916C1E"/>
    <w:rsid w:val="00916EAF"/>
    <w:rsid w:val="00917B2A"/>
    <w:rsid w:val="00921F27"/>
    <w:rsid w:val="0092216F"/>
    <w:rsid w:val="00923ABB"/>
    <w:rsid w:val="0092671E"/>
    <w:rsid w:val="009313E6"/>
    <w:rsid w:val="00931C02"/>
    <w:rsid w:val="00932AAD"/>
    <w:rsid w:val="00932AD7"/>
    <w:rsid w:val="0093384C"/>
    <w:rsid w:val="009369C1"/>
    <w:rsid w:val="009401D1"/>
    <w:rsid w:val="00943DDA"/>
    <w:rsid w:val="00943FE2"/>
    <w:rsid w:val="00944600"/>
    <w:rsid w:val="00944687"/>
    <w:rsid w:val="00945F32"/>
    <w:rsid w:val="00946096"/>
    <w:rsid w:val="00952EC9"/>
    <w:rsid w:val="00953481"/>
    <w:rsid w:val="00954AB3"/>
    <w:rsid w:val="00956333"/>
    <w:rsid w:val="00957A62"/>
    <w:rsid w:val="00960796"/>
    <w:rsid w:val="009619C1"/>
    <w:rsid w:val="00961E39"/>
    <w:rsid w:val="00962FE0"/>
    <w:rsid w:val="009647A4"/>
    <w:rsid w:val="00965C56"/>
    <w:rsid w:val="009678A4"/>
    <w:rsid w:val="009729D7"/>
    <w:rsid w:val="00972B87"/>
    <w:rsid w:val="00975417"/>
    <w:rsid w:val="00980834"/>
    <w:rsid w:val="009854A8"/>
    <w:rsid w:val="00986CB6"/>
    <w:rsid w:val="00991DB9"/>
    <w:rsid w:val="009922FA"/>
    <w:rsid w:val="009961C1"/>
    <w:rsid w:val="00996A2E"/>
    <w:rsid w:val="009A6A5A"/>
    <w:rsid w:val="009B1185"/>
    <w:rsid w:val="009B2881"/>
    <w:rsid w:val="009B66C7"/>
    <w:rsid w:val="009C15CB"/>
    <w:rsid w:val="009C346C"/>
    <w:rsid w:val="009C6ED6"/>
    <w:rsid w:val="009C7CE0"/>
    <w:rsid w:val="009D10D9"/>
    <w:rsid w:val="009D4A56"/>
    <w:rsid w:val="009D4BE3"/>
    <w:rsid w:val="009E0995"/>
    <w:rsid w:val="009E4886"/>
    <w:rsid w:val="009E5D4B"/>
    <w:rsid w:val="009E7025"/>
    <w:rsid w:val="009E74C8"/>
    <w:rsid w:val="009F03EC"/>
    <w:rsid w:val="009F4546"/>
    <w:rsid w:val="009F53E5"/>
    <w:rsid w:val="009F7EA2"/>
    <w:rsid w:val="00A00833"/>
    <w:rsid w:val="00A0152B"/>
    <w:rsid w:val="00A031AC"/>
    <w:rsid w:val="00A034FA"/>
    <w:rsid w:val="00A069F9"/>
    <w:rsid w:val="00A10C82"/>
    <w:rsid w:val="00A11F9D"/>
    <w:rsid w:val="00A2129F"/>
    <w:rsid w:val="00A2222E"/>
    <w:rsid w:val="00A23B82"/>
    <w:rsid w:val="00A2420B"/>
    <w:rsid w:val="00A2582B"/>
    <w:rsid w:val="00A312BE"/>
    <w:rsid w:val="00A32130"/>
    <w:rsid w:val="00A3258C"/>
    <w:rsid w:val="00A3301E"/>
    <w:rsid w:val="00A36D8A"/>
    <w:rsid w:val="00A4219E"/>
    <w:rsid w:val="00A42448"/>
    <w:rsid w:val="00A43DEE"/>
    <w:rsid w:val="00A45099"/>
    <w:rsid w:val="00A459F4"/>
    <w:rsid w:val="00A45C1A"/>
    <w:rsid w:val="00A46897"/>
    <w:rsid w:val="00A477C6"/>
    <w:rsid w:val="00A50786"/>
    <w:rsid w:val="00A50BB6"/>
    <w:rsid w:val="00A55BF2"/>
    <w:rsid w:val="00A568C7"/>
    <w:rsid w:val="00A602E2"/>
    <w:rsid w:val="00A6041B"/>
    <w:rsid w:val="00A606D1"/>
    <w:rsid w:val="00A62D9B"/>
    <w:rsid w:val="00A66139"/>
    <w:rsid w:val="00A67E39"/>
    <w:rsid w:val="00A703EA"/>
    <w:rsid w:val="00A72135"/>
    <w:rsid w:val="00A7279E"/>
    <w:rsid w:val="00A72EC3"/>
    <w:rsid w:val="00A8447C"/>
    <w:rsid w:val="00A8629D"/>
    <w:rsid w:val="00A86C81"/>
    <w:rsid w:val="00A86DF1"/>
    <w:rsid w:val="00A915F3"/>
    <w:rsid w:val="00A92C23"/>
    <w:rsid w:val="00AA143E"/>
    <w:rsid w:val="00AA3C97"/>
    <w:rsid w:val="00AA56AE"/>
    <w:rsid w:val="00AB032E"/>
    <w:rsid w:val="00AB26F6"/>
    <w:rsid w:val="00AB3EC0"/>
    <w:rsid w:val="00AB6E7D"/>
    <w:rsid w:val="00AC1B7C"/>
    <w:rsid w:val="00AC3E94"/>
    <w:rsid w:val="00AC4E2B"/>
    <w:rsid w:val="00AC7DBD"/>
    <w:rsid w:val="00AD157F"/>
    <w:rsid w:val="00AD1B05"/>
    <w:rsid w:val="00AD1BD5"/>
    <w:rsid w:val="00AD1E29"/>
    <w:rsid w:val="00AD3F09"/>
    <w:rsid w:val="00AD49C9"/>
    <w:rsid w:val="00AD4F47"/>
    <w:rsid w:val="00AD6F1E"/>
    <w:rsid w:val="00AE0280"/>
    <w:rsid w:val="00AE150F"/>
    <w:rsid w:val="00AE6000"/>
    <w:rsid w:val="00AE68AE"/>
    <w:rsid w:val="00AE7FFB"/>
    <w:rsid w:val="00AF2EEF"/>
    <w:rsid w:val="00AF49C4"/>
    <w:rsid w:val="00AF6278"/>
    <w:rsid w:val="00B011B9"/>
    <w:rsid w:val="00B01602"/>
    <w:rsid w:val="00B01E0C"/>
    <w:rsid w:val="00B03440"/>
    <w:rsid w:val="00B04D62"/>
    <w:rsid w:val="00B060CC"/>
    <w:rsid w:val="00B07979"/>
    <w:rsid w:val="00B10986"/>
    <w:rsid w:val="00B143E1"/>
    <w:rsid w:val="00B14AA9"/>
    <w:rsid w:val="00B21385"/>
    <w:rsid w:val="00B26A21"/>
    <w:rsid w:val="00B32A3A"/>
    <w:rsid w:val="00B34AA4"/>
    <w:rsid w:val="00B34AE2"/>
    <w:rsid w:val="00B36586"/>
    <w:rsid w:val="00B4389A"/>
    <w:rsid w:val="00B43C39"/>
    <w:rsid w:val="00B50011"/>
    <w:rsid w:val="00B52CFE"/>
    <w:rsid w:val="00B60949"/>
    <w:rsid w:val="00B620B8"/>
    <w:rsid w:val="00B66553"/>
    <w:rsid w:val="00B700B2"/>
    <w:rsid w:val="00B70E8F"/>
    <w:rsid w:val="00B722BD"/>
    <w:rsid w:val="00B72852"/>
    <w:rsid w:val="00B72982"/>
    <w:rsid w:val="00B759D3"/>
    <w:rsid w:val="00B76804"/>
    <w:rsid w:val="00B81479"/>
    <w:rsid w:val="00B84B2B"/>
    <w:rsid w:val="00B8717D"/>
    <w:rsid w:val="00B874E1"/>
    <w:rsid w:val="00B9076C"/>
    <w:rsid w:val="00B93645"/>
    <w:rsid w:val="00B94B97"/>
    <w:rsid w:val="00B95A16"/>
    <w:rsid w:val="00B963AD"/>
    <w:rsid w:val="00B9759F"/>
    <w:rsid w:val="00BA2DD0"/>
    <w:rsid w:val="00BA308F"/>
    <w:rsid w:val="00BA5C77"/>
    <w:rsid w:val="00BB1BF7"/>
    <w:rsid w:val="00BB36C8"/>
    <w:rsid w:val="00BB6DC3"/>
    <w:rsid w:val="00BC2A37"/>
    <w:rsid w:val="00BC54A2"/>
    <w:rsid w:val="00BC72EA"/>
    <w:rsid w:val="00BD1E62"/>
    <w:rsid w:val="00BD242E"/>
    <w:rsid w:val="00BE0D16"/>
    <w:rsid w:val="00BE4921"/>
    <w:rsid w:val="00BE7C06"/>
    <w:rsid w:val="00BE7CB2"/>
    <w:rsid w:val="00BF1C70"/>
    <w:rsid w:val="00BF2CF2"/>
    <w:rsid w:val="00BF414C"/>
    <w:rsid w:val="00BF6A00"/>
    <w:rsid w:val="00BF707D"/>
    <w:rsid w:val="00BF78D2"/>
    <w:rsid w:val="00C017F3"/>
    <w:rsid w:val="00C02A49"/>
    <w:rsid w:val="00C04295"/>
    <w:rsid w:val="00C04FBD"/>
    <w:rsid w:val="00C05AF4"/>
    <w:rsid w:val="00C0623A"/>
    <w:rsid w:val="00C13166"/>
    <w:rsid w:val="00C13596"/>
    <w:rsid w:val="00C16441"/>
    <w:rsid w:val="00C16A51"/>
    <w:rsid w:val="00C21F1A"/>
    <w:rsid w:val="00C22122"/>
    <w:rsid w:val="00C24007"/>
    <w:rsid w:val="00C24AB6"/>
    <w:rsid w:val="00C24BA0"/>
    <w:rsid w:val="00C2707E"/>
    <w:rsid w:val="00C27FC5"/>
    <w:rsid w:val="00C33D2D"/>
    <w:rsid w:val="00C35F2C"/>
    <w:rsid w:val="00C373C5"/>
    <w:rsid w:val="00C421FC"/>
    <w:rsid w:val="00C43BBE"/>
    <w:rsid w:val="00C43DAC"/>
    <w:rsid w:val="00C453E2"/>
    <w:rsid w:val="00C46BD6"/>
    <w:rsid w:val="00C46CAA"/>
    <w:rsid w:val="00C47BF1"/>
    <w:rsid w:val="00C5051F"/>
    <w:rsid w:val="00C53BAD"/>
    <w:rsid w:val="00C5402F"/>
    <w:rsid w:val="00C570FD"/>
    <w:rsid w:val="00C63878"/>
    <w:rsid w:val="00C6424C"/>
    <w:rsid w:val="00C65B9A"/>
    <w:rsid w:val="00C67BB0"/>
    <w:rsid w:val="00C8031E"/>
    <w:rsid w:val="00C826CB"/>
    <w:rsid w:val="00C8488D"/>
    <w:rsid w:val="00C976EE"/>
    <w:rsid w:val="00C97ECB"/>
    <w:rsid w:val="00CA37D5"/>
    <w:rsid w:val="00CA414C"/>
    <w:rsid w:val="00CA41CC"/>
    <w:rsid w:val="00CA5B81"/>
    <w:rsid w:val="00CB0A91"/>
    <w:rsid w:val="00CB1F65"/>
    <w:rsid w:val="00CC084E"/>
    <w:rsid w:val="00CC7E84"/>
    <w:rsid w:val="00CD0B9A"/>
    <w:rsid w:val="00CD66E5"/>
    <w:rsid w:val="00CD7D36"/>
    <w:rsid w:val="00CE068C"/>
    <w:rsid w:val="00CE28CA"/>
    <w:rsid w:val="00CE34A3"/>
    <w:rsid w:val="00CF09FC"/>
    <w:rsid w:val="00CF15F3"/>
    <w:rsid w:val="00CF1C17"/>
    <w:rsid w:val="00CF2391"/>
    <w:rsid w:val="00CF5F7D"/>
    <w:rsid w:val="00CF7027"/>
    <w:rsid w:val="00CF754C"/>
    <w:rsid w:val="00D00930"/>
    <w:rsid w:val="00D01D20"/>
    <w:rsid w:val="00D02485"/>
    <w:rsid w:val="00D05D93"/>
    <w:rsid w:val="00D06164"/>
    <w:rsid w:val="00D0791A"/>
    <w:rsid w:val="00D102FB"/>
    <w:rsid w:val="00D129C9"/>
    <w:rsid w:val="00D130ED"/>
    <w:rsid w:val="00D22F77"/>
    <w:rsid w:val="00D2438A"/>
    <w:rsid w:val="00D24F4B"/>
    <w:rsid w:val="00D266EA"/>
    <w:rsid w:val="00D26F4D"/>
    <w:rsid w:val="00D2794E"/>
    <w:rsid w:val="00D40A57"/>
    <w:rsid w:val="00D40EC5"/>
    <w:rsid w:val="00D41679"/>
    <w:rsid w:val="00D44C23"/>
    <w:rsid w:val="00D44EB5"/>
    <w:rsid w:val="00D4757C"/>
    <w:rsid w:val="00D53C9A"/>
    <w:rsid w:val="00D54243"/>
    <w:rsid w:val="00D54891"/>
    <w:rsid w:val="00D570EF"/>
    <w:rsid w:val="00D57B8A"/>
    <w:rsid w:val="00D62259"/>
    <w:rsid w:val="00D623A4"/>
    <w:rsid w:val="00D62841"/>
    <w:rsid w:val="00D65223"/>
    <w:rsid w:val="00D672B4"/>
    <w:rsid w:val="00D70259"/>
    <w:rsid w:val="00D702A1"/>
    <w:rsid w:val="00D776E8"/>
    <w:rsid w:val="00D77F97"/>
    <w:rsid w:val="00D825D2"/>
    <w:rsid w:val="00D82B7F"/>
    <w:rsid w:val="00D83681"/>
    <w:rsid w:val="00D83E74"/>
    <w:rsid w:val="00D85FE0"/>
    <w:rsid w:val="00D87FBE"/>
    <w:rsid w:val="00D95D91"/>
    <w:rsid w:val="00D96227"/>
    <w:rsid w:val="00D97D6A"/>
    <w:rsid w:val="00DB00DA"/>
    <w:rsid w:val="00DB1074"/>
    <w:rsid w:val="00DB2520"/>
    <w:rsid w:val="00DB42E9"/>
    <w:rsid w:val="00DB4B4C"/>
    <w:rsid w:val="00DB56E2"/>
    <w:rsid w:val="00DB69D7"/>
    <w:rsid w:val="00DB6A93"/>
    <w:rsid w:val="00DC5870"/>
    <w:rsid w:val="00DC59A2"/>
    <w:rsid w:val="00DD11A0"/>
    <w:rsid w:val="00DD22FA"/>
    <w:rsid w:val="00DD4A67"/>
    <w:rsid w:val="00DE0771"/>
    <w:rsid w:val="00DE1ECA"/>
    <w:rsid w:val="00DE2D86"/>
    <w:rsid w:val="00DE5573"/>
    <w:rsid w:val="00DF0AD0"/>
    <w:rsid w:val="00DF618B"/>
    <w:rsid w:val="00E010E3"/>
    <w:rsid w:val="00E02795"/>
    <w:rsid w:val="00E068D0"/>
    <w:rsid w:val="00E12F0C"/>
    <w:rsid w:val="00E13A33"/>
    <w:rsid w:val="00E17AB5"/>
    <w:rsid w:val="00E21A62"/>
    <w:rsid w:val="00E240C6"/>
    <w:rsid w:val="00E3406B"/>
    <w:rsid w:val="00E3570A"/>
    <w:rsid w:val="00E36100"/>
    <w:rsid w:val="00E3633E"/>
    <w:rsid w:val="00E36F52"/>
    <w:rsid w:val="00E37426"/>
    <w:rsid w:val="00E40495"/>
    <w:rsid w:val="00E40753"/>
    <w:rsid w:val="00E41157"/>
    <w:rsid w:val="00E4518C"/>
    <w:rsid w:val="00E4624E"/>
    <w:rsid w:val="00E469EC"/>
    <w:rsid w:val="00E53DCE"/>
    <w:rsid w:val="00E54496"/>
    <w:rsid w:val="00E552A0"/>
    <w:rsid w:val="00E56626"/>
    <w:rsid w:val="00E56A3E"/>
    <w:rsid w:val="00E57570"/>
    <w:rsid w:val="00E771DF"/>
    <w:rsid w:val="00E8254F"/>
    <w:rsid w:val="00E874A0"/>
    <w:rsid w:val="00E90076"/>
    <w:rsid w:val="00E9248A"/>
    <w:rsid w:val="00E92B03"/>
    <w:rsid w:val="00E94980"/>
    <w:rsid w:val="00E95BED"/>
    <w:rsid w:val="00E95E1A"/>
    <w:rsid w:val="00E97286"/>
    <w:rsid w:val="00EA19C9"/>
    <w:rsid w:val="00EA1D14"/>
    <w:rsid w:val="00EA5530"/>
    <w:rsid w:val="00EA6BB9"/>
    <w:rsid w:val="00EB064F"/>
    <w:rsid w:val="00EB1114"/>
    <w:rsid w:val="00EB2535"/>
    <w:rsid w:val="00EB486C"/>
    <w:rsid w:val="00EB6315"/>
    <w:rsid w:val="00EC0F16"/>
    <w:rsid w:val="00EC35CC"/>
    <w:rsid w:val="00EC58B5"/>
    <w:rsid w:val="00EC5D96"/>
    <w:rsid w:val="00ED0442"/>
    <w:rsid w:val="00ED077A"/>
    <w:rsid w:val="00ED4F2E"/>
    <w:rsid w:val="00EE0F04"/>
    <w:rsid w:val="00EE16A9"/>
    <w:rsid w:val="00EE213B"/>
    <w:rsid w:val="00EE2ED2"/>
    <w:rsid w:val="00EF5353"/>
    <w:rsid w:val="00EF62CA"/>
    <w:rsid w:val="00F0112D"/>
    <w:rsid w:val="00F0253A"/>
    <w:rsid w:val="00F03169"/>
    <w:rsid w:val="00F06EC5"/>
    <w:rsid w:val="00F11B8C"/>
    <w:rsid w:val="00F12DE9"/>
    <w:rsid w:val="00F13325"/>
    <w:rsid w:val="00F15133"/>
    <w:rsid w:val="00F15D96"/>
    <w:rsid w:val="00F251A7"/>
    <w:rsid w:val="00F25C2F"/>
    <w:rsid w:val="00F27361"/>
    <w:rsid w:val="00F32114"/>
    <w:rsid w:val="00F32E07"/>
    <w:rsid w:val="00F362E7"/>
    <w:rsid w:val="00F4013D"/>
    <w:rsid w:val="00F4098C"/>
    <w:rsid w:val="00F420A7"/>
    <w:rsid w:val="00F428BC"/>
    <w:rsid w:val="00F42AC7"/>
    <w:rsid w:val="00F4340F"/>
    <w:rsid w:val="00F545BC"/>
    <w:rsid w:val="00F54B47"/>
    <w:rsid w:val="00F55A3F"/>
    <w:rsid w:val="00F55C8A"/>
    <w:rsid w:val="00F60CAA"/>
    <w:rsid w:val="00F61686"/>
    <w:rsid w:val="00F62ADC"/>
    <w:rsid w:val="00F67AB3"/>
    <w:rsid w:val="00F72DF1"/>
    <w:rsid w:val="00F73178"/>
    <w:rsid w:val="00F73262"/>
    <w:rsid w:val="00F74F54"/>
    <w:rsid w:val="00F77E1D"/>
    <w:rsid w:val="00F828BE"/>
    <w:rsid w:val="00F84BE1"/>
    <w:rsid w:val="00F87467"/>
    <w:rsid w:val="00F87507"/>
    <w:rsid w:val="00F91F36"/>
    <w:rsid w:val="00F929F9"/>
    <w:rsid w:val="00F94AF1"/>
    <w:rsid w:val="00F95F94"/>
    <w:rsid w:val="00FA2072"/>
    <w:rsid w:val="00FA4111"/>
    <w:rsid w:val="00FA4289"/>
    <w:rsid w:val="00FB2BA5"/>
    <w:rsid w:val="00FB2F55"/>
    <w:rsid w:val="00FC1694"/>
    <w:rsid w:val="00FC3FA9"/>
    <w:rsid w:val="00FD28F7"/>
    <w:rsid w:val="00FD29E0"/>
    <w:rsid w:val="00FD4A57"/>
    <w:rsid w:val="00FD5E52"/>
    <w:rsid w:val="00FD736A"/>
    <w:rsid w:val="00FD78EF"/>
    <w:rsid w:val="00FD7BA1"/>
    <w:rsid w:val="00FE1537"/>
    <w:rsid w:val="00FE3CB0"/>
    <w:rsid w:val="00FE4D89"/>
    <w:rsid w:val="00FE6F19"/>
    <w:rsid w:val="00FF0AFA"/>
    <w:rsid w:val="00FF3BE5"/>
    <w:rsid w:val="00FF4EF3"/>
    <w:rsid w:val="00FF66E5"/>
    <w:rsid w:val="00FF71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7E"/>
  </w:style>
  <w:style w:type="paragraph" w:styleId="Ttulo1">
    <w:name w:val="heading 1"/>
    <w:basedOn w:val="Normal"/>
    <w:next w:val="Normal"/>
    <w:link w:val="Ttulo1Char"/>
    <w:qFormat/>
    <w:rsid w:val="008B52DD"/>
    <w:pPr>
      <w:keepNext/>
      <w:spacing w:after="0" w:line="360" w:lineRule="auto"/>
      <w:jc w:val="center"/>
      <w:outlineLvl w:val="0"/>
    </w:pPr>
    <w:rPr>
      <w:rFonts w:ascii="Arial" w:eastAsia="Times New Roman" w:hAnsi="Arial" w:cs="Times New Roman"/>
      <w:b/>
      <w:sz w:val="24"/>
      <w:szCs w:val="20"/>
      <w:lang w:eastAsia="pt-BR"/>
    </w:rPr>
  </w:style>
  <w:style w:type="paragraph" w:styleId="Ttulo2">
    <w:name w:val="heading 2"/>
    <w:basedOn w:val="Normal"/>
    <w:link w:val="Ttulo2Char"/>
    <w:qFormat/>
    <w:rsid w:val="008F0E2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8B52DD"/>
    <w:pPr>
      <w:keepNext/>
      <w:spacing w:after="0" w:line="240" w:lineRule="auto"/>
      <w:jc w:val="both"/>
      <w:outlineLvl w:val="2"/>
    </w:pPr>
    <w:rPr>
      <w:rFonts w:ascii="Arial" w:eastAsia="Times New Roman" w:hAnsi="Arial" w:cs="Times New Roman"/>
      <w:sz w:val="28"/>
      <w:szCs w:val="20"/>
      <w:lang w:eastAsia="pt-BR"/>
    </w:rPr>
  </w:style>
  <w:style w:type="paragraph" w:styleId="Ttulo4">
    <w:name w:val="heading 4"/>
    <w:basedOn w:val="Normal"/>
    <w:next w:val="Normal"/>
    <w:link w:val="Ttulo4Char"/>
    <w:qFormat/>
    <w:rsid w:val="008B52DD"/>
    <w:pPr>
      <w:keepNext/>
      <w:spacing w:after="0" w:line="240" w:lineRule="auto"/>
      <w:ind w:left="993" w:hanging="993"/>
      <w:jc w:val="both"/>
      <w:outlineLvl w:val="3"/>
    </w:pPr>
    <w:rPr>
      <w:rFonts w:ascii="Arial" w:eastAsia="Times New Roman" w:hAnsi="Arial" w:cs="Times New Roman"/>
      <w:b/>
      <w:sz w:val="28"/>
      <w:szCs w:val="20"/>
      <w:lang w:eastAsia="pt-BR"/>
    </w:rPr>
  </w:style>
  <w:style w:type="paragraph" w:styleId="Ttulo5">
    <w:name w:val="heading 5"/>
    <w:basedOn w:val="Normal"/>
    <w:next w:val="Normal"/>
    <w:link w:val="Ttulo5Char"/>
    <w:qFormat/>
    <w:rsid w:val="008B52DD"/>
    <w:pPr>
      <w:keepNext/>
      <w:spacing w:after="0" w:line="360" w:lineRule="auto"/>
      <w:jc w:val="both"/>
      <w:outlineLvl w:val="4"/>
    </w:pPr>
    <w:rPr>
      <w:rFonts w:ascii="Arial" w:eastAsia="Times New Roman" w:hAnsi="Arial"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46B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46BD6"/>
  </w:style>
  <w:style w:type="table" w:styleId="Tabelacomgrade">
    <w:name w:val="Table Grid"/>
    <w:basedOn w:val="Tabelanormal"/>
    <w:uiPriority w:val="39"/>
    <w:rsid w:val="00103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17B2A"/>
    <w:pPr>
      <w:ind w:left="720"/>
      <w:contextualSpacing/>
    </w:pPr>
  </w:style>
  <w:style w:type="character" w:styleId="Hyperlink">
    <w:name w:val="Hyperlink"/>
    <w:basedOn w:val="Fontepargpadro"/>
    <w:unhideWhenUsed/>
    <w:rsid w:val="00BF6A00"/>
    <w:rPr>
      <w:color w:val="0000FF"/>
      <w:u w:val="single"/>
    </w:rPr>
  </w:style>
  <w:style w:type="paragraph" w:styleId="Textodebalo">
    <w:name w:val="Balloon Text"/>
    <w:basedOn w:val="Normal"/>
    <w:link w:val="TextodebaloChar"/>
    <w:unhideWhenUsed/>
    <w:rsid w:val="00A0152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A0152B"/>
    <w:rPr>
      <w:rFonts w:ascii="Segoe UI" w:hAnsi="Segoe UI" w:cs="Segoe UI"/>
      <w:sz w:val="18"/>
      <w:szCs w:val="18"/>
    </w:rPr>
  </w:style>
  <w:style w:type="character" w:customStyle="1" w:styleId="Ttulo2Char">
    <w:name w:val="Título 2 Char"/>
    <w:basedOn w:val="Fontepargpadro"/>
    <w:link w:val="Ttulo2"/>
    <w:uiPriority w:val="9"/>
    <w:rsid w:val="008F0E25"/>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606090"/>
    <w:rPr>
      <w:b/>
      <w:bCs/>
    </w:rPr>
  </w:style>
  <w:style w:type="paragraph" w:customStyle="1" w:styleId="texto1">
    <w:name w:val="texto1"/>
    <w:basedOn w:val="Normal"/>
    <w:rsid w:val="00D129C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751EF"/>
    <w:rPr>
      <w:color w:val="808080"/>
      <w:shd w:val="clear" w:color="auto" w:fill="E6E6E6"/>
    </w:rPr>
  </w:style>
  <w:style w:type="paragraph" w:styleId="Cabealho">
    <w:name w:val="header"/>
    <w:basedOn w:val="Normal"/>
    <w:link w:val="CabealhoChar"/>
    <w:unhideWhenUsed/>
    <w:rsid w:val="00DB2520"/>
    <w:pPr>
      <w:tabs>
        <w:tab w:val="center" w:pos="4252"/>
        <w:tab w:val="right" w:pos="8504"/>
      </w:tabs>
      <w:spacing w:after="0" w:line="240" w:lineRule="auto"/>
    </w:pPr>
  </w:style>
  <w:style w:type="character" w:customStyle="1" w:styleId="CabealhoChar">
    <w:name w:val="Cabeçalho Char"/>
    <w:basedOn w:val="Fontepargpadro"/>
    <w:link w:val="Cabealho"/>
    <w:rsid w:val="00DB2520"/>
  </w:style>
  <w:style w:type="paragraph" w:styleId="Rodap">
    <w:name w:val="footer"/>
    <w:basedOn w:val="Normal"/>
    <w:link w:val="RodapChar"/>
    <w:unhideWhenUsed/>
    <w:rsid w:val="00DB2520"/>
    <w:pPr>
      <w:tabs>
        <w:tab w:val="center" w:pos="4252"/>
        <w:tab w:val="right" w:pos="8504"/>
      </w:tabs>
      <w:spacing w:after="0" w:line="240" w:lineRule="auto"/>
    </w:pPr>
  </w:style>
  <w:style w:type="character" w:customStyle="1" w:styleId="RodapChar">
    <w:name w:val="Rodapé Char"/>
    <w:basedOn w:val="Fontepargpadro"/>
    <w:link w:val="Rodap"/>
    <w:rsid w:val="00DB2520"/>
  </w:style>
  <w:style w:type="character" w:styleId="Refdecomentrio">
    <w:name w:val="annotation reference"/>
    <w:basedOn w:val="Fontepargpadro"/>
    <w:uiPriority w:val="99"/>
    <w:semiHidden/>
    <w:unhideWhenUsed/>
    <w:rsid w:val="006D16CC"/>
    <w:rPr>
      <w:sz w:val="16"/>
      <w:szCs w:val="16"/>
    </w:rPr>
  </w:style>
  <w:style w:type="paragraph" w:styleId="Textodecomentrio">
    <w:name w:val="annotation text"/>
    <w:basedOn w:val="Normal"/>
    <w:link w:val="TextodecomentrioChar"/>
    <w:uiPriority w:val="99"/>
    <w:semiHidden/>
    <w:unhideWhenUsed/>
    <w:rsid w:val="006D16CC"/>
    <w:pPr>
      <w:spacing w:line="240" w:lineRule="auto"/>
    </w:pPr>
    <w:rPr>
      <w:sz w:val="20"/>
      <w:szCs w:val="20"/>
    </w:rPr>
  </w:style>
  <w:style w:type="character" w:customStyle="1" w:styleId="TextodecomentrioChar">
    <w:name w:val="Texto de comentário Char"/>
    <w:basedOn w:val="Fontepargpadro"/>
    <w:link w:val="Textodecomentrio"/>
    <w:uiPriority w:val="99"/>
    <w:rsid w:val="006D16CC"/>
    <w:rPr>
      <w:sz w:val="20"/>
      <w:szCs w:val="20"/>
    </w:rPr>
  </w:style>
  <w:style w:type="table" w:customStyle="1" w:styleId="TabeladeGrade21">
    <w:name w:val="Tabela de Grade 21"/>
    <w:basedOn w:val="Tabelanormal"/>
    <w:uiPriority w:val="47"/>
    <w:rsid w:val="006D16CC"/>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suntodocomentrio">
    <w:name w:val="annotation subject"/>
    <w:basedOn w:val="Textodecomentrio"/>
    <w:next w:val="Textodecomentrio"/>
    <w:link w:val="AssuntodocomentrioChar"/>
    <w:unhideWhenUsed/>
    <w:rsid w:val="00945F32"/>
    <w:rPr>
      <w:b/>
      <w:bCs/>
    </w:rPr>
  </w:style>
  <w:style w:type="character" w:customStyle="1" w:styleId="AssuntodocomentrioChar">
    <w:name w:val="Assunto do comentário Char"/>
    <w:basedOn w:val="TextodecomentrioChar"/>
    <w:link w:val="Assuntodocomentrio"/>
    <w:rsid w:val="00945F32"/>
    <w:rPr>
      <w:b/>
      <w:bCs/>
      <w:sz w:val="20"/>
      <w:szCs w:val="20"/>
    </w:rPr>
  </w:style>
  <w:style w:type="paragraph" w:styleId="Textodenotaderodap">
    <w:name w:val="footnote text"/>
    <w:basedOn w:val="Normal"/>
    <w:link w:val="TextodenotaderodapChar"/>
    <w:unhideWhenUsed/>
    <w:rsid w:val="00E12F0C"/>
    <w:pPr>
      <w:spacing w:after="0" w:line="240" w:lineRule="auto"/>
    </w:pPr>
    <w:rPr>
      <w:sz w:val="20"/>
      <w:szCs w:val="20"/>
    </w:rPr>
  </w:style>
  <w:style w:type="character" w:customStyle="1" w:styleId="TextodenotaderodapChar">
    <w:name w:val="Texto de nota de rodapé Char"/>
    <w:basedOn w:val="Fontepargpadro"/>
    <w:link w:val="Textodenotaderodap"/>
    <w:rsid w:val="00E12F0C"/>
    <w:rPr>
      <w:sz w:val="20"/>
      <w:szCs w:val="20"/>
    </w:rPr>
  </w:style>
  <w:style w:type="character" w:styleId="Refdenotaderodap">
    <w:name w:val="footnote reference"/>
    <w:basedOn w:val="Fontepargpadro"/>
    <w:unhideWhenUsed/>
    <w:rsid w:val="00E12F0C"/>
    <w:rPr>
      <w:vertAlign w:val="superscript"/>
    </w:rPr>
  </w:style>
  <w:style w:type="character" w:customStyle="1" w:styleId="MenoPendente2">
    <w:name w:val="Menção Pendente2"/>
    <w:basedOn w:val="Fontepargpadro"/>
    <w:uiPriority w:val="99"/>
    <w:semiHidden/>
    <w:unhideWhenUsed/>
    <w:rsid w:val="0076241A"/>
    <w:rPr>
      <w:color w:val="808080"/>
      <w:shd w:val="clear" w:color="auto" w:fill="E6E6E6"/>
    </w:rPr>
  </w:style>
  <w:style w:type="character" w:customStyle="1" w:styleId="Ttulo1Char">
    <w:name w:val="Título 1 Char"/>
    <w:basedOn w:val="Fontepargpadro"/>
    <w:link w:val="Ttulo1"/>
    <w:rsid w:val="008B52DD"/>
    <w:rPr>
      <w:rFonts w:ascii="Arial" w:eastAsia="Times New Roman" w:hAnsi="Arial" w:cs="Times New Roman"/>
      <w:b/>
      <w:sz w:val="24"/>
      <w:szCs w:val="20"/>
      <w:lang w:eastAsia="pt-BR"/>
    </w:rPr>
  </w:style>
  <w:style w:type="character" w:customStyle="1" w:styleId="Ttulo3Char">
    <w:name w:val="Título 3 Char"/>
    <w:basedOn w:val="Fontepargpadro"/>
    <w:link w:val="Ttulo3"/>
    <w:rsid w:val="008B52DD"/>
    <w:rPr>
      <w:rFonts w:ascii="Arial" w:eastAsia="Times New Roman" w:hAnsi="Arial" w:cs="Times New Roman"/>
      <w:sz w:val="28"/>
      <w:szCs w:val="20"/>
      <w:lang w:eastAsia="pt-BR"/>
    </w:rPr>
  </w:style>
  <w:style w:type="character" w:customStyle="1" w:styleId="Ttulo4Char">
    <w:name w:val="Título 4 Char"/>
    <w:basedOn w:val="Fontepargpadro"/>
    <w:link w:val="Ttulo4"/>
    <w:rsid w:val="008B52DD"/>
    <w:rPr>
      <w:rFonts w:ascii="Arial" w:eastAsia="Times New Roman" w:hAnsi="Arial" w:cs="Times New Roman"/>
      <w:b/>
      <w:sz w:val="28"/>
      <w:szCs w:val="20"/>
      <w:lang w:eastAsia="pt-BR"/>
    </w:rPr>
  </w:style>
  <w:style w:type="character" w:customStyle="1" w:styleId="Ttulo5Char">
    <w:name w:val="Título 5 Char"/>
    <w:basedOn w:val="Fontepargpadro"/>
    <w:link w:val="Ttulo5"/>
    <w:rsid w:val="008B52DD"/>
    <w:rPr>
      <w:rFonts w:ascii="Arial" w:eastAsia="Times New Roman" w:hAnsi="Arial" w:cs="Times New Roman"/>
      <w:b/>
      <w:sz w:val="24"/>
      <w:szCs w:val="20"/>
      <w:lang w:eastAsia="pt-BR"/>
    </w:rPr>
  </w:style>
  <w:style w:type="numbering" w:customStyle="1" w:styleId="Semlista1">
    <w:name w:val="Sem lista1"/>
    <w:next w:val="Semlista"/>
    <w:uiPriority w:val="99"/>
    <w:semiHidden/>
    <w:unhideWhenUsed/>
    <w:rsid w:val="008B52DD"/>
  </w:style>
  <w:style w:type="paragraph" w:styleId="Corpodetexto">
    <w:name w:val="Body Text"/>
    <w:basedOn w:val="Normal"/>
    <w:link w:val="CorpodetextoChar"/>
    <w:rsid w:val="008B52DD"/>
    <w:pPr>
      <w:spacing w:after="0" w:line="360" w:lineRule="auto"/>
      <w:jc w:val="both"/>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rsid w:val="008B52DD"/>
    <w:rPr>
      <w:rFonts w:ascii="Arial" w:eastAsia="Times New Roman" w:hAnsi="Arial" w:cs="Times New Roman"/>
      <w:b/>
      <w:sz w:val="24"/>
      <w:szCs w:val="20"/>
      <w:lang w:eastAsia="pt-BR"/>
    </w:rPr>
  </w:style>
  <w:style w:type="paragraph" w:styleId="Recuodecorpodetexto3">
    <w:name w:val="Body Text Indent 3"/>
    <w:basedOn w:val="Normal"/>
    <w:link w:val="Recuodecorpodetexto3Char"/>
    <w:rsid w:val="008B52DD"/>
    <w:pPr>
      <w:spacing w:after="0" w:line="360" w:lineRule="auto"/>
      <w:ind w:left="426"/>
      <w:jc w:val="both"/>
    </w:pPr>
    <w:rPr>
      <w:rFonts w:ascii="Arial" w:eastAsia="Times New Roman" w:hAnsi="Arial" w:cs="Times New Roman"/>
      <w:sz w:val="20"/>
      <w:szCs w:val="20"/>
      <w:lang w:eastAsia="pt-BR"/>
    </w:rPr>
  </w:style>
  <w:style w:type="character" w:customStyle="1" w:styleId="Recuodecorpodetexto3Char">
    <w:name w:val="Recuo de corpo de texto 3 Char"/>
    <w:basedOn w:val="Fontepargpadro"/>
    <w:link w:val="Recuodecorpodetexto3"/>
    <w:rsid w:val="008B52DD"/>
    <w:rPr>
      <w:rFonts w:ascii="Arial" w:eastAsia="Times New Roman" w:hAnsi="Arial" w:cs="Times New Roman"/>
      <w:sz w:val="20"/>
      <w:szCs w:val="20"/>
      <w:lang w:eastAsia="pt-BR"/>
    </w:rPr>
  </w:style>
  <w:style w:type="paragraph" w:styleId="Corpodetexto3">
    <w:name w:val="Body Text 3"/>
    <w:basedOn w:val="Normal"/>
    <w:link w:val="Corpodetexto3Char"/>
    <w:rsid w:val="008B52DD"/>
    <w:pPr>
      <w:spacing w:after="0" w:line="360" w:lineRule="auto"/>
      <w:jc w:val="both"/>
    </w:pPr>
    <w:rPr>
      <w:rFonts w:ascii="Arial" w:eastAsia="Times New Roman" w:hAnsi="Arial" w:cs="Times New Roman"/>
      <w:color w:val="FF0000"/>
      <w:sz w:val="20"/>
      <w:szCs w:val="20"/>
      <w:lang w:eastAsia="pt-BR"/>
    </w:rPr>
  </w:style>
  <w:style w:type="character" w:customStyle="1" w:styleId="Corpodetexto3Char">
    <w:name w:val="Corpo de texto 3 Char"/>
    <w:basedOn w:val="Fontepargpadro"/>
    <w:link w:val="Corpodetexto3"/>
    <w:rsid w:val="008B52DD"/>
    <w:rPr>
      <w:rFonts w:ascii="Arial" w:eastAsia="Times New Roman" w:hAnsi="Arial" w:cs="Times New Roman"/>
      <w:color w:val="FF0000"/>
      <w:sz w:val="20"/>
      <w:szCs w:val="20"/>
      <w:lang w:eastAsia="pt-BR"/>
    </w:rPr>
  </w:style>
  <w:style w:type="paragraph" w:styleId="Corpodetexto2">
    <w:name w:val="Body Text 2"/>
    <w:basedOn w:val="Normal"/>
    <w:link w:val="Corpodetexto2Char"/>
    <w:rsid w:val="008B52DD"/>
    <w:pPr>
      <w:spacing w:after="0" w:line="360" w:lineRule="auto"/>
      <w:jc w:val="both"/>
    </w:pPr>
    <w:rPr>
      <w:rFonts w:ascii="Arial" w:eastAsia="Times New Roman" w:hAnsi="Arial" w:cs="Times New Roman"/>
      <w:sz w:val="20"/>
      <w:szCs w:val="20"/>
      <w:lang w:eastAsia="pt-BR"/>
    </w:rPr>
  </w:style>
  <w:style w:type="character" w:customStyle="1" w:styleId="Corpodetexto2Char">
    <w:name w:val="Corpo de texto 2 Char"/>
    <w:basedOn w:val="Fontepargpadro"/>
    <w:link w:val="Corpodetexto2"/>
    <w:rsid w:val="008B52DD"/>
    <w:rPr>
      <w:rFonts w:ascii="Arial" w:eastAsia="Times New Roman" w:hAnsi="Arial" w:cs="Times New Roman"/>
      <w:sz w:val="20"/>
      <w:szCs w:val="20"/>
      <w:lang w:eastAsia="pt-BR"/>
    </w:rPr>
  </w:style>
  <w:style w:type="character" w:styleId="Nmerodepgina">
    <w:name w:val="page number"/>
    <w:basedOn w:val="Fontepargpadro"/>
    <w:rsid w:val="008B52DD"/>
  </w:style>
  <w:style w:type="table" w:customStyle="1" w:styleId="Tabelacomgrade1">
    <w:name w:val="Tabela com grade1"/>
    <w:basedOn w:val="Tabelanormal"/>
    <w:next w:val="Tabelacomgrade"/>
    <w:uiPriority w:val="39"/>
    <w:rsid w:val="008B52DD"/>
    <w:pPr>
      <w:spacing w:after="0" w:line="240" w:lineRule="auto"/>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ce">
    <w:name w:val="Índice"/>
    <w:basedOn w:val="Normal"/>
    <w:rsid w:val="008B52DD"/>
    <w:pPr>
      <w:suppressLineNumbers/>
      <w:suppressAutoHyphens/>
      <w:spacing w:after="0" w:line="240" w:lineRule="auto"/>
    </w:pPr>
    <w:rPr>
      <w:rFonts w:ascii="Times New Roman" w:eastAsia="Times New Roman" w:hAnsi="Times New Roman" w:cs="Tahoma"/>
      <w:sz w:val="24"/>
      <w:szCs w:val="24"/>
      <w:lang w:eastAsia="ar-SA"/>
    </w:rPr>
  </w:style>
  <w:style w:type="paragraph" w:styleId="Recuodecorpodetexto">
    <w:name w:val="Body Text Indent"/>
    <w:basedOn w:val="Normal"/>
    <w:link w:val="RecuodecorpodetextoChar"/>
    <w:rsid w:val="008B52DD"/>
    <w:pPr>
      <w:spacing w:after="120" w:line="240" w:lineRule="auto"/>
      <w:ind w:left="283"/>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8B52DD"/>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8B52DD"/>
    <w:pPr>
      <w:spacing w:after="120" w:line="480" w:lineRule="auto"/>
      <w:ind w:left="283"/>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8B52DD"/>
    <w:rPr>
      <w:rFonts w:ascii="Times New Roman" w:eastAsia="Times New Roman" w:hAnsi="Times New Roman" w:cs="Times New Roman"/>
      <w:sz w:val="24"/>
      <w:szCs w:val="20"/>
      <w:lang w:eastAsia="pt-BR"/>
    </w:rPr>
  </w:style>
  <w:style w:type="paragraph" w:styleId="Ttulo">
    <w:name w:val="Title"/>
    <w:basedOn w:val="Normal"/>
    <w:link w:val="TtuloChar"/>
    <w:qFormat/>
    <w:rsid w:val="008B52DD"/>
    <w:pPr>
      <w:spacing w:after="0" w:line="240" w:lineRule="auto"/>
      <w:jc w:val="center"/>
    </w:pPr>
    <w:rPr>
      <w:rFonts w:ascii="Arial" w:eastAsia="Times New Roman" w:hAnsi="Arial" w:cs="Times New Roman"/>
      <w:sz w:val="28"/>
      <w:szCs w:val="20"/>
      <w:lang w:eastAsia="pt-BR"/>
    </w:rPr>
  </w:style>
  <w:style w:type="character" w:customStyle="1" w:styleId="TtuloChar">
    <w:name w:val="Título Char"/>
    <w:basedOn w:val="Fontepargpadro"/>
    <w:link w:val="Ttulo"/>
    <w:rsid w:val="008B52DD"/>
    <w:rPr>
      <w:rFonts w:ascii="Arial" w:eastAsia="Times New Roman" w:hAnsi="Arial" w:cs="Times New Roman"/>
      <w:sz w:val="28"/>
      <w:szCs w:val="20"/>
      <w:lang w:eastAsia="pt-BR"/>
    </w:rPr>
  </w:style>
  <w:style w:type="paragraph" w:customStyle="1" w:styleId="Recuodecorpodetexto21">
    <w:name w:val="Recuo de corpo de texto 21"/>
    <w:basedOn w:val="Normal"/>
    <w:rsid w:val="008B52DD"/>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st1">
    <w:name w:val="st1"/>
    <w:basedOn w:val="Fontepargpadro"/>
    <w:rsid w:val="008B52DD"/>
  </w:style>
  <w:style w:type="character" w:customStyle="1" w:styleId="highlightedsearchterm">
    <w:name w:val="highlightedsearchterm"/>
    <w:basedOn w:val="Fontepargpadro"/>
    <w:rsid w:val="008B52DD"/>
  </w:style>
  <w:style w:type="paragraph" w:customStyle="1" w:styleId="Default">
    <w:name w:val="Default"/>
    <w:rsid w:val="008B52D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Meno1">
    <w:name w:val="Menção1"/>
    <w:uiPriority w:val="99"/>
    <w:semiHidden/>
    <w:unhideWhenUsed/>
    <w:rsid w:val="008B52DD"/>
    <w:rPr>
      <w:color w:val="2B579A"/>
      <w:shd w:val="clear" w:color="auto" w:fill="E6E6E6"/>
    </w:rPr>
  </w:style>
  <w:style w:type="paragraph" w:customStyle="1" w:styleId="default0">
    <w:name w:val="default"/>
    <w:basedOn w:val="Normal"/>
    <w:uiPriority w:val="99"/>
    <w:rsid w:val="008B52D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adro">
    <w:name w:val="padro"/>
    <w:basedOn w:val="Normal"/>
    <w:rsid w:val="008B3D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700DD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700DDF"/>
    <w:pPr>
      <w:spacing w:after="140" w:line="276" w:lineRule="auto"/>
    </w:pPr>
  </w:style>
  <w:style w:type="character" w:customStyle="1" w:styleId="normaltextrun">
    <w:name w:val="normaltextrun"/>
    <w:basedOn w:val="Fontepargpadro"/>
    <w:rsid w:val="00700DDF"/>
  </w:style>
  <w:style w:type="character" w:customStyle="1" w:styleId="eop">
    <w:name w:val="eop"/>
    <w:basedOn w:val="Fontepargpadro"/>
    <w:rsid w:val="00700DDF"/>
  </w:style>
  <w:style w:type="paragraph" w:styleId="Legenda">
    <w:name w:val="caption"/>
    <w:basedOn w:val="Normal"/>
    <w:next w:val="Normal"/>
    <w:unhideWhenUsed/>
    <w:qFormat/>
    <w:rsid w:val="0053271F"/>
    <w:pPr>
      <w:spacing w:after="200" w:line="240" w:lineRule="auto"/>
    </w:pPr>
    <w:rPr>
      <w:i/>
      <w:iCs/>
      <w:color w:val="44546A" w:themeColor="text2"/>
      <w:sz w:val="18"/>
      <w:szCs w:val="18"/>
    </w:rPr>
  </w:style>
  <w:style w:type="character" w:customStyle="1" w:styleId="WW8Num1z0">
    <w:name w:val="WW8Num1z0"/>
    <w:rsid w:val="00452469"/>
  </w:style>
  <w:style w:type="character" w:customStyle="1" w:styleId="WW8Num1z1">
    <w:name w:val="WW8Num1z1"/>
    <w:rsid w:val="00452469"/>
  </w:style>
  <w:style w:type="character" w:customStyle="1" w:styleId="WW8Num1z2">
    <w:name w:val="WW8Num1z2"/>
    <w:rsid w:val="00452469"/>
  </w:style>
  <w:style w:type="character" w:customStyle="1" w:styleId="WW8Num1z3">
    <w:name w:val="WW8Num1z3"/>
    <w:rsid w:val="00452469"/>
  </w:style>
  <w:style w:type="character" w:customStyle="1" w:styleId="WW8Num1z4">
    <w:name w:val="WW8Num1z4"/>
    <w:rsid w:val="00452469"/>
  </w:style>
  <w:style w:type="character" w:customStyle="1" w:styleId="WW8Num1z5">
    <w:name w:val="WW8Num1z5"/>
    <w:rsid w:val="00452469"/>
  </w:style>
  <w:style w:type="character" w:customStyle="1" w:styleId="WW8Num1z6">
    <w:name w:val="WW8Num1z6"/>
    <w:rsid w:val="00452469"/>
  </w:style>
  <w:style w:type="character" w:customStyle="1" w:styleId="WW8Num1z7">
    <w:name w:val="WW8Num1z7"/>
    <w:rsid w:val="00452469"/>
  </w:style>
  <w:style w:type="character" w:customStyle="1" w:styleId="WW8Num1z8">
    <w:name w:val="WW8Num1z8"/>
    <w:rsid w:val="00452469"/>
  </w:style>
  <w:style w:type="character" w:customStyle="1" w:styleId="WW8Num2z0">
    <w:name w:val="WW8Num2z0"/>
    <w:rsid w:val="00452469"/>
    <w:rPr>
      <w:rFonts w:ascii="Courier New" w:hAnsi="Courier New" w:cs="Courier New" w:hint="default"/>
    </w:rPr>
  </w:style>
  <w:style w:type="character" w:customStyle="1" w:styleId="WW8Num3z0">
    <w:name w:val="WW8Num3z0"/>
    <w:rsid w:val="00452469"/>
    <w:rPr>
      <w:rFonts w:ascii="Symbol" w:hAnsi="Symbol" w:cs="Symbol" w:hint="default"/>
    </w:rPr>
  </w:style>
  <w:style w:type="character" w:customStyle="1" w:styleId="WW8Num4z0">
    <w:name w:val="WW8Num4z0"/>
    <w:rsid w:val="00452469"/>
    <w:rPr>
      <w:rFonts w:ascii="Symbol" w:hAnsi="Symbol" w:cs="Symbol" w:hint="default"/>
    </w:rPr>
  </w:style>
  <w:style w:type="character" w:customStyle="1" w:styleId="WW8Num5z0">
    <w:name w:val="WW8Num5z0"/>
    <w:rsid w:val="00452469"/>
  </w:style>
  <w:style w:type="character" w:customStyle="1" w:styleId="WW8Num5z1">
    <w:name w:val="WW8Num5z1"/>
    <w:rsid w:val="00452469"/>
  </w:style>
  <w:style w:type="character" w:customStyle="1" w:styleId="WW8Num5z2">
    <w:name w:val="WW8Num5z2"/>
    <w:rsid w:val="00452469"/>
  </w:style>
  <w:style w:type="character" w:customStyle="1" w:styleId="WW8Num5z3">
    <w:name w:val="WW8Num5z3"/>
    <w:rsid w:val="00452469"/>
  </w:style>
  <w:style w:type="character" w:customStyle="1" w:styleId="WW8Num5z4">
    <w:name w:val="WW8Num5z4"/>
    <w:rsid w:val="00452469"/>
  </w:style>
  <w:style w:type="character" w:customStyle="1" w:styleId="WW8Num5z5">
    <w:name w:val="WW8Num5z5"/>
    <w:rsid w:val="00452469"/>
  </w:style>
  <w:style w:type="character" w:customStyle="1" w:styleId="WW8Num5z6">
    <w:name w:val="WW8Num5z6"/>
    <w:rsid w:val="00452469"/>
  </w:style>
  <w:style w:type="character" w:customStyle="1" w:styleId="WW8Num5z7">
    <w:name w:val="WW8Num5z7"/>
    <w:rsid w:val="00452469"/>
  </w:style>
  <w:style w:type="character" w:customStyle="1" w:styleId="WW8Num5z8">
    <w:name w:val="WW8Num5z8"/>
    <w:rsid w:val="00452469"/>
  </w:style>
  <w:style w:type="character" w:customStyle="1" w:styleId="WW8Num6z0">
    <w:name w:val="WW8Num6z0"/>
    <w:rsid w:val="00452469"/>
    <w:rPr>
      <w:rFonts w:ascii="Symbol" w:hAnsi="Symbol" w:cs="Symbol" w:hint="default"/>
      <w:highlight w:val="yellow"/>
    </w:rPr>
  </w:style>
  <w:style w:type="character" w:customStyle="1" w:styleId="WW8Num7z0">
    <w:name w:val="WW8Num7z0"/>
    <w:rsid w:val="00452469"/>
    <w:rPr>
      <w:rFonts w:ascii="Times New Roman" w:hAnsi="Times New Roman" w:cs="Times New Roman" w:hint="default"/>
      <w:b/>
      <w:bCs/>
    </w:rPr>
  </w:style>
  <w:style w:type="character" w:customStyle="1" w:styleId="WW8Num8z0">
    <w:name w:val="WW8Num8z0"/>
    <w:rsid w:val="00452469"/>
    <w:rPr>
      <w:rFonts w:ascii="Symbol" w:hAnsi="Symbol" w:cs="Symbol" w:hint="default"/>
    </w:rPr>
  </w:style>
  <w:style w:type="character" w:customStyle="1" w:styleId="WW8Num9z0">
    <w:name w:val="WW8Num9z0"/>
    <w:rsid w:val="00452469"/>
  </w:style>
  <w:style w:type="character" w:customStyle="1" w:styleId="WW8Num9z1">
    <w:name w:val="WW8Num9z1"/>
    <w:rsid w:val="00452469"/>
  </w:style>
  <w:style w:type="character" w:customStyle="1" w:styleId="WW8Num9z2">
    <w:name w:val="WW8Num9z2"/>
    <w:rsid w:val="00452469"/>
  </w:style>
  <w:style w:type="character" w:customStyle="1" w:styleId="WW8Num9z3">
    <w:name w:val="WW8Num9z3"/>
    <w:rsid w:val="00452469"/>
  </w:style>
  <w:style w:type="character" w:customStyle="1" w:styleId="WW8Num9z4">
    <w:name w:val="WW8Num9z4"/>
    <w:rsid w:val="00452469"/>
  </w:style>
  <w:style w:type="character" w:customStyle="1" w:styleId="WW8Num9z5">
    <w:name w:val="WW8Num9z5"/>
    <w:rsid w:val="00452469"/>
  </w:style>
  <w:style w:type="character" w:customStyle="1" w:styleId="WW8Num9z6">
    <w:name w:val="WW8Num9z6"/>
    <w:rsid w:val="00452469"/>
  </w:style>
  <w:style w:type="character" w:customStyle="1" w:styleId="WW8Num9z7">
    <w:name w:val="WW8Num9z7"/>
    <w:rsid w:val="00452469"/>
  </w:style>
  <w:style w:type="character" w:customStyle="1" w:styleId="WW8Num9z8">
    <w:name w:val="WW8Num9z8"/>
    <w:rsid w:val="00452469"/>
  </w:style>
  <w:style w:type="character" w:customStyle="1" w:styleId="WW8Num10z0">
    <w:name w:val="WW8Num10z0"/>
    <w:rsid w:val="00452469"/>
    <w:rPr>
      <w:rFonts w:ascii="Symbol" w:hAnsi="Symbol" w:cs="Symbol" w:hint="default"/>
    </w:rPr>
  </w:style>
  <w:style w:type="character" w:customStyle="1" w:styleId="WW8Num11z0">
    <w:name w:val="WW8Num11z0"/>
    <w:rsid w:val="00452469"/>
    <w:rPr>
      <w:rFonts w:ascii="Symbol" w:hAnsi="Symbol" w:cs="Symbol" w:hint="default"/>
      <w:color w:val="FF0000"/>
    </w:rPr>
  </w:style>
  <w:style w:type="character" w:customStyle="1" w:styleId="WW8Num12z0">
    <w:name w:val="WW8Num12z0"/>
    <w:rsid w:val="00452469"/>
    <w:rPr>
      <w:rFonts w:ascii="Times New Roman" w:eastAsia="Calibri" w:hAnsi="Times New Roman" w:cs="Times New Roman"/>
      <w:i w:val="0"/>
      <w:iCs w:val="0"/>
      <w:sz w:val="24"/>
      <w:szCs w:val="24"/>
      <w:highlight w:val="yellow"/>
    </w:rPr>
  </w:style>
  <w:style w:type="character" w:customStyle="1" w:styleId="WW8Num13z0">
    <w:name w:val="WW8Num13z0"/>
    <w:rsid w:val="00452469"/>
    <w:rPr>
      <w:rFonts w:cs="Times New Roman"/>
    </w:rPr>
  </w:style>
  <w:style w:type="character" w:customStyle="1" w:styleId="WW8Num13z1">
    <w:name w:val="WW8Num13z1"/>
    <w:rsid w:val="00452469"/>
  </w:style>
  <w:style w:type="character" w:customStyle="1" w:styleId="WW8Num13z2">
    <w:name w:val="WW8Num13z2"/>
    <w:rsid w:val="00452469"/>
  </w:style>
  <w:style w:type="character" w:customStyle="1" w:styleId="WW8Num13z3">
    <w:name w:val="WW8Num13z3"/>
    <w:rsid w:val="00452469"/>
  </w:style>
  <w:style w:type="character" w:customStyle="1" w:styleId="WW8Num13z4">
    <w:name w:val="WW8Num13z4"/>
    <w:rsid w:val="00452469"/>
  </w:style>
  <w:style w:type="character" w:customStyle="1" w:styleId="WW8Num13z5">
    <w:name w:val="WW8Num13z5"/>
    <w:rsid w:val="00452469"/>
  </w:style>
  <w:style w:type="character" w:customStyle="1" w:styleId="WW8Num13z6">
    <w:name w:val="WW8Num13z6"/>
    <w:rsid w:val="00452469"/>
  </w:style>
  <w:style w:type="character" w:customStyle="1" w:styleId="WW8Num13z7">
    <w:name w:val="WW8Num13z7"/>
    <w:rsid w:val="00452469"/>
  </w:style>
  <w:style w:type="character" w:customStyle="1" w:styleId="WW8Num13z8">
    <w:name w:val="WW8Num13z8"/>
    <w:rsid w:val="00452469"/>
  </w:style>
  <w:style w:type="character" w:customStyle="1" w:styleId="WW8Num14z0">
    <w:name w:val="WW8Num14z0"/>
    <w:rsid w:val="00452469"/>
    <w:rPr>
      <w:rFonts w:ascii="Symbol" w:hAnsi="Symbol" w:cs="Symbol" w:hint="default"/>
    </w:rPr>
  </w:style>
  <w:style w:type="character" w:customStyle="1" w:styleId="WW8Num15z0">
    <w:name w:val="WW8Num15z0"/>
    <w:rsid w:val="00452469"/>
  </w:style>
  <w:style w:type="character" w:customStyle="1" w:styleId="WW8Num16z0">
    <w:name w:val="WW8Num16z0"/>
    <w:rsid w:val="00452469"/>
    <w:rPr>
      <w:rFonts w:ascii="Symbol" w:hAnsi="Symbol" w:cs="Symbol" w:hint="default"/>
      <w:sz w:val="24"/>
      <w:szCs w:val="24"/>
    </w:rPr>
  </w:style>
  <w:style w:type="character" w:customStyle="1" w:styleId="WW8Num17z0">
    <w:name w:val="WW8Num17z0"/>
    <w:rsid w:val="00452469"/>
    <w:rPr>
      <w:rFonts w:ascii="Symbol" w:hAnsi="Symbol" w:cs="Symbol" w:hint="default"/>
    </w:rPr>
  </w:style>
  <w:style w:type="character" w:customStyle="1" w:styleId="WW8Num18z0">
    <w:name w:val="WW8Num18z0"/>
    <w:rsid w:val="00452469"/>
    <w:rPr>
      <w:rFonts w:ascii="Times New Roman" w:hAnsi="Times New Roman" w:cs="Times New Roman"/>
    </w:rPr>
  </w:style>
  <w:style w:type="character" w:customStyle="1" w:styleId="WW8Num18z1">
    <w:name w:val="WW8Num18z1"/>
    <w:rsid w:val="00452469"/>
  </w:style>
  <w:style w:type="character" w:customStyle="1" w:styleId="WW8Num18z2">
    <w:name w:val="WW8Num18z2"/>
    <w:rsid w:val="00452469"/>
  </w:style>
  <w:style w:type="character" w:customStyle="1" w:styleId="WW8Num18z3">
    <w:name w:val="WW8Num18z3"/>
    <w:rsid w:val="00452469"/>
  </w:style>
  <w:style w:type="character" w:customStyle="1" w:styleId="WW8Num18z4">
    <w:name w:val="WW8Num18z4"/>
    <w:rsid w:val="00452469"/>
  </w:style>
  <w:style w:type="character" w:customStyle="1" w:styleId="WW8Num18z5">
    <w:name w:val="WW8Num18z5"/>
    <w:rsid w:val="00452469"/>
  </w:style>
  <w:style w:type="character" w:customStyle="1" w:styleId="WW8Num18z6">
    <w:name w:val="WW8Num18z6"/>
    <w:rsid w:val="00452469"/>
  </w:style>
  <w:style w:type="character" w:customStyle="1" w:styleId="WW8Num18z7">
    <w:name w:val="WW8Num18z7"/>
    <w:rsid w:val="00452469"/>
  </w:style>
  <w:style w:type="character" w:customStyle="1" w:styleId="WW8Num18z8">
    <w:name w:val="WW8Num18z8"/>
    <w:rsid w:val="00452469"/>
  </w:style>
  <w:style w:type="character" w:customStyle="1" w:styleId="WW8Num19z0">
    <w:name w:val="WW8Num19z0"/>
    <w:rsid w:val="00452469"/>
    <w:rPr>
      <w:rFonts w:ascii="Symbol" w:hAnsi="Symbol" w:cs="Symbol" w:hint="default"/>
    </w:rPr>
  </w:style>
  <w:style w:type="character" w:customStyle="1" w:styleId="WW8Num20z0">
    <w:name w:val="WW8Num20z0"/>
    <w:rsid w:val="00452469"/>
    <w:rPr>
      <w:rFonts w:ascii="Symbol" w:hAnsi="Symbol" w:cs="Symbol" w:hint="default"/>
    </w:rPr>
  </w:style>
  <w:style w:type="character" w:customStyle="1" w:styleId="WW8Num21z0">
    <w:name w:val="WW8Num21z0"/>
    <w:rsid w:val="00452469"/>
  </w:style>
  <w:style w:type="character" w:customStyle="1" w:styleId="WW8Num21z1">
    <w:name w:val="WW8Num21z1"/>
    <w:rsid w:val="00452469"/>
  </w:style>
  <w:style w:type="character" w:customStyle="1" w:styleId="WW8Num21z2">
    <w:name w:val="WW8Num21z2"/>
    <w:rsid w:val="00452469"/>
  </w:style>
  <w:style w:type="character" w:customStyle="1" w:styleId="WW8Num21z3">
    <w:name w:val="WW8Num21z3"/>
    <w:rsid w:val="00452469"/>
  </w:style>
  <w:style w:type="character" w:customStyle="1" w:styleId="WW8Num21z4">
    <w:name w:val="WW8Num21z4"/>
    <w:rsid w:val="00452469"/>
  </w:style>
  <w:style w:type="character" w:customStyle="1" w:styleId="WW8Num21z5">
    <w:name w:val="WW8Num21z5"/>
    <w:rsid w:val="00452469"/>
  </w:style>
  <w:style w:type="character" w:customStyle="1" w:styleId="WW8Num21z6">
    <w:name w:val="WW8Num21z6"/>
    <w:rsid w:val="00452469"/>
  </w:style>
  <w:style w:type="character" w:customStyle="1" w:styleId="WW8Num21z7">
    <w:name w:val="WW8Num21z7"/>
    <w:rsid w:val="00452469"/>
  </w:style>
  <w:style w:type="character" w:customStyle="1" w:styleId="WW8Num21z8">
    <w:name w:val="WW8Num21z8"/>
    <w:rsid w:val="00452469"/>
  </w:style>
  <w:style w:type="character" w:customStyle="1" w:styleId="WW8Num2z1">
    <w:name w:val="WW8Num2z1"/>
    <w:rsid w:val="00452469"/>
  </w:style>
  <w:style w:type="character" w:customStyle="1" w:styleId="WW8Num2z2">
    <w:name w:val="WW8Num2z2"/>
    <w:rsid w:val="00452469"/>
  </w:style>
  <w:style w:type="character" w:customStyle="1" w:styleId="WW8Num2z3">
    <w:name w:val="WW8Num2z3"/>
    <w:rsid w:val="00452469"/>
  </w:style>
  <w:style w:type="character" w:customStyle="1" w:styleId="WW8Num2z4">
    <w:name w:val="WW8Num2z4"/>
    <w:rsid w:val="00452469"/>
  </w:style>
  <w:style w:type="character" w:customStyle="1" w:styleId="WW8Num2z5">
    <w:name w:val="WW8Num2z5"/>
    <w:rsid w:val="00452469"/>
  </w:style>
  <w:style w:type="character" w:customStyle="1" w:styleId="WW8Num2z6">
    <w:name w:val="WW8Num2z6"/>
    <w:rsid w:val="00452469"/>
  </w:style>
  <w:style w:type="character" w:customStyle="1" w:styleId="WW8Num2z7">
    <w:name w:val="WW8Num2z7"/>
    <w:rsid w:val="00452469"/>
  </w:style>
  <w:style w:type="character" w:customStyle="1" w:styleId="WW8Num2z8">
    <w:name w:val="WW8Num2z8"/>
    <w:rsid w:val="00452469"/>
  </w:style>
  <w:style w:type="character" w:customStyle="1" w:styleId="WW8Num3z1">
    <w:name w:val="WW8Num3z1"/>
    <w:rsid w:val="00452469"/>
  </w:style>
  <w:style w:type="character" w:customStyle="1" w:styleId="WW8Num3z2">
    <w:name w:val="WW8Num3z2"/>
    <w:rsid w:val="00452469"/>
  </w:style>
  <w:style w:type="character" w:customStyle="1" w:styleId="WW8Num3z3">
    <w:name w:val="WW8Num3z3"/>
    <w:rsid w:val="00452469"/>
  </w:style>
  <w:style w:type="character" w:customStyle="1" w:styleId="WW8Num3z4">
    <w:name w:val="WW8Num3z4"/>
    <w:rsid w:val="00452469"/>
  </w:style>
  <w:style w:type="character" w:customStyle="1" w:styleId="WW8Num3z5">
    <w:name w:val="WW8Num3z5"/>
    <w:rsid w:val="00452469"/>
  </w:style>
  <w:style w:type="character" w:customStyle="1" w:styleId="WW8Num3z6">
    <w:name w:val="WW8Num3z6"/>
    <w:rsid w:val="00452469"/>
  </w:style>
  <w:style w:type="character" w:customStyle="1" w:styleId="WW8Num3z7">
    <w:name w:val="WW8Num3z7"/>
    <w:rsid w:val="00452469"/>
  </w:style>
  <w:style w:type="character" w:customStyle="1" w:styleId="WW8Num3z8">
    <w:name w:val="WW8Num3z8"/>
    <w:rsid w:val="00452469"/>
  </w:style>
  <w:style w:type="character" w:customStyle="1" w:styleId="WW8Num4z2">
    <w:name w:val="WW8Num4z2"/>
    <w:rsid w:val="00452469"/>
    <w:rPr>
      <w:rFonts w:ascii="Wingdings" w:hAnsi="Wingdings" w:cs="Wingdings" w:hint="default"/>
    </w:rPr>
  </w:style>
  <w:style w:type="character" w:customStyle="1" w:styleId="WW8Num4z3">
    <w:name w:val="WW8Num4z3"/>
    <w:rsid w:val="00452469"/>
    <w:rPr>
      <w:rFonts w:ascii="Symbol" w:hAnsi="Symbol" w:cs="Symbol" w:hint="default"/>
    </w:rPr>
  </w:style>
  <w:style w:type="character" w:customStyle="1" w:styleId="WW8Num6z1">
    <w:name w:val="WW8Num6z1"/>
    <w:rsid w:val="00452469"/>
    <w:rPr>
      <w:rFonts w:ascii="Courier New" w:hAnsi="Courier New" w:cs="Courier New" w:hint="default"/>
    </w:rPr>
  </w:style>
  <w:style w:type="character" w:customStyle="1" w:styleId="WW8Num6z2">
    <w:name w:val="WW8Num6z2"/>
    <w:rsid w:val="00452469"/>
    <w:rPr>
      <w:rFonts w:ascii="Wingdings" w:hAnsi="Wingdings" w:cs="Wingdings" w:hint="default"/>
    </w:rPr>
  </w:style>
  <w:style w:type="character" w:customStyle="1" w:styleId="WW8Num7z1">
    <w:name w:val="WW8Num7z1"/>
    <w:rsid w:val="00452469"/>
  </w:style>
  <w:style w:type="character" w:customStyle="1" w:styleId="WW8Num7z2">
    <w:name w:val="WW8Num7z2"/>
    <w:rsid w:val="00452469"/>
  </w:style>
  <w:style w:type="character" w:customStyle="1" w:styleId="WW8Num7z3">
    <w:name w:val="WW8Num7z3"/>
    <w:rsid w:val="00452469"/>
  </w:style>
  <w:style w:type="character" w:customStyle="1" w:styleId="WW8Num7z4">
    <w:name w:val="WW8Num7z4"/>
    <w:rsid w:val="00452469"/>
  </w:style>
  <w:style w:type="character" w:customStyle="1" w:styleId="WW8Num7z5">
    <w:name w:val="WW8Num7z5"/>
    <w:rsid w:val="00452469"/>
  </w:style>
  <w:style w:type="character" w:customStyle="1" w:styleId="WW8Num7z6">
    <w:name w:val="WW8Num7z6"/>
    <w:rsid w:val="00452469"/>
  </w:style>
  <w:style w:type="character" w:customStyle="1" w:styleId="WW8Num7z7">
    <w:name w:val="WW8Num7z7"/>
    <w:rsid w:val="00452469"/>
  </w:style>
  <w:style w:type="character" w:customStyle="1" w:styleId="WW8Num7z8">
    <w:name w:val="WW8Num7z8"/>
    <w:rsid w:val="00452469"/>
  </w:style>
  <w:style w:type="character" w:customStyle="1" w:styleId="WW8Num8z1">
    <w:name w:val="WW8Num8z1"/>
    <w:rsid w:val="00452469"/>
    <w:rPr>
      <w:rFonts w:ascii="Courier New" w:hAnsi="Courier New" w:cs="Courier New" w:hint="default"/>
    </w:rPr>
  </w:style>
  <w:style w:type="character" w:customStyle="1" w:styleId="WW8Num8z2">
    <w:name w:val="WW8Num8z2"/>
    <w:rsid w:val="00452469"/>
    <w:rPr>
      <w:rFonts w:ascii="Wingdings" w:hAnsi="Wingdings" w:cs="Wingdings" w:hint="default"/>
    </w:rPr>
  </w:style>
  <w:style w:type="character" w:customStyle="1" w:styleId="WW8Num10z1">
    <w:name w:val="WW8Num10z1"/>
    <w:rsid w:val="00452469"/>
  </w:style>
  <w:style w:type="character" w:customStyle="1" w:styleId="WW8Num10z2">
    <w:name w:val="WW8Num10z2"/>
    <w:rsid w:val="00452469"/>
  </w:style>
  <w:style w:type="character" w:customStyle="1" w:styleId="WW8Num10z3">
    <w:name w:val="WW8Num10z3"/>
    <w:rsid w:val="00452469"/>
  </w:style>
  <w:style w:type="character" w:customStyle="1" w:styleId="WW8Num10z4">
    <w:name w:val="WW8Num10z4"/>
    <w:rsid w:val="00452469"/>
  </w:style>
  <w:style w:type="character" w:customStyle="1" w:styleId="WW8Num10z5">
    <w:name w:val="WW8Num10z5"/>
    <w:rsid w:val="00452469"/>
  </w:style>
  <w:style w:type="character" w:customStyle="1" w:styleId="WW8Num10z6">
    <w:name w:val="WW8Num10z6"/>
    <w:rsid w:val="00452469"/>
  </w:style>
  <w:style w:type="character" w:customStyle="1" w:styleId="WW8Num10z7">
    <w:name w:val="WW8Num10z7"/>
    <w:rsid w:val="00452469"/>
  </w:style>
  <w:style w:type="character" w:customStyle="1" w:styleId="WW8Num10z8">
    <w:name w:val="WW8Num10z8"/>
    <w:rsid w:val="00452469"/>
  </w:style>
  <w:style w:type="character" w:customStyle="1" w:styleId="WW8Num11z1">
    <w:name w:val="WW8Num11z1"/>
    <w:rsid w:val="00452469"/>
  </w:style>
  <w:style w:type="character" w:customStyle="1" w:styleId="WW8Num11z2">
    <w:name w:val="WW8Num11z2"/>
    <w:rsid w:val="00452469"/>
  </w:style>
  <w:style w:type="character" w:customStyle="1" w:styleId="WW8Num11z3">
    <w:name w:val="WW8Num11z3"/>
    <w:rsid w:val="00452469"/>
  </w:style>
  <w:style w:type="character" w:customStyle="1" w:styleId="WW8Num11z4">
    <w:name w:val="WW8Num11z4"/>
    <w:rsid w:val="00452469"/>
  </w:style>
  <w:style w:type="character" w:customStyle="1" w:styleId="WW8Num11z5">
    <w:name w:val="WW8Num11z5"/>
    <w:rsid w:val="00452469"/>
  </w:style>
  <w:style w:type="character" w:customStyle="1" w:styleId="WW8Num11z6">
    <w:name w:val="WW8Num11z6"/>
    <w:rsid w:val="00452469"/>
  </w:style>
  <w:style w:type="character" w:customStyle="1" w:styleId="WW8Num11z7">
    <w:name w:val="WW8Num11z7"/>
    <w:rsid w:val="00452469"/>
  </w:style>
  <w:style w:type="character" w:customStyle="1" w:styleId="WW8Num11z8">
    <w:name w:val="WW8Num11z8"/>
    <w:rsid w:val="00452469"/>
  </w:style>
  <w:style w:type="character" w:customStyle="1" w:styleId="WW8Num12z1">
    <w:name w:val="WW8Num12z1"/>
    <w:rsid w:val="00452469"/>
    <w:rPr>
      <w:rFonts w:ascii="Courier New" w:hAnsi="Courier New" w:cs="Courier New" w:hint="default"/>
    </w:rPr>
  </w:style>
  <w:style w:type="character" w:customStyle="1" w:styleId="WW8Num12z2">
    <w:name w:val="WW8Num12z2"/>
    <w:rsid w:val="00452469"/>
    <w:rPr>
      <w:rFonts w:ascii="Wingdings" w:hAnsi="Wingdings" w:cs="Wingdings" w:hint="default"/>
    </w:rPr>
  </w:style>
  <w:style w:type="character" w:customStyle="1" w:styleId="WW8Num14z1">
    <w:name w:val="WW8Num14z1"/>
    <w:rsid w:val="00452469"/>
  </w:style>
  <w:style w:type="character" w:customStyle="1" w:styleId="WW8Num14z2">
    <w:name w:val="WW8Num14z2"/>
    <w:rsid w:val="00452469"/>
  </w:style>
  <w:style w:type="character" w:customStyle="1" w:styleId="WW8Num14z3">
    <w:name w:val="WW8Num14z3"/>
    <w:rsid w:val="00452469"/>
  </w:style>
  <w:style w:type="character" w:customStyle="1" w:styleId="WW8Num14z4">
    <w:name w:val="WW8Num14z4"/>
    <w:rsid w:val="00452469"/>
  </w:style>
  <w:style w:type="character" w:customStyle="1" w:styleId="WW8Num14z5">
    <w:name w:val="WW8Num14z5"/>
    <w:rsid w:val="00452469"/>
  </w:style>
  <w:style w:type="character" w:customStyle="1" w:styleId="WW8Num14z6">
    <w:name w:val="WW8Num14z6"/>
    <w:rsid w:val="00452469"/>
  </w:style>
  <w:style w:type="character" w:customStyle="1" w:styleId="WW8Num14z7">
    <w:name w:val="WW8Num14z7"/>
    <w:rsid w:val="00452469"/>
  </w:style>
  <w:style w:type="character" w:customStyle="1" w:styleId="WW8Num14z8">
    <w:name w:val="WW8Num14z8"/>
    <w:rsid w:val="00452469"/>
  </w:style>
  <w:style w:type="character" w:customStyle="1" w:styleId="WW8Num15z1">
    <w:name w:val="WW8Num15z1"/>
    <w:rsid w:val="00452469"/>
  </w:style>
  <w:style w:type="character" w:customStyle="1" w:styleId="WW8Num15z2">
    <w:name w:val="WW8Num15z2"/>
    <w:rsid w:val="00452469"/>
  </w:style>
  <w:style w:type="character" w:customStyle="1" w:styleId="WW8Num15z3">
    <w:name w:val="WW8Num15z3"/>
    <w:rsid w:val="00452469"/>
  </w:style>
  <w:style w:type="character" w:customStyle="1" w:styleId="WW8Num15z4">
    <w:name w:val="WW8Num15z4"/>
    <w:rsid w:val="00452469"/>
  </w:style>
  <w:style w:type="character" w:customStyle="1" w:styleId="WW8Num15z5">
    <w:name w:val="WW8Num15z5"/>
    <w:rsid w:val="00452469"/>
  </w:style>
  <w:style w:type="character" w:customStyle="1" w:styleId="WW8Num15z6">
    <w:name w:val="WW8Num15z6"/>
    <w:rsid w:val="00452469"/>
  </w:style>
  <w:style w:type="character" w:customStyle="1" w:styleId="WW8Num15z7">
    <w:name w:val="WW8Num15z7"/>
    <w:rsid w:val="00452469"/>
  </w:style>
  <w:style w:type="character" w:customStyle="1" w:styleId="WW8Num15z8">
    <w:name w:val="WW8Num15z8"/>
    <w:rsid w:val="00452469"/>
  </w:style>
  <w:style w:type="character" w:customStyle="1" w:styleId="WW8Num16z1">
    <w:name w:val="WW8Num16z1"/>
    <w:rsid w:val="00452469"/>
  </w:style>
  <w:style w:type="character" w:customStyle="1" w:styleId="WW8Num16z2">
    <w:name w:val="WW8Num16z2"/>
    <w:rsid w:val="00452469"/>
  </w:style>
  <w:style w:type="character" w:customStyle="1" w:styleId="WW8Num16z3">
    <w:name w:val="WW8Num16z3"/>
    <w:rsid w:val="00452469"/>
  </w:style>
  <w:style w:type="character" w:customStyle="1" w:styleId="WW8Num16z4">
    <w:name w:val="WW8Num16z4"/>
    <w:rsid w:val="00452469"/>
  </w:style>
  <w:style w:type="character" w:customStyle="1" w:styleId="WW8Num16z5">
    <w:name w:val="WW8Num16z5"/>
    <w:rsid w:val="00452469"/>
  </w:style>
  <w:style w:type="character" w:customStyle="1" w:styleId="WW8Num16z6">
    <w:name w:val="WW8Num16z6"/>
    <w:rsid w:val="00452469"/>
  </w:style>
  <w:style w:type="character" w:customStyle="1" w:styleId="WW8Num16z7">
    <w:name w:val="WW8Num16z7"/>
    <w:rsid w:val="00452469"/>
  </w:style>
  <w:style w:type="character" w:customStyle="1" w:styleId="WW8Num16z8">
    <w:name w:val="WW8Num16z8"/>
    <w:rsid w:val="00452469"/>
  </w:style>
  <w:style w:type="character" w:customStyle="1" w:styleId="WW8Num17z1">
    <w:name w:val="WW8Num17z1"/>
    <w:rsid w:val="00452469"/>
  </w:style>
  <w:style w:type="character" w:customStyle="1" w:styleId="WW8Num17z2">
    <w:name w:val="WW8Num17z2"/>
    <w:rsid w:val="00452469"/>
  </w:style>
  <w:style w:type="character" w:customStyle="1" w:styleId="WW8Num17z3">
    <w:name w:val="WW8Num17z3"/>
    <w:rsid w:val="00452469"/>
  </w:style>
  <w:style w:type="character" w:customStyle="1" w:styleId="WW8Num17z4">
    <w:name w:val="WW8Num17z4"/>
    <w:rsid w:val="00452469"/>
  </w:style>
  <w:style w:type="character" w:customStyle="1" w:styleId="WW8Num17z5">
    <w:name w:val="WW8Num17z5"/>
    <w:rsid w:val="00452469"/>
  </w:style>
  <w:style w:type="character" w:customStyle="1" w:styleId="WW8Num17z6">
    <w:name w:val="WW8Num17z6"/>
    <w:rsid w:val="00452469"/>
  </w:style>
  <w:style w:type="character" w:customStyle="1" w:styleId="WW8Num17z7">
    <w:name w:val="WW8Num17z7"/>
    <w:rsid w:val="00452469"/>
  </w:style>
  <w:style w:type="character" w:customStyle="1" w:styleId="WW8Num17z8">
    <w:name w:val="WW8Num17z8"/>
    <w:rsid w:val="00452469"/>
  </w:style>
  <w:style w:type="character" w:customStyle="1" w:styleId="WW8Num19z1">
    <w:name w:val="WW8Num19z1"/>
    <w:rsid w:val="00452469"/>
  </w:style>
  <w:style w:type="character" w:customStyle="1" w:styleId="WW8Num19z2">
    <w:name w:val="WW8Num19z2"/>
    <w:rsid w:val="00452469"/>
  </w:style>
  <w:style w:type="character" w:customStyle="1" w:styleId="WW8Num19z3">
    <w:name w:val="WW8Num19z3"/>
    <w:rsid w:val="00452469"/>
  </w:style>
  <w:style w:type="character" w:customStyle="1" w:styleId="WW8Num19z4">
    <w:name w:val="WW8Num19z4"/>
    <w:rsid w:val="00452469"/>
  </w:style>
  <w:style w:type="character" w:customStyle="1" w:styleId="WW8Num19z5">
    <w:name w:val="WW8Num19z5"/>
    <w:rsid w:val="00452469"/>
  </w:style>
  <w:style w:type="character" w:customStyle="1" w:styleId="WW8Num19z6">
    <w:name w:val="WW8Num19z6"/>
    <w:rsid w:val="00452469"/>
  </w:style>
  <w:style w:type="character" w:customStyle="1" w:styleId="WW8Num19z7">
    <w:name w:val="WW8Num19z7"/>
    <w:rsid w:val="00452469"/>
  </w:style>
  <w:style w:type="character" w:customStyle="1" w:styleId="WW8Num19z8">
    <w:name w:val="WW8Num19z8"/>
    <w:rsid w:val="00452469"/>
  </w:style>
  <w:style w:type="character" w:customStyle="1" w:styleId="WW8Num20z1">
    <w:name w:val="WW8Num20z1"/>
    <w:rsid w:val="00452469"/>
  </w:style>
  <w:style w:type="character" w:customStyle="1" w:styleId="WW8Num20z2">
    <w:name w:val="WW8Num20z2"/>
    <w:rsid w:val="00452469"/>
  </w:style>
  <w:style w:type="character" w:customStyle="1" w:styleId="WW8Num20z3">
    <w:name w:val="WW8Num20z3"/>
    <w:rsid w:val="00452469"/>
  </w:style>
  <w:style w:type="character" w:customStyle="1" w:styleId="WW8Num20z4">
    <w:name w:val="WW8Num20z4"/>
    <w:rsid w:val="00452469"/>
  </w:style>
  <w:style w:type="character" w:customStyle="1" w:styleId="WW8Num20z5">
    <w:name w:val="WW8Num20z5"/>
    <w:rsid w:val="00452469"/>
  </w:style>
  <w:style w:type="character" w:customStyle="1" w:styleId="WW8Num20z6">
    <w:name w:val="WW8Num20z6"/>
    <w:rsid w:val="00452469"/>
  </w:style>
  <w:style w:type="character" w:customStyle="1" w:styleId="WW8Num20z7">
    <w:name w:val="WW8Num20z7"/>
    <w:rsid w:val="00452469"/>
  </w:style>
  <w:style w:type="character" w:customStyle="1" w:styleId="WW8Num20z8">
    <w:name w:val="WW8Num20z8"/>
    <w:rsid w:val="00452469"/>
  </w:style>
  <w:style w:type="character" w:customStyle="1" w:styleId="WW8Num22z0">
    <w:name w:val="WW8Num22z0"/>
    <w:rsid w:val="00452469"/>
  </w:style>
  <w:style w:type="character" w:customStyle="1" w:styleId="WW8Num22z1">
    <w:name w:val="WW8Num22z1"/>
    <w:rsid w:val="00452469"/>
  </w:style>
  <w:style w:type="character" w:customStyle="1" w:styleId="WW8Num22z2">
    <w:name w:val="WW8Num22z2"/>
    <w:rsid w:val="00452469"/>
  </w:style>
  <w:style w:type="character" w:customStyle="1" w:styleId="WW8Num22z3">
    <w:name w:val="WW8Num22z3"/>
    <w:rsid w:val="00452469"/>
  </w:style>
  <w:style w:type="character" w:customStyle="1" w:styleId="WW8Num22z4">
    <w:name w:val="WW8Num22z4"/>
    <w:rsid w:val="00452469"/>
  </w:style>
  <w:style w:type="character" w:customStyle="1" w:styleId="WW8Num22z5">
    <w:name w:val="WW8Num22z5"/>
    <w:rsid w:val="00452469"/>
  </w:style>
  <w:style w:type="character" w:customStyle="1" w:styleId="WW8Num22z6">
    <w:name w:val="WW8Num22z6"/>
    <w:rsid w:val="00452469"/>
  </w:style>
  <w:style w:type="character" w:customStyle="1" w:styleId="WW8Num22z7">
    <w:name w:val="WW8Num22z7"/>
    <w:rsid w:val="00452469"/>
  </w:style>
  <w:style w:type="character" w:customStyle="1" w:styleId="WW8Num22z8">
    <w:name w:val="WW8Num22z8"/>
    <w:rsid w:val="00452469"/>
  </w:style>
  <w:style w:type="character" w:customStyle="1" w:styleId="WW8Num23z0">
    <w:name w:val="WW8Num23z0"/>
    <w:rsid w:val="00452469"/>
    <w:rPr>
      <w:rFonts w:ascii="Symbol" w:hAnsi="Symbol" w:cs="Symbol" w:hint="default"/>
    </w:rPr>
  </w:style>
  <w:style w:type="character" w:customStyle="1" w:styleId="WW8Num23z1">
    <w:name w:val="WW8Num23z1"/>
    <w:rsid w:val="00452469"/>
    <w:rPr>
      <w:rFonts w:ascii="Courier New" w:hAnsi="Courier New" w:cs="Courier New" w:hint="default"/>
    </w:rPr>
  </w:style>
  <w:style w:type="character" w:customStyle="1" w:styleId="WW8Num23z2">
    <w:name w:val="WW8Num23z2"/>
    <w:rsid w:val="00452469"/>
    <w:rPr>
      <w:rFonts w:ascii="Wingdings" w:hAnsi="Wingdings" w:cs="Wingdings" w:hint="default"/>
    </w:rPr>
  </w:style>
  <w:style w:type="character" w:customStyle="1" w:styleId="WW8Num24z0">
    <w:name w:val="WW8Num24z0"/>
    <w:rsid w:val="00452469"/>
    <w:rPr>
      <w:rFonts w:ascii="Symbol" w:hAnsi="Symbol" w:cs="Symbol" w:hint="default"/>
    </w:rPr>
  </w:style>
  <w:style w:type="character" w:customStyle="1" w:styleId="WW8Num24z1">
    <w:name w:val="WW8Num24z1"/>
    <w:rsid w:val="00452469"/>
    <w:rPr>
      <w:rFonts w:ascii="Courier New" w:hAnsi="Courier New" w:cs="Courier New" w:hint="default"/>
    </w:rPr>
  </w:style>
  <w:style w:type="character" w:customStyle="1" w:styleId="WW8Num24z2">
    <w:name w:val="WW8Num24z2"/>
    <w:rsid w:val="00452469"/>
    <w:rPr>
      <w:rFonts w:ascii="Wingdings" w:hAnsi="Wingdings" w:cs="Wingdings" w:hint="default"/>
    </w:rPr>
  </w:style>
  <w:style w:type="character" w:customStyle="1" w:styleId="WW8Num25z0">
    <w:name w:val="WW8Num25z0"/>
    <w:rsid w:val="00452469"/>
    <w:rPr>
      <w:rFonts w:ascii="Symbol" w:hAnsi="Symbol" w:cs="Symbol" w:hint="default"/>
    </w:rPr>
  </w:style>
  <w:style w:type="character" w:customStyle="1" w:styleId="WW8Num25z1">
    <w:name w:val="WW8Num25z1"/>
    <w:rsid w:val="00452469"/>
    <w:rPr>
      <w:rFonts w:ascii="Courier New" w:hAnsi="Courier New" w:cs="Courier New" w:hint="default"/>
    </w:rPr>
  </w:style>
  <w:style w:type="character" w:customStyle="1" w:styleId="WW8Num25z2">
    <w:name w:val="WW8Num25z2"/>
    <w:rsid w:val="00452469"/>
    <w:rPr>
      <w:rFonts w:ascii="Wingdings" w:hAnsi="Wingdings" w:cs="Wingdings" w:hint="default"/>
    </w:rPr>
  </w:style>
  <w:style w:type="character" w:customStyle="1" w:styleId="WW8Num26z0">
    <w:name w:val="WW8Num26z0"/>
    <w:rsid w:val="00452469"/>
    <w:rPr>
      <w:rFonts w:ascii="Symbol" w:hAnsi="Symbol" w:cs="Symbol" w:hint="default"/>
    </w:rPr>
  </w:style>
  <w:style w:type="character" w:customStyle="1" w:styleId="WW8Num26z1">
    <w:name w:val="WW8Num26z1"/>
    <w:rsid w:val="00452469"/>
    <w:rPr>
      <w:rFonts w:ascii="Courier New" w:hAnsi="Courier New" w:cs="Courier New" w:hint="default"/>
    </w:rPr>
  </w:style>
  <w:style w:type="character" w:customStyle="1" w:styleId="WW8Num26z2">
    <w:name w:val="WW8Num26z2"/>
    <w:rsid w:val="00452469"/>
    <w:rPr>
      <w:rFonts w:ascii="Wingdings" w:hAnsi="Wingdings" w:cs="Wingdings" w:hint="default"/>
    </w:rPr>
  </w:style>
  <w:style w:type="character" w:customStyle="1" w:styleId="WW8Num27z0">
    <w:name w:val="WW8Num27z0"/>
    <w:rsid w:val="00452469"/>
    <w:rPr>
      <w:rFonts w:ascii="Wingdings" w:hAnsi="Wingdings" w:cs="Wingdings" w:hint="default"/>
    </w:rPr>
  </w:style>
  <w:style w:type="character" w:customStyle="1" w:styleId="WW8Num27z1">
    <w:name w:val="WW8Num27z1"/>
    <w:rsid w:val="00452469"/>
    <w:rPr>
      <w:rFonts w:ascii="Courier New" w:hAnsi="Courier New" w:cs="Courier New" w:hint="default"/>
    </w:rPr>
  </w:style>
  <w:style w:type="character" w:customStyle="1" w:styleId="WW8Num27z3">
    <w:name w:val="WW8Num27z3"/>
    <w:rsid w:val="00452469"/>
    <w:rPr>
      <w:rFonts w:ascii="Symbol" w:hAnsi="Symbol" w:cs="Symbol" w:hint="default"/>
    </w:rPr>
  </w:style>
  <w:style w:type="character" w:customStyle="1" w:styleId="WW8Num28z0">
    <w:name w:val="WW8Num28z0"/>
    <w:rsid w:val="00452469"/>
  </w:style>
  <w:style w:type="character" w:customStyle="1" w:styleId="WW8Num28z1">
    <w:name w:val="WW8Num28z1"/>
    <w:rsid w:val="00452469"/>
  </w:style>
  <w:style w:type="character" w:customStyle="1" w:styleId="WW8Num28z2">
    <w:name w:val="WW8Num28z2"/>
    <w:rsid w:val="00452469"/>
  </w:style>
  <w:style w:type="character" w:customStyle="1" w:styleId="WW8Num28z3">
    <w:name w:val="WW8Num28z3"/>
    <w:rsid w:val="00452469"/>
  </w:style>
  <w:style w:type="character" w:customStyle="1" w:styleId="WW8Num28z4">
    <w:name w:val="WW8Num28z4"/>
    <w:rsid w:val="00452469"/>
  </w:style>
  <w:style w:type="character" w:customStyle="1" w:styleId="WW8Num28z5">
    <w:name w:val="WW8Num28z5"/>
    <w:rsid w:val="00452469"/>
  </w:style>
  <w:style w:type="character" w:customStyle="1" w:styleId="WW8Num28z6">
    <w:name w:val="WW8Num28z6"/>
    <w:rsid w:val="00452469"/>
  </w:style>
  <w:style w:type="character" w:customStyle="1" w:styleId="WW8Num28z7">
    <w:name w:val="WW8Num28z7"/>
    <w:rsid w:val="00452469"/>
  </w:style>
  <w:style w:type="character" w:customStyle="1" w:styleId="WW8Num28z8">
    <w:name w:val="WW8Num28z8"/>
    <w:rsid w:val="00452469"/>
  </w:style>
  <w:style w:type="character" w:customStyle="1" w:styleId="WW8Num29z0">
    <w:name w:val="WW8Num29z0"/>
    <w:rsid w:val="00452469"/>
  </w:style>
  <w:style w:type="character" w:customStyle="1" w:styleId="WW8Num29z1">
    <w:name w:val="WW8Num29z1"/>
    <w:rsid w:val="00452469"/>
  </w:style>
  <w:style w:type="character" w:customStyle="1" w:styleId="WW8Num29z2">
    <w:name w:val="WW8Num29z2"/>
    <w:rsid w:val="00452469"/>
  </w:style>
  <w:style w:type="character" w:customStyle="1" w:styleId="WW8Num29z3">
    <w:name w:val="WW8Num29z3"/>
    <w:rsid w:val="00452469"/>
  </w:style>
  <w:style w:type="character" w:customStyle="1" w:styleId="WW8Num29z4">
    <w:name w:val="WW8Num29z4"/>
    <w:rsid w:val="00452469"/>
  </w:style>
  <w:style w:type="character" w:customStyle="1" w:styleId="WW8Num29z5">
    <w:name w:val="WW8Num29z5"/>
    <w:rsid w:val="00452469"/>
  </w:style>
  <w:style w:type="character" w:customStyle="1" w:styleId="WW8Num29z6">
    <w:name w:val="WW8Num29z6"/>
    <w:rsid w:val="00452469"/>
  </w:style>
  <w:style w:type="character" w:customStyle="1" w:styleId="WW8Num29z7">
    <w:name w:val="WW8Num29z7"/>
    <w:rsid w:val="00452469"/>
  </w:style>
  <w:style w:type="character" w:customStyle="1" w:styleId="WW8Num29z8">
    <w:name w:val="WW8Num29z8"/>
    <w:rsid w:val="00452469"/>
  </w:style>
  <w:style w:type="character" w:customStyle="1" w:styleId="WW8Num30z0">
    <w:name w:val="WW8Num30z0"/>
    <w:rsid w:val="00452469"/>
    <w:rPr>
      <w:rFonts w:ascii="Times New Roman" w:eastAsia="Calibri" w:hAnsi="Times New Roman" w:cs="Times New Roman"/>
      <w:i w:val="0"/>
      <w:iCs w:val="0"/>
    </w:rPr>
  </w:style>
  <w:style w:type="character" w:customStyle="1" w:styleId="WW8Num30z1">
    <w:name w:val="WW8Num30z1"/>
    <w:rsid w:val="00452469"/>
    <w:rPr>
      <w:rFonts w:ascii="Courier New" w:hAnsi="Courier New" w:cs="Courier New" w:hint="default"/>
    </w:rPr>
  </w:style>
  <w:style w:type="character" w:customStyle="1" w:styleId="WW8Num30z2">
    <w:name w:val="WW8Num30z2"/>
    <w:rsid w:val="00452469"/>
    <w:rPr>
      <w:rFonts w:ascii="Wingdings" w:hAnsi="Wingdings" w:cs="Wingdings" w:hint="default"/>
    </w:rPr>
  </w:style>
  <w:style w:type="character" w:customStyle="1" w:styleId="WW8Num30z3">
    <w:name w:val="WW8Num30z3"/>
    <w:rsid w:val="00452469"/>
    <w:rPr>
      <w:rFonts w:ascii="Symbol" w:hAnsi="Symbol" w:cs="Symbol" w:hint="default"/>
    </w:rPr>
  </w:style>
  <w:style w:type="character" w:customStyle="1" w:styleId="WW8Num31z0">
    <w:name w:val="WW8Num31z0"/>
    <w:rsid w:val="00452469"/>
  </w:style>
  <w:style w:type="character" w:customStyle="1" w:styleId="WW8Num31z1">
    <w:name w:val="WW8Num31z1"/>
    <w:rsid w:val="00452469"/>
  </w:style>
  <w:style w:type="character" w:customStyle="1" w:styleId="WW8Num31z2">
    <w:name w:val="WW8Num31z2"/>
    <w:rsid w:val="00452469"/>
  </w:style>
  <w:style w:type="character" w:customStyle="1" w:styleId="WW8Num31z3">
    <w:name w:val="WW8Num31z3"/>
    <w:rsid w:val="00452469"/>
  </w:style>
  <w:style w:type="character" w:customStyle="1" w:styleId="WW8Num31z4">
    <w:name w:val="WW8Num31z4"/>
    <w:rsid w:val="00452469"/>
  </w:style>
  <w:style w:type="character" w:customStyle="1" w:styleId="WW8Num31z5">
    <w:name w:val="WW8Num31z5"/>
    <w:rsid w:val="00452469"/>
  </w:style>
  <w:style w:type="character" w:customStyle="1" w:styleId="WW8Num31z6">
    <w:name w:val="WW8Num31z6"/>
    <w:rsid w:val="00452469"/>
  </w:style>
  <w:style w:type="character" w:customStyle="1" w:styleId="WW8Num31z7">
    <w:name w:val="WW8Num31z7"/>
    <w:rsid w:val="00452469"/>
  </w:style>
  <w:style w:type="character" w:customStyle="1" w:styleId="WW8Num31z8">
    <w:name w:val="WW8Num31z8"/>
    <w:rsid w:val="00452469"/>
  </w:style>
  <w:style w:type="character" w:customStyle="1" w:styleId="WW8Num32z0">
    <w:name w:val="WW8Num32z0"/>
    <w:rsid w:val="00452469"/>
  </w:style>
  <w:style w:type="character" w:customStyle="1" w:styleId="WW8Num32z1">
    <w:name w:val="WW8Num32z1"/>
    <w:rsid w:val="00452469"/>
  </w:style>
  <w:style w:type="character" w:customStyle="1" w:styleId="WW8Num32z2">
    <w:name w:val="WW8Num32z2"/>
    <w:rsid w:val="00452469"/>
  </w:style>
  <w:style w:type="character" w:customStyle="1" w:styleId="WW8Num32z3">
    <w:name w:val="WW8Num32z3"/>
    <w:rsid w:val="00452469"/>
  </w:style>
  <w:style w:type="character" w:customStyle="1" w:styleId="WW8Num32z4">
    <w:name w:val="WW8Num32z4"/>
    <w:rsid w:val="00452469"/>
  </w:style>
  <w:style w:type="character" w:customStyle="1" w:styleId="WW8Num32z5">
    <w:name w:val="WW8Num32z5"/>
    <w:rsid w:val="00452469"/>
  </w:style>
  <w:style w:type="character" w:customStyle="1" w:styleId="WW8Num32z6">
    <w:name w:val="WW8Num32z6"/>
    <w:rsid w:val="00452469"/>
  </w:style>
  <w:style w:type="character" w:customStyle="1" w:styleId="WW8Num32z7">
    <w:name w:val="WW8Num32z7"/>
    <w:rsid w:val="00452469"/>
  </w:style>
  <w:style w:type="character" w:customStyle="1" w:styleId="WW8Num32z8">
    <w:name w:val="WW8Num32z8"/>
    <w:rsid w:val="00452469"/>
  </w:style>
  <w:style w:type="character" w:customStyle="1" w:styleId="WW8Num33z0">
    <w:name w:val="WW8Num33z0"/>
    <w:rsid w:val="00452469"/>
    <w:rPr>
      <w:rFonts w:cs="Times New Roman"/>
    </w:rPr>
  </w:style>
  <w:style w:type="character" w:customStyle="1" w:styleId="WW8Num33z1">
    <w:name w:val="WW8Num33z1"/>
    <w:rsid w:val="00452469"/>
  </w:style>
  <w:style w:type="character" w:customStyle="1" w:styleId="WW8Num33z2">
    <w:name w:val="WW8Num33z2"/>
    <w:rsid w:val="00452469"/>
  </w:style>
  <w:style w:type="character" w:customStyle="1" w:styleId="WW8Num33z3">
    <w:name w:val="WW8Num33z3"/>
    <w:rsid w:val="00452469"/>
  </w:style>
  <w:style w:type="character" w:customStyle="1" w:styleId="WW8Num33z4">
    <w:name w:val="WW8Num33z4"/>
    <w:rsid w:val="00452469"/>
  </w:style>
  <w:style w:type="character" w:customStyle="1" w:styleId="WW8Num33z5">
    <w:name w:val="WW8Num33z5"/>
    <w:rsid w:val="00452469"/>
  </w:style>
  <w:style w:type="character" w:customStyle="1" w:styleId="WW8Num33z6">
    <w:name w:val="WW8Num33z6"/>
    <w:rsid w:val="00452469"/>
  </w:style>
  <w:style w:type="character" w:customStyle="1" w:styleId="WW8Num33z7">
    <w:name w:val="WW8Num33z7"/>
    <w:rsid w:val="00452469"/>
  </w:style>
  <w:style w:type="character" w:customStyle="1" w:styleId="WW8Num33z8">
    <w:name w:val="WW8Num33z8"/>
    <w:rsid w:val="00452469"/>
  </w:style>
  <w:style w:type="character" w:customStyle="1" w:styleId="WW8Num34z0">
    <w:name w:val="WW8Num34z0"/>
    <w:rsid w:val="00452469"/>
  </w:style>
  <w:style w:type="character" w:customStyle="1" w:styleId="WW8Num34z1">
    <w:name w:val="WW8Num34z1"/>
    <w:rsid w:val="00452469"/>
  </w:style>
  <w:style w:type="character" w:customStyle="1" w:styleId="WW8Num34z2">
    <w:name w:val="WW8Num34z2"/>
    <w:rsid w:val="00452469"/>
  </w:style>
  <w:style w:type="character" w:customStyle="1" w:styleId="WW8Num34z3">
    <w:name w:val="WW8Num34z3"/>
    <w:rsid w:val="00452469"/>
  </w:style>
  <w:style w:type="character" w:customStyle="1" w:styleId="WW8Num34z4">
    <w:name w:val="WW8Num34z4"/>
    <w:rsid w:val="00452469"/>
  </w:style>
  <w:style w:type="character" w:customStyle="1" w:styleId="WW8Num34z5">
    <w:name w:val="WW8Num34z5"/>
    <w:rsid w:val="00452469"/>
  </w:style>
  <w:style w:type="character" w:customStyle="1" w:styleId="WW8Num34z6">
    <w:name w:val="WW8Num34z6"/>
    <w:rsid w:val="00452469"/>
  </w:style>
  <w:style w:type="character" w:customStyle="1" w:styleId="WW8Num34z7">
    <w:name w:val="WW8Num34z7"/>
    <w:rsid w:val="00452469"/>
  </w:style>
  <w:style w:type="character" w:customStyle="1" w:styleId="WW8Num34z8">
    <w:name w:val="WW8Num34z8"/>
    <w:rsid w:val="00452469"/>
  </w:style>
  <w:style w:type="character" w:customStyle="1" w:styleId="WW8Num35z0">
    <w:name w:val="WW8Num35z0"/>
    <w:rsid w:val="00452469"/>
    <w:rPr>
      <w:rFonts w:ascii="Symbol" w:hAnsi="Symbol" w:cs="Symbol" w:hint="default"/>
    </w:rPr>
  </w:style>
  <w:style w:type="character" w:customStyle="1" w:styleId="WW8Num35z1">
    <w:name w:val="WW8Num35z1"/>
    <w:rsid w:val="00452469"/>
    <w:rPr>
      <w:rFonts w:ascii="Courier New" w:hAnsi="Courier New" w:cs="Courier New" w:hint="default"/>
    </w:rPr>
  </w:style>
  <w:style w:type="character" w:customStyle="1" w:styleId="WW8Num35z2">
    <w:name w:val="WW8Num35z2"/>
    <w:rsid w:val="00452469"/>
    <w:rPr>
      <w:rFonts w:ascii="Wingdings" w:hAnsi="Wingdings" w:cs="Wingdings" w:hint="default"/>
    </w:rPr>
  </w:style>
  <w:style w:type="character" w:customStyle="1" w:styleId="WW8Num36z0">
    <w:name w:val="WW8Num36z0"/>
    <w:rsid w:val="00452469"/>
    <w:rPr>
      <w:rFonts w:ascii="Symbol" w:hAnsi="Symbol" w:cs="Symbol" w:hint="default"/>
    </w:rPr>
  </w:style>
  <w:style w:type="character" w:customStyle="1" w:styleId="WW8Num36z1">
    <w:name w:val="WW8Num36z1"/>
    <w:rsid w:val="00452469"/>
    <w:rPr>
      <w:rFonts w:ascii="Courier New" w:hAnsi="Courier New" w:cs="Courier New" w:hint="default"/>
    </w:rPr>
  </w:style>
  <w:style w:type="character" w:customStyle="1" w:styleId="WW8Num36z2">
    <w:name w:val="WW8Num36z2"/>
    <w:rsid w:val="00452469"/>
    <w:rPr>
      <w:rFonts w:ascii="Wingdings" w:hAnsi="Wingdings" w:cs="Wingdings" w:hint="default"/>
    </w:rPr>
  </w:style>
  <w:style w:type="character" w:customStyle="1" w:styleId="WW8Num37z0">
    <w:name w:val="WW8Num37z0"/>
    <w:rsid w:val="00452469"/>
    <w:rPr>
      <w:rFonts w:ascii="Symbol" w:hAnsi="Symbol" w:cs="Symbol" w:hint="default"/>
    </w:rPr>
  </w:style>
  <w:style w:type="character" w:customStyle="1" w:styleId="WW8Num37z1">
    <w:name w:val="WW8Num37z1"/>
    <w:rsid w:val="00452469"/>
    <w:rPr>
      <w:rFonts w:ascii="Courier New" w:hAnsi="Courier New" w:cs="Courier New" w:hint="default"/>
    </w:rPr>
  </w:style>
  <w:style w:type="character" w:customStyle="1" w:styleId="WW8Num37z2">
    <w:name w:val="WW8Num37z2"/>
    <w:rsid w:val="00452469"/>
    <w:rPr>
      <w:rFonts w:ascii="Wingdings" w:hAnsi="Wingdings" w:cs="Wingdings" w:hint="default"/>
    </w:rPr>
  </w:style>
  <w:style w:type="character" w:customStyle="1" w:styleId="WW8Num38z0">
    <w:name w:val="WW8Num38z0"/>
    <w:rsid w:val="00452469"/>
  </w:style>
  <w:style w:type="character" w:customStyle="1" w:styleId="WW8Num38z1">
    <w:name w:val="WW8Num38z1"/>
    <w:rsid w:val="00452469"/>
  </w:style>
  <w:style w:type="character" w:customStyle="1" w:styleId="WW8Num38z2">
    <w:name w:val="WW8Num38z2"/>
    <w:rsid w:val="00452469"/>
  </w:style>
  <w:style w:type="character" w:customStyle="1" w:styleId="WW8Num38z3">
    <w:name w:val="WW8Num38z3"/>
    <w:rsid w:val="00452469"/>
  </w:style>
  <w:style w:type="character" w:customStyle="1" w:styleId="WW8Num38z4">
    <w:name w:val="WW8Num38z4"/>
    <w:rsid w:val="00452469"/>
  </w:style>
  <w:style w:type="character" w:customStyle="1" w:styleId="WW8Num38z5">
    <w:name w:val="WW8Num38z5"/>
    <w:rsid w:val="00452469"/>
  </w:style>
  <w:style w:type="character" w:customStyle="1" w:styleId="WW8Num38z6">
    <w:name w:val="WW8Num38z6"/>
    <w:rsid w:val="00452469"/>
  </w:style>
  <w:style w:type="character" w:customStyle="1" w:styleId="WW8Num38z7">
    <w:name w:val="WW8Num38z7"/>
    <w:rsid w:val="00452469"/>
  </w:style>
  <w:style w:type="character" w:customStyle="1" w:styleId="WW8Num38z8">
    <w:name w:val="WW8Num38z8"/>
    <w:rsid w:val="00452469"/>
  </w:style>
  <w:style w:type="character" w:customStyle="1" w:styleId="WW8Num39z0">
    <w:name w:val="WW8Num39z0"/>
    <w:rsid w:val="00452469"/>
    <w:rPr>
      <w:rFonts w:ascii="Symbol" w:hAnsi="Symbol" w:cs="Symbol" w:hint="default"/>
      <w:sz w:val="24"/>
      <w:szCs w:val="24"/>
    </w:rPr>
  </w:style>
  <w:style w:type="character" w:customStyle="1" w:styleId="WW8Num39z1">
    <w:name w:val="WW8Num39z1"/>
    <w:rsid w:val="00452469"/>
    <w:rPr>
      <w:rFonts w:ascii="Courier New" w:hAnsi="Courier New" w:cs="Courier New" w:hint="default"/>
    </w:rPr>
  </w:style>
  <w:style w:type="character" w:customStyle="1" w:styleId="WW8Num39z2">
    <w:name w:val="WW8Num39z2"/>
    <w:rsid w:val="00452469"/>
    <w:rPr>
      <w:rFonts w:ascii="Wingdings" w:hAnsi="Wingdings" w:cs="Wingdings" w:hint="default"/>
    </w:rPr>
  </w:style>
  <w:style w:type="character" w:customStyle="1" w:styleId="WW8Num40z0">
    <w:name w:val="WW8Num40z0"/>
    <w:rsid w:val="00452469"/>
    <w:rPr>
      <w:rFonts w:ascii="Symbol" w:hAnsi="Symbol" w:cs="Symbol" w:hint="default"/>
    </w:rPr>
  </w:style>
  <w:style w:type="character" w:customStyle="1" w:styleId="WW8Num40z1">
    <w:name w:val="WW8Num40z1"/>
    <w:rsid w:val="00452469"/>
    <w:rPr>
      <w:rFonts w:ascii="Courier New" w:hAnsi="Courier New" w:cs="Courier New" w:hint="default"/>
    </w:rPr>
  </w:style>
  <w:style w:type="character" w:customStyle="1" w:styleId="WW8Num40z2">
    <w:name w:val="WW8Num40z2"/>
    <w:rsid w:val="00452469"/>
    <w:rPr>
      <w:rFonts w:ascii="Wingdings" w:hAnsi="Wingdings" w:cs="Wingdings" w:hint="default"/>
    </w:rPr>
  </w:style>
  <w:style w:type="character" w:customStyle="1" w:styleId="WW8Num41z0">
    <w:name w:val="WW8Num41z0"/>
    <w:rsid w:val="00452469"/>
    <w:rPr>
      <w:rFonts w:ascii="Times New Roman" w:eastAsia="Calibri" w:hAnsi="Times New Roman" w:cs="Times New Roman"/>
    </w:rPr>
  </w:style>
  <w:style w:type="character" w:customStyle="1" w:styleId="WW8Num41z1">
    <w:name w:val="WW8Num41z1"/>
    <w:rsid w:val="00452469"/>
    <w:rPr>
      <w:rFonts w:ascii="Courier New" w:hAnsi="Courier New" w:cs="Courier New" w:hint="default"/>
    </w:rPr>
  </w:style>
  <w:style w:type="character" w:customStyle="1" w:styleId="WW8Num41z2">
    <w:name w:val="WW8Num41z2"/>
    <w:rsid w:val="00452469"/>
    <w:rPr>
      <w:rFonts w:ascii="Wingdings" w:hAnsi="Wingdings" w:cs="Wingdings" w:hint="default"/>
    </w:rPr>
  </w:style>
  <w:style w:type="character" w:customStyle="1" w:styleId="WW8Num41z3">
    <w:name w:val="WW8Num41z3"/>
    <w:rsid w:val="00452469"/>
    <w:rPr>
      <w:rFonts w:ascii="Symbol" w:hAnsi="Symbol" w:cs="Symbol" w:hint="default"/>
    </w:rPr>
  </w:style>
  <w:style w:type="character" w:customStyle="1" w:styleId="WW8Num42z0">
    <w:name w:val="WW8Num42z0"/>
    <w:rsid w:val="00452469"/>
    <w:rPr>
      <w:rFonts w:cs="Times New Roman"/>
    </w:rPr>
  </w:style>
  <w:style w:type="character" w:customStyle="1" w:styleId="WW8Num42z1">
    <w:name w:val="WW8Num42z1"/>
    <w:rsid w:val="00452469"/>
  </w:style>
  <w:style w:type="character" w:customStyle="1" w:styleId="WW8Num42z2">
    <w:name w:val="WW8Num42z2"/>
    <w:rsid w:val="00452469"/>
  </w:style>
  <w:style w:type="character" w:customStyle="1" w:styleId="WW8Num42z3">
    <w:name w:val="WW8Num42z3"/>
    <w:rsid w:val="00452469"/>
  </w:style>
  <w:style w:type="character" w:customStyle="1" w:styleId="WW8Num42z4">
    <w:name w:val="WW8Num42z4"/>
    <w:rsid w:val="00452469"/>
  </w:style>
  <w:style w:type="character" w:customStyle="1" w:styleId="WW8Num42z5">
    <w:name w:val="WW8Num42z5"/>
    <w:rsid w:val="00452469"/>
  </w:style>
  <w:style w:type="character" w:customStyle="1" w:styleId="WW8Num42z6">
    <w:name w:val="WW8Num42z6"/>
    <w:rsid w:val="00452469"/>
  </w:style>
  <w:style w:type="character" w:customStyle="1" w:styleId="WW8Num42z7">
    <w:name w:val="WW8Num42z7"/>
    <w:rsid w:val="00452469"/>
  </w:style>
  <w:style w:type="character" w:customStyle="1" w:styleId="WW8Num42z8">
    <w:name w:val="WW8Num42z8"/>
    <w:rsid w:val="00452469"/>
  </w:style>
  <w:style w:type="character" w:customStyle="1" w:styleId="WW8Num43z0">
    <w:name w:val="WW8Num43z0"/>
    <w:rsid w:val="00452469"/>
    <w:rPr>
      <w:rFonts w:hint="default"/>
    </w:rPr>
  </w:style>
  <w:style w:type="character" w:customStyle="1" w:styleId="WW8Num43z1">
    <w:name w:val="WW8Num43z1"/>
    <w:rsid w:val="00452469"/>
    <w:rPr>
      <w:rFonts w:hint="default"/>
      <w:b w:val="0"/>
    </w:rPr>
  </w:style>
  <w:style w:type="character" w:customStyle="1" w:styleId="WW8Num43z2">
    <w:name w:val="WW8Num43z2"/>
    <w:rsid w:val="00452469"/>
  </w:style>
  <w:style w:type="character" w:customStyle="1" w:styleId="WW8Num43z3">
    <w:name w:val="WW8Num43z3"/>
    <w:rsid w:val="00452469"/>
  </w:style>
  <w:style w:type="character" w:customStyle="1" w:styleId="WW8Num43z4">
    <w:name w:val="WW8Num43z4"/>
    <w:rsid w:val="00452469"/>
  </w:style>
  <w:style w:type="character" w:customStyle="1" w:styleId="WW8Num43z5">
    <w:name w:val="WW8Num43z5"/>
    <w:rsid w:val="00452469"/>
  </w:style>
  <w:style w:type="character" w:customStyle="1" w:styleId="WW8Num43z6">
    <w:name w:val="WW8Num43z6"/>
    <w:rsid w:val="00452469"/>
  </w:style>
  <w:style w:type="character" w:customStyle="1" w:styleId="WW8Num43z7">
    <w:name w:val="WW8Num43z7"/>
    <w:rsid w:val="00452469"/>
  </w:style>
  <w:style w:type="character" w:customStyle="1" w:styleId="WW8Num43z8">
    <w:name w:val="WW8Num43z8"/>
    <w:rsid w:val="00452469"/>
  </w:style>
  <w:style w:type="character" w:customStyle="1" w:styleId="WW8Num44z0">
    <w:name w:val="WW8Num44z0"/>
    <w:rsid w:val="00452469"/>
    <w:rPr>
      <w:rFonts w:ascii="Courier New" w:hAnsi="Courier New" w:cs="Courier New" w:hint="default"/>
    </w:rPr>
  </w:style>
  <w:style w:type="character" w:customStyle="1" w:styleId="WW8Num44z2">
    <w:name w:val="WW8Num44z2"/>
    <w:rsid w:val="00452469"/>
    <w:rPr>
      <w:rFonts w:ascii="Wingdings" w:hAnsi="Wingdings" w:cs="Wingdings" w:hint="default"/>
    </w:rPr>
  </w:style>
  <w:style w:type="character" w:customStyle="1" w:styleId="WW8Num44z3">
    <w:name w:val="WW8Num44z3"/>
    <w:rsid w:val="00452469"/>
    <w:rPr>
      <w:rFonts w:ascii="Symbol" w:hAnsi="Symbol" w:cs="Symbol" w:hint="default"/>
    </w:rPr>
  </w:style>
  <w:style w:type="character" w:customStyle="1" w:styleId="WW8Num45z0">
    <w:name w:val="WW8Num45z0"/>
    <w:rsid w:val="00452469"/>
    <w:rPr>
      <w:rFonts w:ascii="Wingdings" w:hAnsi="Wingdings" w:cs="Wingdings" w:hint="default"/>
    </w:rPr>
  </w:style>
  <w:style w:type="character" w:customStyle="1" w:styleId="WW8Num45z1">
    <w:name w:val="WW8Num45z1"/>
    <w:rsid w:val="00452469"/>
    <w:rPr>
      <w:rFonts w:ascii="Courier New" w:hAnsi="Courier New" w:cs="Courier New" w:hint="default"/>
    </w:rPr>
  </w:style>
  <w:style w:type="character" w:customStyle="1" w:styleId="WW8Num45z3">
    <w:name w:val="WW8Num45z3"/>
    <w:rsid w:val="00452469"/>
    <w:rPr>
      <w:rFonts w:ascii="Symbol" w:hAnsi="Symbol" w:cs="Symbol" w:hint="default"/>
    </w:rPr>
  </w:style>
  <w:style w:type="character" w:customStyle="1" w:styleId="WW8Num46z0">
    <w:name w:val="WW8Num46z0"/>
    <w:rsid w:val="00452469"/>
    <w:rPr>
      <w:b/>
    </w:rPr>
  </w:style>
  <w:style w:type="character" w:customStyle="1" w:styleId="WW8Num46z1">
    <w:name w:val="WW8Num46z1"/>
    <w:rsid w:val="00452469"/>
    <w:rPr>
      <w:b w:val="0"/>
      <w:bCs w:val="0"/>
    </w:rPr>
  </w:style>
  <w:style w:type="character" w:customStyle="1" w:styleId="WW8Num46z2">
    <w:name w:val="WW8Num46z2"/>
    <w:rsid w:val="00452469"/>
  </w:style>
  <w:style w:type="character" w:customStyle="1" w:styleId="WW8Num46z3">
    <w:name w:val="WW8Num46z3"/>
    <w:rsid w:val="00452469"/>
  </w:style>
  <w:style w:type="character" w:customStyle="1" w:styleId="WW8Num46z4">
    <w:name w:val="WW8Num46z4"/>
    <w:rsid w:val="00452469"/>
  </w:style>
  <w:style w:type="character" w:customStyle="1" w:styleId="WW8Num46z5">
    <w:name w:val="WW8Num46z5"/>
    <w:rsid w:val="00452469"/>
  </w:style>
  <w:style w:type="character" w:customStyle="1" w:styleId="WW8Num46z6">
    <w:name w:val="WW8Num46z6"/>
    <w:rsid w:val="00452469"/>
  </w:style>
  <w:style w:type="character" w:customStyle="1" w:styleId="WW8Num46z7">
    <w:name w:val="WW8Num46z7"/>
    <w:rsid w:val="00452469"/>
  </w:style>
  <w:style w:type="character" w:customStyle="1" w:styleId="WW8Num46z8">
    <w:name w:val="WW8Num46z8"/>
    <w:rsid w:val="00452469"/>
  </w:style>
  <w:style w:type="character" w:customStyle="1" w:styleId="WW8Num47z0">
    <w:name w:val="WW8Num47z0"/>
    <w:rsid w:val="00452469"/>
    <w:rPr>
      <w:rFonts w:ascii="Symbol" w:hAnsi="Symbol" w:cs="Symbol" w:hint="default"/>
    </w:rPr>
  </w:style>
  <w:style w:type="character" w:customStyle="1" w:styleId="WW8Num47z1">
    <w:name w:val="WW8Num47z1"/>
    <w:rsid w:val="00452469"/>
    <w:rPr>
      <w:rFonts w:ascii="Courier New" w:hAnsi="Courier New" w:cs="Courier New" w:hint="default"/>
    </w:rPr>
  </w:style>
  <w:style w:type="character" w:customStyle="1" w:styleId="WW8Num47z2">
    <w:name w:val="WW8Num47z2"/>
    <w:rsid w:val="00452469"/>
    <w:rPr>
      <w:rFonts w:ascii="Wingdings" w:hAnsi="Wingdings" w:cs="Wingdings" w:hint="default"/>
    </w:rPr>
  </w:style>
  <w:style w:type="character" w:customStyle="1" w:styleId="WW8Num48z0">
    <w:name w:val="WW8Num48z0"/>
    <w:rsid w:val="00452469"/>
    <w:rPr>
      <w:rFonts w:ascii="Symbol" w:hAnsi="Symbol" w:cs="Symbol" w:hint="default"/>
    </w:rPr>
  </w:style>
  <w:style w:type="character" w:customStyle="1" w:styleId="WW8Num48z1">
    <w:name w:val="WW8Num48z1"/>
    <w:rsid w:val="00452469"/>
    <w:rPr>
      <w:rFonts w:ascii="Courier New" w:hAnsi="Courier New" w:cs="Courier New" w:hint="default"/>
    </w:rPr>
  </w:style>
  <w:style w:type="character" w:customStyle="1" w:styleId="WW8Num48z2">
    <w:name w:val="WW8Num48z2"/>
    <w:rsid w:val="00452469"/>
    <w:rPr>
      <w:rFonts w:ascii="Wingdings" w:hAnsi="Wingdings" w:cs="Wingdings" w:hint="default"/>
    </w:rPr>
  </w:style>
  <w:style w:type="character" w:customStyle="1" w:styleId="WW8Num49z0">
    <w:name w:val="WW8Num49z0"/>
    <w:rsid w:val="00452469"/>
    <w:rPr>
      <w:rFonts w:ascii="Times New Roman" w:eastAsia="Calibri" w:hAnsi="Times New Roman" w:cs="Times New Roman"/>
    </w:rPr>
  </w:style>
  <w:style w:type="character" w:customStyle="1" w:styleId="WW8Num49z1">
    <w:name w:val="WW8Num49z1"/>
    <w:rsid w:val="00452469"/>
    <w:rPr>
      <w:rFonts w:ascii="Courier New" w:hAnsi="Courier New" w:cs="Courier New" w:hint="default"/>
    </w:rPr>
  </w:style>
  <w:style w:type="character" w:customStyle="1" w:styleId="WW8Num49z2">
    <w:name w:val="WW8Num49z2"/>
    <w:rsid w:val="00452469"/>
    <w:rPr>
      <w:rFonts w:ascii="Wingdings" w:hAnsi="Wingdings" w:cs="Wingdings" w:hint="default"/>
    </w:rPr>
  </w:style>
  <w:style w:type="character" w:customStyle="1" w:styleId="WW8Num49z3">
    <w:name w:val="WW8Num49z3"/>
    <w:rsid w:val="00452469"/>
    <w:rPr>
      <w:rFonts w:ascii="Symbol" w:hAnsi="Symbol" w:cs="Symbol" w:hint="default"/>
    </w:rPr>
  </w:style>
  <w:style w:type="character" w:customStyle="1" w:styleId="WW8Num50z0">
    <w:name w:val="WW8Num50z0"/>
    <w:rsid w:val="00452469"/>
  </w:style>
  <w:style w:type="character" w:customStyle="1" w:styleId="WW8Num50z1">
    <w:name w:val="WW8Num50z1"/>
    <w:rsid w:val="00452469"/>
  </w:style>
  <w:style w:type="character" w:customStyle="1" w:styleId="WW8Num50z2">
    <w:name w:val="WW8Num50z2"/>
    <w:rsid w:val="00452469"/>
  </w:style>
  <w:style w:type="character" w:customStyle="1" w:styleId="WW8Num50z3">
    <w:name w:val="WW8Num50z3"/>
    <w:rsid w:val="00452469"/>
  </w:style>
  <w:style w:type="character" w:customStyle="1" w:styleId="WW8Num50z4">
    <w:name w:val="WW8Num50z4"/>
    <w:rsid w:val="00452469"/>
  </w:style>
  <w:style w:type="character" w:customStyle="1" w:styleId="WW8Num50z5">
    <w:name w:val="WW8Num50z5"/>
    <w:rsid w:val="00452469"/>
  </w:style>
  <w:style w:type="character" w:customStyle="1" w:styleId="WW8Num50z6">
    <w:name w:val="WW8Num50z6"/>
    <w:rsid w:val="00452469"/>
  </w:style>
  <w:style w:type="character" w:customStyle="1" w:styleId="WW8Num50z7">
    <w:name w:val="WW8Num50z7"/>
    <w:rsid w:val="00452469"/>
  </w:style>
  <w:style w:type="character" w:customStyle="1" w:styleId="WW8Num50z8">
    <w:name w:val="WW8Num50z8"/>
    <w:rsid w:val="00452469"/>
  </w:style>
  <w:style w:type="character" w:customStyle="1" w:styleId="Fontepargpadro1">
    <w:name w:val="Fonte parág. padrão1"/>
    <w:rsid w:val="00452469"/>
  </w:style>
  <w:style w:type="character" w:customStyle="1" w:styleId="MenoPendente">
    <w:name w:val="Menção Pendente"/>
    <w:rsid w:val="00452469"/>
    <w:rPr>
      <w:color w:val="605E5C"/>
      <w:shd w:val="clear" w:color="auto" w:fill="E1DFDD"/>
    </w:rPr>
  </w:style>
  <w:style w:type="character" w:customStyle="1" w:styleId="Caracteresdenotaderodap">
    <w:name w:val="Caracteres de nota de rodapé"/>
    <w:rsid w:val="00452469"/>
    <w:rPr>
      <w:vertAlign w:val="superscript"/>
    </w:rPr>
  </w:style>
  <w:style w:type="character" w:customStyle="1" w:styleId="Refdecomentrio1">
    <w:name w:val="Ref. de comentário1"/>
    <w:rsid w:val="00452469"/>
    <w:rPr>
      <w:sz w:val="16"/>
      <w:szCs w:val="16"/>
    </w:rPr>
  </w:style>
  <w:style w:type="character" w:customStyle="1" w:styleId="Caracteresdenotadefim">
    <w:name w:val="Caracteres de nota de fim"/>
    <w:rsid w:val="00452469"/>
    <w:rPr>
      <w:vertAlign w:val="superscript"/>
    </w:rPr>
  </w:style>
  <w:style w:type="character" w:customStyle="1" w:styleId="WW-Caracteresdenotadefim">
    <w:name w:val="WW-Caracteres de nota de fim"/>
    <w:rsid w:val="00452469"/>
  </w:style>
  <w:style w:type="character" w:styleId="Refdenotadefim">
    <w:name w:val="endnote reference"/>
    <w:rsid w:val="00452469"/>
    <w:rPr>
      <w:vertAlign w:val="superscript"/>
    </w:rPr>
  </w:style>
  <w:style w:type="paragraph" w:customStyle="1" w:styleId="Ttulo10">
    <w:name w:val="Título1"/>
    <w:basedOn w:val="Normal"/>
    <w:next w:val="Corpodetexto"/>
    <w:rsid w:val="00452469"/>
    <w:pPr>
      <w:keepNext/>
      <w:suppressAutoHyphens/>
      <w:spacing w:before="240" w:after="120" w:line="240" w:lineRule="auto"/>
    </w:pPr>
    <w:rPr>
      <w:rFonts w:ascii="Liberation Sans" w:eastAsia="Microsoft YaHei" w:hAnsi="Liberation Sans" w:cs="Arial"/>
      <w:sz w:val="28"/>
      <w:szCs w:val="28"/>
      <w:lang w:eastAsia="zh-CN"/>
    </w:rPr>
  </w:style>
  <w:style w:type="paragraph" w:styleId="Lista">
    <w:name w:val="List"/>
    <w:basedOn w:val="Corpodetexto"/>
    <w:rsid w:val="00452469"/>
    <w:pPr>
      <w:suppressAutoHyphens/>
      <w:spacing w:line="240" w:lineRule="auto"/>
    </w:pPr>
    <w:rPr>
      <w:rFonts w:ascii="Times New Roman" w:hAnsi="Times New Roman" w:cs="Arial"/>
      <w:b w:val="0"/>
      <w:sz w:val="28"/>
      <w:lang w:val="pt-BR" w:eastAsia="zh-CN"/>
    </w:rPr>
  </w:style>
  <w:style w:type="paragraph" w:customStyle="1" w:styleId="paragraph">
    <w:name w:val="paragraph"/>
    <w:basedOn w:val="Normal"/>
    <w:rsid w:val="00452469"/>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
    <w:name w:val="Normal1"/>
    <w:rsid w:val="00452469"/>
    <w:pPr>
      <w:suppressAutoHyphens/>
      <w:spacing w:line="254" w:lineRule="auto"/>
    </w:pPr>
    <w:rPr>
      <w:rFonts w:ascii="Calibri" w:eastAsia="Calibri" w:hAnsi="Calibri" w:cs="Calibri"/>
      <w:lang w:eastAsia="zh-CN"/>
    </w:rPr>
  </w:style>
  <w:style w:type="paragraph" w:customStyle="1" w:styleId="Textodecomentrio1">
    <w:name w:val="Texto de comentário1"/>
    <w:basedOn w:val="Normal"/>
    <w:rsid w:val="00452469"/>
    <w:pPr>
      <w:suppressAutoHyphens/>
      <w:spacing w:line="240" w:lineRule="auto"/>
    </w:pPr>
    <w:rPr>
      <w:rFonts w:ascii="Calibri" w:eastAsia="Calibri" w:hAnsi="Calibri" w:cs="Times New Roman"/>
      <w:sz w:val="20"/>
      <w:szCs w:val="20"/>
      <w:lang w:eastAsia="zh-CN"/>
    </w:rPr>
  </w:style>
  <w:style w:type="paragraph" w:customStyle="1" w:styleId="Contedodatabela">
    <w:name w:val="Conteúdo da tabela"/>
    <w:basedOn w:val="Normal"/>
    <w:rsid w:val="00452469"/>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452469"/>
    <w:pPr>
      <w:jc w:val="center"/>
    </w:pPr>
    <w:rPr>
      <w:b/>
      <w:bCs/>
    </w:rPr>
  </w:style>
  <w:style w:type="paragraph" w:customStyle="1" w:styleId="Contedodoquadro">
    <w:name w:val="Conteúdo do quadro"/>
    <w:basedOn w:val="Normal"/>
    <w:rsid w:val="00452469"/>
    <w:pPr>
      <w:suppressAutoHyphens/>
      <w:spacing w:after="0" w:line="240" w:lineRule="auto"/>
    </w:pPr>
    <w:rPr>
      <w:rFonts w:ascii="Times New Roman" w:eastAsia="Times New Roman" w:hAnsi="Times New Roman" w:cs="Times New Roman"/>
      <w:sz w:val="20"/>
      <w:szCs w:val="20"/>
      <w:lang w:eastAsia="zh-CN"/>
    </w:rPr>
  </w:style>
  <w:style w:type="character" w:customStyle="1" w:styleId="TextodecomentrioChar1">
    <w:name w:val="Texto de comentário Char1"/>
    <w:uiPriority w:val="99"/>
    <w:semiHidden/>
    <w:rsid w:val="00452469"/>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8B52DD"/>
    <w:pPr>
      <w:keepNext/>
      <w:spacing w:after="0" w:line="360" w:lineRule="auto"/>
      <w:jc w:val="center"/>
      <w:outlineLvl w:val="0"/>
    </w:pPr>
    <w:rPr>
      <w:rFonts w:ascii="Arial" w:eastAsia="Times New Roman" w:hAnsi="Arial" w:cs="Times New Roman"/>
      <w:b/>
      <w:sz w:val="24"/>
      <w:szCs w:val="20"/>
      <w:lang w:val="x-none" w:eastAsia="pt-BR"/>
    </w:rPr>
  </w:style>
  <w:style w:type="paragraph" w:styleId="Ttulo2">
    <w:name w:val="heading 2"/>
    <w:basedOn w:val="Normal"/>
    <w:link w:val="Ttulo2Char"/>
    <w:qFormat/>
    <w:rsid w:val="008F0E2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8B52DD"/>
    <w:pPr>
      <w:keepNext/>
      <w:spacing w:after="0" w:line="240" w:lineRule="auto"/>
      <w:jc w:val="both"/>
      <w:outlineLvl w:val="2"/>
    </w:pPr>
    <w:rPr>
      <w:rFonts w:ascii="Arial" w:eastAsia="Times New Roman" w:hAnsi="Arial" w:cs="Times New Roman"/>
      <w:sz w:val="28"/>
      <w:szCs w:val="20"/>
      <w:lang w:val="x-none" w:eastAsia="pt-BR"/>
    </w:rPr>
  </w:style>
  <w:style w:type="paragraph" w:styleId="Ttulo4">
    <w:name w:val="heading 4"/>
    <w:basedOn w:val="Normal"/>
    <w:next w:val="Normal"/>
    <w:link w:val="Ttulo4Char"/>
    <w:qFormat/>
    <w:rsid w:val="008B52DD"/>
    <w:pPr>
      <w:keepNext/>
      <w:spacing w:after="0" w:line="240" w:lineRule="auto"/>
      <w:ind w:left="993" w:hanging="993"/>
      <w:jc w:val="both"/>
      <w:outlineLvl w:val="3"/>
    </w:pPr>
    <w:rPr>
      <w:rFonts w:ascii="Arial" w:eastAsia="Times New Roman" w:hAnsi="Arial" w:cs="Times New Roman"/>
      <w:b/>
      <w:sz w:val="28"/>
      <w:szCs w:val="20"/>
      <w:lang w:val="x-none" w:eastAsia="pt-BR"/>
    </w:rPr>
  </w:style>
  <w:style w:type="paragraph" w:styleId="Ttulo5">
    <w:name w:val="heading 5"/>
    <w:basedOn w:val="Normal"/>
    <w:next w:val="Normal"/>
    <w:link w:val="Ttulo5Char"/>
    <w:qFormat/>
    <w:rsid w:val="008B52DD"/>
    <w:pPr>
      <w:keepNext/>
      <w:spacing w:after="0" w:line="360" w:lineRule="auto"/>
      <w:jc w:val="both"/>
      <w:outlineLvl w:val="4"/>
    </w:pPr>
    <w:rPr>
      <w:rFonts w:ascii="Arial" w:eastAsia="Times New Roman" w:hAnsi="Arial" w:cs="Times New Roman"/>
      <w:b/>
      <w:sz w:val="24"/>
      <w:szCs w:val="20"/>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46B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46BD6"/>
  </w:style>
  <w:style w:type="table" w:styleId="Tabelacomgrade">
    <w:name w:val="Table Grid"/>
    <w:basedOn w:val="Tabelanormal"/>
    <w:uiPriority w:val="39"/>
    <w:rsid w:val="00103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17B2A"/>
    <w:pPr>
      <w:ind w:left="720"/>
      <w:contextualSpacing/>
    </w:pPr>
  </w:style>
  <w:style w:type="character" w:styleId="Hyperlink">
    <w:name w:val="Hyperlink"/>
    <w:basedOn w:val="Fontepargpadro"/>
    <w:unhideWhenUsed/>
    <w:rsid w:val="00BF6A00"/>
    <w:rPr>
      <w:color w:val="0000FF"/>
      <w:u w:val="single"/>
    </w:rPr>
  </w:style>
  <w:style w:type="paragraph" w:styleId="Textodebalo">
    <w:name w:val="Balloon Text"/>
    <w:basedOn w:val="Normal"/>
    <w:link w:val="TextodebaloChar"/>
    <w:unhideWhenUsed/>
    <w:rsid w:val="00A0152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A0152B"/>
    <w:rPr>
      <w:rFonts w:ascii="Segoe UI" w:hAnsi="Segoe UI" w:cs="Segoe UI"/>
      <w:sz w:val="18"/>
      <w:szCs w:val="18"/>
    </w:rPr>
  </w:style>
  <w:style w:type="character" w:customStyle="1" w:styleId="Ttulo2Char">
    <w:name w:val="Título 2 Char"/>
    <w:basedOn w:val="Fontepargpadro"/>
    <w:link w:val="Ttulo2"/>
    <w:uiPriority w:val="9"/>
    <w:rsid w:val="008F0E25"/>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606090"/>
    <w:rPr>
      <w:b/>
      <w:bCs/>
    </w:rPr>
  </w:style>
  <w:style w:type="paragraph" w:customStyle="1" w:styleId="texto1">
    <w:name w:val="texto1"/>
    <w:basedOn w:val="Normal"/>
    <w:rsid w:val="00D129C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751EF"/>
    <w:rPr>
      <w:color w:val="808080"/>
      <w:shd w:val="clear" w:color="auto" w:fill="E6E6E6"/>
    </w:rPr>
  </w:style>
  <w:style w:type="paragraph" w:styleId="Cabealho">
    <w:name w:val="header"/>
    <w:basedOn w:val="Normal"/>
    <w:link w:val="CabealhoChar"/>
    <w:unhideWhenUsed/>
    <w:rsid w:val="00DB2520"/>
    <w:pPr>
      <w:tabs>
        <w:tab w:val="center" w:pos="4252"/>
        <w:tab w:val="right" w:pos="8504"/>
      </w:tabs>
      <w:spacing w:after="0" w:line="240" w:lineRule="auto"/>
    </w:pPr>
  </w:style>
  <w:style w:type="character" w:customStyle="1" w:styleId="CabealhoChar">
    <w:name w:val="Cabeçalho Char"/>
    <w:basedOn w:val="Fontepargpadro"/>
    <w:link w:val="Cabealho"/>
    <w:rsid w:val="00DB2520"/>
  </w:style>
  <w:style w:type="paragraph" w:styleId="Rodap">
    <w:name w:val="footer"/>
    <w:basedOn w:val="Normal"/>
    <w:link w:val="RodapChar"/>
    <w:unhideWhenUsed/>
    <w:rsid w:val="00DB2520"/>
    <w:pPr>
      <w:tabs>
        <w:tab w:val="center" w:pos="4252"/>
        <w:tab w:val="right" w:pos="8504"/>
      </w:tabs>
      <w:spacing w:after="0" w:line="240" w:lineRule="auto"/>
    </w:pPr>
  </w:style>
  <w:style w:type="character" w:customStyle="1" w:styleId="RodapChar">
    <w:name w:val="Rodapé Char"/>
    <w:basedOn w:val="Fontepargpadro"/>
    <w:link w:val="Rodap"/>
    <w:rsid w:val="00DB2520"/>
  </w:style>
  <w:style w:type="character" w:styleId="Refdecomentrio">
    <w:name w:val="annotation reference"/>
    <w:basedOn w:val="Fontepargpadro"/>
    <w:uiPriority w:val="99"/>
    <w:semiHidden/>
    <w:unhideWhenUsed/>
    <w:rsid w:val="006D16CC"/>
    <w:rPr>
      <w:sz w:val="16"/>
      <w:szCs w:val="16"/>
    </w:rPr>
  </w:style>
  <w:style w:type="paragraph" w:styleId="Textodecomentrio">
    <w:name w:val="annotation text"/>
    <w:basedOn w:val="Normal"/>
    <w:link w:val="TextodecomentrioChar"/>
    <w:uiPriority w:val="99"/>
    <w:semiHidden/>
    <w:unhideWhenUsed/>
    <w:rsid w:val="006D16CC"/>
    <w:pPr>
      <w:spacing w:line="240" w:lineRule="auto"/>
    </w:pPr>
    <w:rPr>
      <w:sz w:val="20"/>
      <w:szCs w:val="20"/>
    </w:rPr>
  </w:style>
  <w:style w:type="character" w:customStyle="1" w:styleId="TextodecomentrioChar">
    <w:name w:val="Texto de comentário Char"/>
    <w:basedOn w:val="Fontepargpadro"/>
    <w:link w:val="Textodecomentrio"/>
    <w:uiPriority w:val="99"/>
    <w:rsid w:val="006D16CC"/>
    <w:rPr>
      <w:sz w:val="20"/>
      <w:szCs w:val="20"/>
    </w:rPr>
  </w:style>
  <w:style w:type="table" w:customStyle="1" w:styleId="TabeladeGrade21">
    <w:name w:val="Tabela de Grade 21"/>
    <w:basedOn w:val="Tabelanormal"/>
    <w:uiPriority w:val="47"/>
    <w:rsid w:val="006D16C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suntodocomentrio">
    <w:name w:val="annotation subject"/>
    <w:basedOn w:val="Textodecomentrio"/>
    <w:next w:val="Textodecomentrio"/>
    <w:link w:val="AssuntodocomentrioChar"/>
    <w:unhideWhenUsed/>
    <w:rsid w:val="00945F32"/>
    <w:rPr>
      <w:b/>
      <w:bCs/>
    </w:rPr>
  </w:style>
  <w:style w:type="character" w:customStyle="1" w:styleId="AssuntodocomentrioChar">
    <w:name w:val="Assunto do comentário Char"/>
    <w:basedOn w:val="TextodecomentrioChar"/>
    <w:link w:val="Assuntodocomentrio"/>
    <w:rsid w:val="00945F32"/>
    <w:rPr>
      <w:b/>
      <w:bCs/>
      <w:sz w:val="20"/>
      <w:szCs w:val="20"/>
    </w:rPr>
  </w:style>
  <w:style w:type="paragraph" w:styleId="Textodenotaderodap">
    <w:name w:val="footnote text"/>
    <w:basedOn w:val="Normal"/>
    <w:link w:val="TextodenotaderodapChar"/>
    <w:unhideWhenUsed/>
    <w:rsid w:val="00E12F0C"/>
    <w:pPr>
      <w:spacing w:after="0" w:line="240" w:lineRule="auto"/>
    </w:pPr>
    <w:rPr>
      <w:sz w:val="20"/>
      <w:szCs w:val="20"/>
    </w:rPr>
  </w:style>
  <w:style w:type="character" w:customStyle="1" w:styleId="TextodenotaderodapChar">
    <w:name w:val="Texto de nota de rodapé Char"/>
    <w:basedOn w:val="Fontepargpadro"/>
    <w:link w:val="Textodenotaderodap"/>
    <w:rsid w:val="00E12F0C"/>
    <w:rPr>
      <w:sz w:val="20"/>
      <w:szCs w:val="20"/>
    </w:rPr>
  </w:style>
  <w:style w:type="character" w:styleId="Refdenotaderodap">
    <w:name w:val="footnote reference"/>
    <w:basedOn w:val="Fontepargpadro"/>
    <w:unhideWhenUsed/>
    <w:rsid w:val="00E12F0C"/>
    <w:rPr>
      <w:vertAlign w:val="superscript"/>
    </w:rPr>
  </w:style>
  <w:style w:type="character" w:customStyle="1" w:styleId="MenoPendente2">
    <w:name w:val="Menção Pendente2"/>
    <w:basedOn w:val="Fontepargpadro"/>
    <w:uiPriority w:val="99"/>
    <w:semiHidden/>
    <w:unhideWhenUsed/>
    <w:rsid w:val="0076241A"/>
    <w:rPr>
      <w:color w:val="808080"/>
      <w:shd w:val="clear" w:color="auto" w:fill="E6E6E6"/>
    </w:rPr>
  </w:style>
  <w:style w:type="character" w:customStyle="1" w:styleId="Ttulo1Char">
    <w:name w:val="Título 1 Char"/>
    <w:basedOn w:val="Fontepargpadro"/>
    <w:link w:val="Ttulo1"/>
    <w:rsid w:val="008B52DD"/>
    <w:rPr>
      <w:rFonts w:ascii="Arial" w:eastAsia="Times New Roman" w:hAnsi="Arial" w:cs="Times New Roman"/>
      <w:b/>
      <w:sz w:val="24"/>
      <w:szCs w:val="20"/>
      <w:lang w:val="x-none" w:eastAsia="pt-BR"/>
    </w:rPr>
  </w:style>
  <w:style w:type="character" w:customStyle="1" w:styleId="Ttulo3Char">
    <w:name w:val="Título 3 Char"/>
    <w:basedOn w:val="Fontepargpadro"/>
    <w:link w:val="Ttulo3"/>
    <w:rsid w:val="008B52DD"/>
    <w:rPr>
      <w:rFonts w:ascii="Arial" w:eastAsia="Times New Roman" w:hAnsi="Arial" w:cs="Times New Roman"/>
      <w:sz w:val="28"/>
      <w:szCs w:val="20"/>
      <w:lang w:val="x-none" w:eastAsia="pt-BR"/>
    </w:rPr>
  </w:style>
  <w:style w:type="character" w:customStyle="1" w:styleId="Ttulo4Char">
    <w:name w:val="Título 4 Char"/>
    <w:basedOn w:val="Fontepargpadro"/>
    <w:link w:val="Ttulo4"/>
    <w:rsid w:val="008B52DD"/>
    <w:rPr>
      <w:rFonts w:ascii="Arial" w:eastAsia="Times New Roman" w:hAnsi="Arial" w:cs="Times New Roman"/>
      <w:b/>
      <w:sz w:val="28"/>
      <w:szCs w:val="20"/>
      <w:lang w:val="x-none" w:eastAsia="pt-BR"/>
    </w:rPr>
  </w:style>
  <w:style w:type="character" w:customStyle="1" w:styleId="Ttulo5Char">
    <w:name w:val="Título 5 Char"/>
    <w:basedOn w:val="Fontepargpadro"/>
    <w:link w:val="Ttulo5"/>
    <w:rsid w:val="008B52DD"/>
    <w:rPr>
      <w:rFonts w:ascii="Arial" w:eastAsia="Times New Roman" w:hAnsi="Arial" w:cs="Times New Roman"/>
      <w:b/>
      <w:sz w:val="24"/>
      <w:szCs w:val="20"/>
      <w:lang w:val="x-none" w:eastAsia="pt-BR"/>
    </w:rPr>
  </w:style>
  <w:style w:type="numbering" w:customStyle="1" w:styleId="Semlista1">
    <w:name w:val="Sem lista1"/>
    <w:next w:val="Semlista"/>
    <w:uiPriority w:val="99"/>
    <w:semiHidden/>
    <w:unhideWhenUsed/>
    <w:rsid w:val="008B52DD"/>
  </w:style>
  <w:style w:type="paragraph" w:styleId="Corpodetexto">
    <w:name w:val="Body Text"/>
    <w:basedOn w:val="Normal"/>
    <w:link w:val="CorpodetextoChar"/>
    <w:rsid w:val="008B52DD"/>
    <w:pPr>
      <w:spacing w:after="0" w:line="360" w:lineRule="auto"/>
      <w:jc w:val="both"/>
    </w:pPr>
    <w:rPr>
      <w:rFonts w:ascii="Arial" w:eastAsia="Times New Roman" w:hAnsi="Arial" w:cs="Times New Roman"/>
      <w:b/>
      <w:sz w:val="24"/>
      <w:szCs w:val="20"/>
      <w:lang w:val="x-none" w:eastAsia="pt-BR"/>
    </w:rPr>
  </w:style>
  <w:style w:type="character" w:customStyle="1" w:styleId="CorpodetextoChar">
    <w:name w:val="Corpo de texto Char"/>
    <w:basedOn w:val="Fontepargpadro"/>
    <w:link w:val="Corpodetexto"/>
    <w:rsid w:val="008B52DD"/>
    <w:rPr>
      <w:rFonts w:ascii="Arial" w:eastAsia="Times New Roman" w:hAnsi="Arial" w:cs="Times New Roman"/>
      <w:b/>
      <w:sz w:val="24"/>
      <w:szCs w:val="20"/>
      <w:lang w:val="x-none" w:eastAsia="pt-BR"/>
    </w:rPr>
  </w:style>
  <w:style w:type="paragraph" w:styleId="Recuodecorpodetexto3">
    <w:name w:val="Body Text Indent 3"/>
    <w:basedOn w:val="Normal"/>
    <w:link w:val="Recuodecorpodetexto3Char"/>
    <w:rsid w:val="008B52DD"/>
    <w:pPr>
      <w:spacing w:after="0" w:line="360" w:lineRule="auto"/>
      <w:ind w:left="426"/>
      <w:jc w:val="both"/>
    </w:pPr>
    <w:rPr>
      <w:rFonts w:ascii="Arial" w:eastAsia="Times New Roman" w:hAnsi="Arial" w:cs="Times New Roman"/>
      <w:sz w:val="20"/>
      <w:szCs w:val="20"/>
      <w:lang w:val="x-none" w:eastAsia="pt-BR"/>
    </w:rPr>
  </w:style>
  <w:style w:type="character" w:customStyle="1" w:styleId="Recuodecorpodetexto3Char">
    <w:name w:val="Recuo de corpo de texto 3 Char"/>
    <w:basedOn w:val="Fontepargpadro"/>
    <w:link w:val="Recuodecorpodetexto3"/>
    <w:rsid w:val="008B52DD"/>
    <w:rPr>
      <w:rFonts w:ascii="Arial" w:eastAsia="Times New Roman" w:hAnsi="Arial" w:cs="Times New Roman"/>
      <w:sz w:val="20"/>
      <w:szCs w:val="20"/>
      <w:lang w:val="x-none" w:eastAsia="pt-BR"/>
    </w:rPr>
  </w:style>
  <w:style w:type="paragraph" w:styleId="Corpodetexto3">
    <w:name w:val="Body Text 3"/>
    <w:basedOn w:val="Normal"/>
    <w:link w:val="Corpodetexto3Char"/>
    <w:rsid w:val="008B52DD"/>
    <w:pPr>
      <w:spacing w:after="0" w:line="360" w:lineRule="auto"/>
      <w:jc w:val="both"/>
    </w:pPr>
    <w:rPr>
      <w:rFonts w:ascii="Arial" w:eastAsia="Times New Roman" w:hAnsi="Arial" w:cs="Times New Roman"/>
      <w:color w:val="FF0000"/>
      <w:sz w:val="20"/>
      <w:szCs w:val="20"/>
      <w:lang w:val="x-none" w:eastAsia="pt-BR"/>
    </w:rPr>
  </w:style>
  <w:style w:type="character" w:customStyle="1" w:styleId="Corpodetexto3Char">
    <w:name w:val="Corpo de texto 3 Char"/>
    <w:basedOn w:val="Fontepargpadro"/>
    <w:link w:val="Corpodetexto3"/>
    <w:rsid w:val="008B52DD"/>
    <w:rPr>
      <w:rFonts w:ascii="Arial" w:eastAsia="Times New Roman" w:hAnsi="Arial" w:cs="Times New Roman"/>
      <w:color w:val="FF0000"/>
      <w:sz w:val="20"/>
      <w:szCs w:val="20"/>
      <w:lang w:val="x-none" w:eastAsia="pt-BR"/>
    </w:rPr>
  </w:style>
  <w:style w:type="paragraph" w:styleId="Corpodetexto2">
    <w:name w:val="Body Text 2"/>
    <w:basedOn w:val="Normal"/>
    <w:link w:val="Corpodetexto2Char"/>
    <w:rsid w:val="008B52DD"/>
    <w:pPr>
      <w:spacing w:after="0" w:line="360" w:lineRule="auto"/>
      <w:jc w:val="both"/>
    </w:pPr>
    <w:rPr>
      <w:rFonts w:ascii="Arial" w:eastAsia="Times New Roman" w:hAnsi="Arial" w:cs="Times New Roman"/>
      <w:sz w:val="20"/>
      <w:szCs w:val="20"/>
      <w:lang w:val="x-none" w:eastAsia="pt-BR"/>
    </w:rPr>
  </w:style>
  <w:style w:type="character" w:customStyle="1" w:styleId="Corpodetexto2Char">
    <w:name w:val="Corpo de texto 2 Char"/>
    <w:basedOn w:val="Fontepargpadro"/>
    <w:link w:val="Corpodetexto2"/>
    <w:rsid w:val="008B52DD"/>
    <w:rPr>
      <w:rFonts w:ascii="Arial" w:eastAsia="Times New Roman" w:hAnsi="Arial" w:cs="Times New Roman"/>
      <w:sz w:val="20"/>
      <w:szCs w:val="20"/>
      <w:lang w:val="x-none" w:eastAsia="pt-BR"/>
    </w:rPr>
  </w:style>
  <w:style w:type="character" w:styleId="Nmerodepgina">
    <w:name w:val="page number"/>
    <w:basedOn w:val="Fontepargpadro"/>
    <w:rsid w:val="008B52DD"/>
  </w:style>
  <w:style w:type="table" w:customStyle="1" w:styleId="Tabelacomgrade1">
    <w:name w:val="Tabela com grade1"/>
    <w:basedOn w:val="Tabelanormal"/>
    <w:next w:val="Tabelacomgrade"/>
    <w:uiPriority w:val="39"/>
    <w:rsid w:val="008B52DD"/>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8B52DD"/>
    <w:pPr>
      <w:suppressLineNumbers/>
      <w:suppressAutoHyphens/>
      <w:spacing w:after="0" w:line="240" w:lineRule="auto"/>
    </w:pPr>
    <w:rPr>
      <w:rFonts w:ascii="Times New Roman" w:eastAsia="Times New Roman" w:hAnsi="Times New Roman" w:cs="Tahoma"/>
      <w:sz w:val="24"/>
      <w:szCs w:val="24"/>
      <w:lang w:eastAsia="ar-SA"/>
    </w:rPr>
  </w:style>
  <w:style w:type="paragraph" w:styleId="Recuodecorpodetexto">
    <w:name w:val="Body Text Indent"/>
    <w:basedOn w:val="Normal"/>
    <w:link w:val="RecuodecorpodetextoChar"/>
    <w:rsid w:val="008B52DD"/>
    <w:pPr>
      <w:spacing w:after="120" w:line="240" w:lineRule="auto"/>
      <w:ind w:left="283"/>
      <w:jc w:val="both"/>
    </w:pPr>
    <w:rPr>
      <w:rFonts w:ascii="Times New Roman" w:eastAsia="Times New Roman" w:hAnsi="Times New Roman" w:cs="Times New Roman"/>
      <w:sz w:val="24"/>
      <w:szCs w:val="20"/>
      <w:lang w:val="x-none" w:eastAsia="pt-BR"/>
    </w:rPr>
  </w:style>
  <w:style w:type="character" w:customStyle="1" w:styleId="RecuodecorpodetextoChar">
    <w:name w:val="Recuo de corpo de texto Char"/>
    <w:basedOn w:val="Fontepargpadro"/>
    <w:link w:val="Recuodecorpodetexto"/>
    <w:rsid w:val="008B52DD"/>
    <w:rPr>
      <w:rFonts w:ascii="Times New Roman" w:eastAsia="Times New Roman" w:hAnsi="Times New Roman" w:cs="Times New Roman"/>
      <w:sz w:val="24"/>
      <w:szCs w:val="20"/>
      <w:lang w:val="x-none" w:eastAsia="pt-BR"/>
    </w:rPr>
  </w:style>
  <w:style w:type="paragraph" w:styleId="Recuodecorpodetexto2">
    <w:name w:val="Body Text Indent 2"/>
    <w:basedOn w:val="Normal"/>
    <w:link w:val="Recuodecorpodetexto2Char"/>
    <w:rsid w:val="008B52DD"/>
    <w:pPr>
      <w:spacing w:after="120" w:line="480" w:lineRule="auto"/>
      <w:ind w:left="283"/>
      <w:jc w:val="both"/>
    </w:pPr>
    <w:rPr>
      <w:rFonts w:ascii="Times New Roman" w:eastAsia="Times New Roman" w:hAnsi="Times New Roman" w:cs="Times New Roman"/>
      <w:sz w:val="24"/>
      <w:szCs w:val="20"/>
      <w:lang w:val="x-none" w:eastAsia="pt-BR"/>
    </w:rPr>
  </w:style>
  <w:style w:type="character" w:customStyle="1" w:styleId="Recuodecorpodetexto2Char">
    <w:name w:val="Recuo de corpo de texto 2 Char"/>
    <w:basedOn w:val="Fontepargpadro"/>
    <w:link w:val="Recuodecorpodetexto2"/>
    <w:rsid w:val="008B52DD"/>
    <w:rPr>
      <w:rFonts w:ascii="Times New Roman" w:eastAsia="Times New Roman" w:hAnsi="Times New Roman" w:cs="Times New Roman"/>
      <w:sz w:val="24"/>
      <w:szCs w:val="20"/>
      <w:lang w:val="x-none" w:eastAsia="pt-BR"/>
    </w:rPr>
  </w:style>
  <w:style w:type="paragraph" w:styleId="Ttulo">
    <w:name w:val="Title"/>
    <w:basedOn w:val="Normal"/>
    <w:link w:val="TtuloChar"/>
    <w:qFormat/>
    <w:rsid w:val="008B52DD"/>
    <w:pPr>
      <w:spacing w:after="0" w:line="240" w:lineRule="auto"/>
      <w:jc w:val="center"/>
    </w:pPr>
    <w:rPr>
      <w:rFonts w:ascii="Arial" w:eastAsia="Times New Roman" w:hAnsi="Arial" w:cs="Times New Roman"/>
      <w:sz w:val="28"/>
      <w:szCs w:val="20"/>
      <w:lang w:val="x-none" w:eastAsia="pt-BR"/>
    </w:rPr>
  </w:style>
  <w:style w:type="character" w:customStyle="1" w:styleId="TtuloChar">
    <w:name w:val="Título Char"/>
    <w:basedOn w:val="Fontepargpadro"/>
    <w:link w:val="Ttulo"/>
    <w:rsid w:val="008B52DD"/>
    <w:rPr>
      <w:rFonts w:ascii="Arial" w:eastAsia="Times New Roman" w:hAnsi="Arial" w:cs="Times New Roman"/>
      <w:sz w:val="28"/>
      <w:szCs w:val="20"/>
      <w:lang w:val="x-none" w:eastAsia="pt-BR"/>
    </w:rPr>
  </w:style>
  <w:style w:type="paragraph" w:customStyle="1" w:styleId="Recuodecorpodetexto21">
    <w:name w:val="Recuo de corpo de texto 21"/>
    <w:basedOn w:val="Normal"/>
    <w:rsid w:val="008B52DD"/>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st1">
    <w:name w:val="st1"/>
    <w:basedOn w:val="Fontepargpadro"/>
    <w:rsid w:val="008B52DD"/>
  </w:style>
  <w:style w:type="character" w:customStyle="1" w:styleId="highlightedsearchterm">
    <w:name w:val="highlightedsearchterm"/>
    <w:basedOn w:val="Fontepargpadro"/>
    <w:rsid w:val="008B52DD"/>
  </w:style>
  <w:style w:type="paragraph" w:customStyle="1" w:styleId="Default">
    <w:name w:val="Default"/>
    <w:rsid w:val="008B52D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Meno1">
    <w:name w:val="Menção1"/>
    <w:uiPriority w:val="99"/>
    <w:semiHidden/>
    <w:unhideWhenUsed/>
    <w:rsid w:val="008B52DD"/>
    <w:rPr>
      <w:color w:val="2B579A"/>
      <w:shd w:val="clear" w:color="auto" w:fill="E6E6E6"/>
    </w:rPr>
  </w:style>
  <w:style w:type="paragraph" w:customStyle="1" w:styleId="default0">
    <w:name w:val="default"/>
    <w:basedOn w:val="Normal"/>
    <w:uiPriority w:val="99"/>
    <w:rsid w:val="008B52D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adro">
    <w:name w:val="padro"/>
    <w:basedOn w:val="Normal"/>
    <w:rsid w:val="008B3D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700DD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700DDF"/>
    <w:pPr>
      <w:spacing w:after="140" w:line="276" w:lineRule="auto"/>
    </w:pPr>
  </w:style>
  <w:style w:type="character" w:customStyle="1" w:styleId="normaltextrun">
    <w:name w:val="normaltextrun"/>
    <w:basedOn w:val="Fontepargpadro"/>
    <w:rsid w:val="00700DDF"/>
  </w:style>
  <w:style w:type="character" w:customStyle="1" w:styleId="eop">
    <w:name w:val="eop"/>
    <w:basedOn w:val="Fontepargpadro"/>
    <w:rsid w:val="00700DDF"/>
  </w:style>
  <w:style w:type="paragraph" w:styleId="Legenda">
    <w:name w:val="caption"/>
    <w:basedOn w:val="Normal"/>
    <w:next w:val="Normal"/>
    <w:unhideWhenUsed/>
    <w:qFormat/>
    <w:rsid w:val="0053271F"/>
    <w:pPr>
      <w:spacing w:after="200" w:line="240" w:lineRule="auto"/>
    </w:pPr>
    <w:rPr>
      <w:i/>
      <w:iCs/>
      <w:color w:val="44546A" w:themeColor="text2"/>
      <w:sz w:val="18"/>
      <w:szCs w:val="18"/>
    </w:rPr>
  </w:style>
  <w:style w:type="character" w:customStyle="1" w:styleId="WW8Num1z0">
    <w:name w:val="WW8Num1z0"/>
    <w:rsid w:val="00452469"/>
  </w:style>
  <w:style w:type="character" w:customStyle="1" w:styleId="WW8Num1z1">
    <w:name w:val="WW8Num1z1"/>
    <w:rsid w:val="00452469"/>
  </w:style>
  <w:style w:type="character" w:customStyle="1" w:styleId="WW8Num1z2">
    <w:name w:val="WW8Num1z2"/>
    <w:rsid w:val="00452469"/>
  </w:style>
  <w:style w:type="character" w:customStyle="1" w:styleId="WW8Num1z3">
    <w:name w:val="WW8Num1z3"/>
    <w:rsid w:val="00452469"/>
  </w:style>
  <w:style w:type="character" w:customStyle="1" w:styleId="WW8Num1z4">
    <w:name w:val="WW8Num1z4"/>
    <w:rsid w:val="00452469"/>
  </w:style>
  <w:style w:type="character" w:customStyle="1" w:styleId="WW8Num1z5">
    <w:name w:val="WW8Num1z5"/>
    <w:rsid w:val="00452469"/>
  </w:style>
  <w:style w:type="character" w:customStyle="1" w:styleId="WW8Num1z6">
    <w:name w:val="WW8Num1z6"/>
    <w:rsid w:val="00452469"/>
  </w:style>
  <w:style w:type="character" w:customStyle="1" w:styleId="WW8Num1z7">
    <w:name w:val="WW8Num1z7"/>
    <w:rsid w:val="00452469"/>
  </w:style>
  <w:style w:type="character" w:customStyle="1" w:styleId="WW8Num1z8">
    <w:name w:val="WW8Num1z8"/>
    <w:rsid w:val="00452469"/>
  </w:style>
  <w:style w:type="character" w:customStyle="1" w:styleId="WW8Num2z0">
    <w:name w:val="WW8Num2z0"/>
    <w:rsid w:val="00452469"/>
    <w:rPr>
      <w:rFonts w:ascii="Courier New" w:hAnsi="Courier New" w:cs="Courier New" w:hint="default"/>
    </w:rPr>
  </w:style>
  <w:style w:type="character" w:customStyle="1" w:styleId="WW8Num3z0">
    <w:name w:val="WW8Num3z0"/>
    <w:rsid w:val="00452469"/>
    <w:rPr>
      <w:rFonts w:ascii="Symbol" w:hAnsi="Symbol" w:cs="Symbol" w:hint="default"/>
    </w:rPr>
  </w:style>
  <w:style w:type="character" w:customStyle="1" w:styleId="WW8Num4z0">
    <w:name w:val="WW8Num4z0"/>
    <w:rsid w:val="00452469"/>
    <w:rPr>
      <w:rFonts w:ascii="Symbol" w:hAnsi="Symbol" w:cs="Symbol" w:hint="default"/>
    </w:rPr>
  </w:style>
  <w:style w:type="character" w:customStyle="1" w:styleId="WW8Num5z0">
    <w:name w:val="WW8Num5z0"/>
    <w:rsid w:val="00452469"/>
  </w:style>
  <w:style w:type="character" w:customStyle="1" w:styleId="WW8Num5z1">
    <w:name w:val="WW8Num5z1"/>
    <w:rsid w:val="00452469"/>
  </w:style>
  <w:style w:type="character" w:customStyle="1" w:styleId="WW8Num5z2">
    <w:name w:val="WW8Num5z2"/>
    <w:rsid w:val="00452469"/>
  </w:style>
  <w:style w:type="character" w:customStyle="1" w:styleId="WW8Num5z3">
    <w:name w:val="WW8Num5z3"/>
    <w:rsid w:val="00452469"/>
  </w:style>
  <w:style w:type="character" w:customStyle="1" w:styleId="WW8Num5z4">
    <w:name w:val="WW8Num5z4"/>
    <w:rsid w:val="00452469"/>
  </w:style>
  <w:style w:type="character" w:customStyle="1" w:styleId="WW8Num5z5">
    <w:name w:val="WW8Num5z5"/>
    <w:rsid w:val="00452469"/>
  </w:style>
  <w:style w:type="character" w:customStyle="1" w:styleId="WW8Num5z6">
    <w:name w:val="WW8Num5z6"/>
    <w:rsid w:val="00452469"/>
  </w:style>
  <w:style w:type="character" w:customStyle="1" w:styleId="WW8Num5z7">
    <w:name w:val="WW8Num5z7"/>
    <w:rsid w:val="00452469"/>
  </w:style>
  <w:style w:type="character" w:customStyle="1" w:styleId="WW8Num5z8">
    <w:name w:val="WW8Num5z8"/>
    <w:rsid w:val="00452469"/>
  </w:style>
  <w:style w:type="character" w:customStyle="1" w:styleId="WW8Num6z0">
    <w:name w:val="WW8Num6z0"/>
    <w:rsid w:val="00452469"/>
    <w:rPr>
      <w:rFonts w:ascii="Symbol" w:hAnsi="Symbol" w:cs="Symbol" w:hint="default"/>
      <w:highlight w:val="yellow"/>
    </w:rPr>
  </w:style>
  <w:style w:type="character" w:customStyle="1" w:styleId="WW8Num7z0">
    <w:name w:val="WW8Num7z0"/>
    <w:rsid w:val="00452469"/>
    <w:rPr>
      <w:rFonts w:ascii="Times New Roman" w:hAnsi="Times New Roman" w:cs="Times New Roman" w:hint="default"/>
      <w:b/>
      <w:bCs/>
    </w:rPr>
  </w:style>
  <w:style w:type="character" w:customStyle="1" w:styleId="WW8Num8z0">
    <w:name w:val="WW8Num8z0"/>
    <w:rsid w:val="00452469"/>
    <w:rPr>
      <w:rFonts w:ascii="Symbol" w:hAnsi="Symbol" w:cs="Symbol" w:hint="default"/>
    </w:rPr>
  </w:style>
  <w:style w:type="character" w:customStyle="1" w:styleId="WW8Num9z0">
    <w:name w:val="WW8Num9z0"/>
    <w:rsid w:val="00452469"/>
  </w:style>
  <w:style w:type="character" w:customStyle="1" w:styleId="WW8Num9z1">
    <w:name w:val="WW8Num9z1"/>
    <w:rsid w:val="00452469"/>
  </w:style>
  <w:style w:type="character" w:customStyle="1" w:styleId="WW8Num9z2">
    <w:name w:val="WW8Num9z2"/>
    <w:rsid w:val="00452469"/>
  </w:style>
  <w:style w:type="character" w:customStyle="1" w:styleId="WW8Num9z3">
    <w:name w:val="WW8Num9z3"/>
    <w:rsid w:val="00452469"/>
  </w:style>
  <w:style w:type="character" w:customStyle="1" w:styleId="WW8Num9z4">
    <w:name w:val="WW8Num9z4"/>
    <w:rsid w:val="00452469"/>
  </w:style>
  <w:style w:type="character" w:customStyle="1" w:styleId="WW8Num9z5">
    <w:name w:val="WW8Num9z5"/>
    <w:rsid w:val="00452469"/>
  </w:style>
  <w:style w:type="character" w:customStyle="1" w:styleId="WW8Num9z6">
    <w:name w:val="WW8Num9z6"/>
    <w:rsid w:val="00452469"/>
  </w:style>
  <w:style w:type="character" w:customStyle="1" w:styleId="WW8Num9z7">
    <w:name w:val="WW8Num9z7"/>
    <w:rsid w:val="00452469"/>
  </w:style>
  <w:style w:type="character" w:customStyle="1" w:styleId="WW8Num9z8">
    <w:name w:val="WW8Num9z8"/>
    <w:rsid w:val="00452469"/>
  </w:style>
  <w:style w:type="character" w:customStyle="1" w:styleId="WW8Num10z0">
    <w:name w:val="WW8Num10z0"/>
    <w:rsid w:val="00452469"/>
    <w:rPr>
      <w:rFonts w:ascii="Symbol" w:hAnsi="Symbol" w:cs="Symbol" w:hint="default"/>
    </w:rPr>
  </w:style>
  <w:style w:type="character" w:customStyle="1" w:styleId="WW8Num11z0">
    <w:name w:val="WW8Num11z0"/>
    <w:rsid w:val="00452469"/>
    <w:rPr>
      <w:rFonts w:ascii="Symbol" w:hAnsi="Symbol" w:cs="Symbol" w:hint="default"/>
      <w:color w:val="FF0000"/>
    </w:rPr>
  </w:style>
  <w:style w:type="character" w:customStyle="1" w:styleId="WW8Num12z0">
    <w:name w:val="WW8Num12z0"/>
    <w:rsid w:val="00452469"/>
    <w:rPr>
      <w:rFonts w:ascii="Times New Roman" w:eastAsia="Calibri" w:hAnsi="Times New Roman" w:cs="Times New Roman"/>
      <w:i w:val="0"/>
      <w:iCs w:val="0"/>
      <w:sz w:val="24"/>
      <w:szCs w:val="24"/>
      <w:highlight w:val="yellow"/>
    </w:rPr>
  </w:style>
  <w:style w:type="character" w:customStyle="1" w:styleId="WW8Num13z0">
    <w:name w:val="WW8Num13z0"/>
    <w:rsid w:val="00452469"/>
    <w:rPr>
      <w:rFonts w:cs="Times New Roman"/>
    </w:rPr>
  </w:style>
  <w:style w:type="character" w:customStyle="1" w:styleId="WW8Num13z1">
    <w:name w:val="WW8Num13z1"/>
    <w:rsid w:val="00452469"/>
  </w:style>
  <w:style w:type="character" w:customStyle="1" w:styleId="WW8Num13z2">
    <w:name w:val="WW8Num13z2"/>
    <w:rsid w:val="00452469"/>
  </w:style>
  <w:style w:type="character" w:customStyle="1" w:styleId="WW8Num13z3">
    <w:name w:val="WW8Num13z3"/>
    <w:rsid w:val="00452469"/>
  </w:style>
  <w:style w:type="character" w:customStyle="1" w:styleId="WW8Num13z4">
    <w:name w:val="WW8Num13z4"/>
    <w:rsid w:val="00452469"/>
  </w:style>
  <w:style w:type="character" w:customStyle="1" w:styleId="WW8Num13z5">
    <w:name w:val="WW8Num13z5"/>
    <w:rsid w:val="00452469"/>
  </w:style>
  <w:style w:type="character" w:customStyle="1" w:styleId="WW8Num13z6">
    <w:name w:val="WW8Num13z6"/>
    <w:rsid w:val="00452469"/>
  </w:style>
  <w:style w:type="character" w:customStyle="1" w:styleId="WW8Num13z7">
    <w:name w:val="WW8Num13z7"/>
    <w:rsid w:val="00452469"/>
  </w:style>
  <w:style w:type="character" w:customStyle="1" w:styleId="WW8Num13z8">
    <w:name w:val="WW8Num13z8"/>
    <w:rsid w:val="00452469"/>
  </w:style>
  <w:style w:type="character" w:customStyle="1" w:styleId="WW8Num14z0">
    <w:name w:val="WW8Num14z0"/>
    <w:rsid w:val="00452469"/>
    <w:rPr>
      <w:rFonts w:ascii="Symbol" w:hAnsi="Symbol" w:cs="Symbol" w:hint="default"/>
    </w:rPr>
  </w:style>
  <w:style w:type="character" w:customStyle="1" w:styleId="WW8Num15z0">
    <w:name w:val="WW8Num15z0"/>
    <w:rsid w:val="00452469"/>
  </w:style>
  <w:style w:type="character" w:customStyle="1" w:styleId="WW8Num16z0">
    <w:name w:val="WW8Num16z0"/>
    <w:rsid w:val="00452469"/>
    <w:rPr>
      <w:rFonts w:ascii="Symbol" w:hAnsi="Symbol" w:cs="Symbol" w:hint="default"/>
      <w:sz w:val="24"/>
      <w:szCs w:val="24"/>
    </w:rPr>
  </w:style>
  <w:style w:type="character" w:customStyle="1" w:styleId="WW8Num17z0">
    <w:name w:val="WW8Num17z0"/>
    <w:rsid w:val="00452469"/>
    <w:rPr>
      <w:rFonts w:ascii="Symbol" w:hAnsi="Symbol" w:cs="Symbol" w:hint="default"/>
    </w:rPr>
  </w:style>
  <w:style w:type="character" w:customStyle="1" w:styleId="WW8Num18z0">
    <w:name w:val="WW8Num18z0"/>
    <w:rsid w:val="00452469"/>
    <w:rPr>
      <w:rFonts w:ascii="Times New Roman" w:hAnsi="Times New Roman" w:cs="Times New Roman"/>
    </w:rPr>
  </w:style>
  <w:style w:type="character" w:customStyle="1" w:styleId="WW8Num18z1">
    <w:name w:val="WW8Num18z1"/>
    <w:rsid w:val="00452469"/>
  </w:style>
  <w:style w:type="character" w:customStyle="1" w:styleId="WW8Num18z2">
    <w:name w:val="WW8Num18z2"/>
    <w:rsid w:val="00452469"/>
  </w:style>
  <w:style w:type="character" w:customStyle="1" w:styleId="WW8Num18z3">
    <w:name w:val="WW8Num18z3"/>
    <w:rsid w:val="00452469"/>
  </w:style>
  <w:style w:type="character" w:customStyle="1" w:styleId="WW8Num18z4">
    <w:name w:val="WW8Num18z4"/>
    <w:rsid w:val="00452469"/>
  </w:style>
  <w:style w:type="character" w:customStyle="1" w:styleId="WW8Num18z5">
    <w:name w:val="WW8Num18z5"/>
    <w:rsid w:val="00452469"/>
  </w:style>
  <w:style w:type="character" w:customStyle="1" w:styleId="WW8Num18z6">
    <w:name w:val="WW8Num18z6"/>
    <w:rsid w:val="00452469"/>
  </w:style>
  <w:style w:type="character" w:customStyle="1" w:styleId="WW8Num18z7">
    <w:name w:val="WW8Num18z7"/>
    <w:rsid w:val="00452469"/>
  </w:style>
  <w:style w:type="character" w:customStyle="1" w:styleId="WW8Num18z8">
    <w:name w:val="WW8Num18z8"/>
    <w:rsid w:val="00452469"/>
  </w:style>
  <w:style w:type="character" w:customStyle="1" w:styleId="WW8Num19z0">
    <w:name w:val="WW8Num19z0"/>
    <w:rsid w:val="00452469"/>
    <w:rPr>
      <w:rFonts w:ascii="Symbol" w:hAnsi="Symbol" w:cs="Symbol" w:hint="default"/>
    </w:rPr>
  </w:style>
  <w:style w:type="character" w:customStyle="1" w:styleId="WW8Num20z0">
    <w:name w:val="WW8Num20z0"/>
    <w:rsid w:val="00452469"/>
    <w:rPr>
      <w:rFonts w:ascii="Symbol" w:hAnsi="Symbol" w:cs="Symbol" w:hint="default"/>
    </w:rPr>
  </w:style>
  <w:style w:type="character" w:customStyle="1" w:styleId="WW8Num21z0">
    <w:name w:val="WW8Num21z0"/>
    <w:rsid w:val="00452469"/>
  </w:style>
  <w:style w:type="character" w:customStyle="1" w:styleId="WW8Num21z1">
    <w:name w:val="WW8Num21z1"/>
    <w:rsid w:val="00452469"/>
  </w:style>
  <w:style w:type="character" w:customStyle="1" w:styleId="WW8Num21z2">
    <w:name w:val="WW8Num21z2"/>
    <w:rsid w:val="00452469"/>
  </w:style>
  <w:style w:type="character" w:customStyle="1" w:styleId="WW8Num21z3">
    <w:name w:val="WW8Num21z3"/>
    <w:rsid w:val="00452469"/>
  </w:style>
  <w:style w:type="character" w:customStyle="1" w:styleId="WW8Num21z4">
    <w:name w:val="WW8Num21z4"/>
    <w:rsid w:val="00452469"/>
  </w:style>
  <w:style w:type="character" w:customStyle="1" w:styleId="WW8Num21z5">
    <w:name w:val="WW8Num21z5"/>
    <w:rsid w:val="00452469"/>
  </w:style>
  <w:style w:type="character" w:customStyle="1" w:styleId="WW8Num21z6">
    <w:name w:val="WW8Num21z6"/>
    <w:rsid w:val="00452469"/>
  </w:style>
  <w:style w:type="character" w:customStyle="1" w:styleId="WW8Num21z7">
    <w:name w:val="WW8Num21z7"/>
    <w:rsid w:val="00452469"/>
  </w:style>
  <w:style w:type="character" w:customStyle="1" w:styleId="WW8Num21z8">
    <w:name w:val="WW8Num21z8"/>
    <w:rsid w:val="00452469"/>
  </w:style>
  <w:style w:type="character" w:customStyle="1" w:styleId="WW8Num2z1">
    <w:name w:val="WW8Num2z1"/>
    <w:rsid w:val="00452469"/>
  </w:style>
  <w:style w:type="character" w:customStyle="1" w:styleId="WW8Num2z2">
    <w:name w:val="WW8Num2z2"/>
    <w:rsid w:val="00452469"/>
  </w:style>
  <w:style w:type="character" w:customStyle="1" w:styleId="WW8Num2z3">
    <w:name w:val="WW8Num2z3"/>
    <w:rsid w:val="00452469"/>
  </w:style>
  <w:style w:type="character" w:customStyle="1" w:styleId="WW8Num2z4">
    <w:name w:val="WW8Num2z4"/>
    <w:rsid w:val="00452469"/>
  </w:style>
  <w:style w:type="character" w:customStyle="1" w:styleId="WW8Num2z5">
    <w:name w:val="WW8Num2z5"/>
    <w:rsid w:val="00452469"/>
  </w:style>
  <w:style w:type="character" w:customStyle="1" w:styleId="WW8Num2z6">
    <w:name w:val="WW8Num2z6"/>
    <w:rsid w:val="00452469"/>
  </w:style>
  <w:style w:type="character" w:customStyle="1" w:styleId="WW8Num2z7">
    <w:name w:val="WW8Num2z7"/>
    <w:rsid w:val="00452469"/>
  </w:style>
  <w:style w:type="character" w:customStyle="1" w:styleId="WW8Num2z8">
    <w:name w:val="WW8Num2z8"/>
    <w:rsid w:val="00452469"/>
  </w:style>
  <w:style w:type="character" w:customStyle="1" w:styleId="WW8Num3z1">
    <w:name w:val="WW8Num3z1"/>
    <w:rsid w:val="00452469"/>
  </w:style>
  <w:style w:type="character" w:customStyle="1" w:styleId="WW8Num3z2">
    <w:name w:val="WW8Num3z2"/>
    <w:rsid w:val="00452469"/>
  </w:style>
  <w:style w:type="character" w:customStyle="1" w:styleId="WW8Num3z3">
    <w:name w:val="WW8Num3z3"/>
    <w:rsid w:val="00452469"/>
  </w:style>
  <w:style w:type="character" w:customStyle="1" w:styleId="WW8Num3z4">
    <w:name w:val="WW8Num3z4"/>
    <w:rsid w:val="00452469"/>
  </w:style>
  <w:style w:type="character" w:customStyle="1" w:styleId="WW8Num3z5">
    <w:name w:val="WW8Num3z5"/>
    <w:rsid w:val="00452469"/>
  </w:style>
  <w:style w:type="character" w:customStyle="1" w:styleId="WW8Num3z6">
    <w:name w:val="WW8Num3z6"/>
    <w:rsid w:val="00452469"/>
  </w:style>
  <w:style w:type="character" w:customStyle="1" w:styleId="WW8Num3z7">
    <w:name w:val="WW8Num3z7"/>
    <w:rsid w:val="00452469"/>
  </w:style>
  <w:style w:type="character" w:customStyle="1" w:styleId="WW8Num3z8">
    <w:name w:val="WW8Num3z8"/>
    <w:rsid w:val="00452469"/>
  </w:style>
  <w:style w:type="character" w:customStyle="1" w:styleId="WW8Num4z2">
    <w:name w:val="WW8Num4z2"/>
    <w:rsid w:val="00452469"/>
    <w:rPr>
      <w:rFonts w:ascii="Wingdings" w:hAnsi="Wingdings" w:cs="Wingdings" w:hint="default"/>
    </w:rPr>
  </w:style>
  <w:style w:type="character" w:customStyle="1" w:styleId="WW8Num4z3">
    <w:name w:val="WW8Num4z3"/>
    <w:rsid w:val="00452469"/>
    <w:rPr>
      <w:rFonts w:ascii="Symbol" w:hAnsi="Symbol" w:cs="Symbol" w:hint="default"/>
    </w:rPr>
  </w:style>
  <w:style w:type="character" w:customStyle="1" w:styleId="WW8Num6z1">
    <w:name w:val="WW8Num6z1"/>
    <w:rsid w:val="00452469"/>
    <w:rPr>
      <w:rFonts w:ascii="Courier New" w:hAnsi="Courier New" w:cs="Courier New" w:hint="default"/>
    </w:rPr>
  </w:style>
  <w:style w:type="character" w:customStyle="1" w:styleId="WW8Num6z2">
    <w:name w:val="WW8Num6z2"/>
    <w:rsid w:val="00452469"/>
    <w:rPr>
      <w:rFonts w:ascii="Wingdings" w:hAnsi="Wingdings" w:cs="Wingdings" w:hint="default"/>
    </w:rPr>
  </w:style>
  <w:style w:type="character" w:customStyle="1" w:styleId="WW8Num7z1">
    <w:name w:val="WW8Num7z1"/>
    <w:rsid w:val="00452469"/>
  </w:style>
  <w:style w:type="character" w:customStyle="1" w:styleId="WW8Num7z2">
    <w:name w:val="WW8Num7z2"/>
    <w:rsid w:val="00452469"/>
  </w:style>
  <w:style w:type="character" w:customStyle="1" w:styleId="WW8Num7z3">
    <w:name w:val="WW8Num7z3"/>
    <w:rsid w:val="00452469"/>
  </w:style>
  <w:style w:type="character" w:customStyle="1" w:styleId="WW8Num7z4">
    <w:name w:val="WW8Num7z4"/>
    <w:rsid w:val="00452469"/>
  </w:style>
  <w:style w:type="character" w:customStyle="1" w:styleId="WW8Num7z5">
    <w:name w:val="WW8Num7z5"/>
    <w:rsid w:val="00452469"/>
  </w:style>
  <w:style w:type="character" w:customStyle="1" w:styleId="WW8Num7z6">
    <w:name w:val="WW8Num7z6"/>
    <w:rsid w:val="00452469"/>
  </w:style>
  <w:style w:type="character" w:customStyle="1" w:styleId="WW8Num7z7">
    <w:name w:val="WW8Num7z7"/>
    <w:rsid w:val="00452469"/>
  </w:style>
  <w:style w:type="character" w:customStyle="1" w:styleId="WW8Num7z8">
    <w:name w:val="WW8Num7z8"/>
    <w:rsid w:val="00452469"/>
  </w:style>
  <w:style w:type="character" w:customStyle="1" w:styleId="WW8Num8z1">
    <w:name w:val="WW8Num8z1"/>
    <w:rsid w:val="00452469"/>
    <w:rPr>
      <w:rFonts w:ascii="Courier New" w:hAnsi="Courier New" w:cs="Courier New" w:hint="default"/>
    </w:rPr>
  </w:style>
  <w:style w:type="character" w:customStyle="1" w:styleId="WW8Num8z2">
    <w:name w:val="WW8Num8z2"/>
    <w:rsid w:val="00452469"/>
    <w:rPr>
      <w:rFonts w:ascii="Wingdings" w:hAnsi="Wingdings" w:cs="Wingdings" w:hint="default"/>
    </w:rPr>
  </w:style>
  <w:style w:type="character" w:customStyle="1" w:styleId="WW8Num10z1">
    <w:name w:val="WW8Num10z1"/>
    <w:rsid w:val="00452469"/>
  </w:style>
  <w:style w:type="character" w:customStyle="1" w:styleId="WW8Num10z2">
    <w:name w:val="WW8Num10z2"/>
    <w:rsid w:val="00452469"/>
  </w:style>
  <w:style w:type="character" w:customStyle="1" w:styleId="WW8Num10z3">
    <w:name w:val="WW8Num10z3"/>
    <w:rsid w:val="00452469"/>
  </w:style>
  <w:style w:type="character" w:customStyle="1" w:styleId="WW8Num10z4">
    <w:name w:val="WW8Num10z4"/>
    <w:rsid w:val="00452469"/>
  </w:style>
  <w:style w:type="character" w:customStyle="1" w:styleId="WW8Num10z5">
    <w:name w:val="WW8Num10z5"/>
    <w:rsid w:val="00452469"/>
  </w:style>
  <w:style w:type="character" w:customStyle="1" w:styleId="WW8Num10z6">
    <w:name w:val="WW8Num10z6"/>
    <w:rsid w:val="00452469"/>
  </w:style>
  <w:style w:type="character" w:customStyle="1" w:styleId="WW8Num10z7">
    <w:name w:val="WW8Num10z7"/>
    <w:rsid w:val="00452469"/>
  </w:style>
  <w:style w:type="character" w:customStyle="1" w:styleId="WW8Num10z8">
    <w:name w:val="WW8Num10z8"/>
    <w:rsid w:val="00452469"/>
  </w:style>
  <w:style w:type="character" w:customStyle="1" w:styleId="WW8Num11z1">
    <w:name w:val="WW8Num11z1"/>
    <w:rsid w:val="00452469"/>
  </w:style>
  <w:style w:type="character" w:customStyle="1" w:styleId="WW8Num11z2">
    <w:name w:val="WW8Num11z2"/>
    <w:rsid w:val="00452469"/>
  </w:style>
  <w:style w:type="character" w:customStyle="1" w:styleId="WW8Num11z3">
    <w:name w:val="WW8Num11z3"/>
    <w:rsid w:val="00452469"/>
  </w:style>
  <w:style w:type="character" w:customStyle="1" w:styleId="WW8Num11z4">
    <w:name w:val="WW8Num11z4"/>
    <w:rsid w:val="00452469"/>
  </w:style>
  <w:style w:type="character" w:customStyle="1" w:styleId="WW8Num11z5">
    <w:name w:val="WW8Num11z5"/>
    <w:rsid w:val="00452469"/>
  </w:style>
  <w:style w:type="character" w:customStyle="1" w:styleId="WW8Num11z6">
    <w:name w:val="WW8Num11z6"/>
    <w:rsid w:val="00452469"/>
  </w:style>
  <w:style w:type="character" w:customStyle="1" w:styleId="WW8Num11z7">
    <w:name w:val="WW8Num11z7"/>
    <w:rsid w:val="00452469"/>
  </w:style>
  <w:style w:type="character" w:customStyle="1" w:styleId="WW8Num11z8">
    <w:name w:val="WW8Num11z8"/>
    <w:rsid w:val="00452469"/>
  </w:style>
  <w:style w:type="character" w:customStyle="1" w:styleId="WW8Num12z1">
    <w:name w:val="WW8Num12z1"/>
    <w:rsid w:val="00452469"/>
    <w:rPr>
      <w:rFonts w:ascii="Courier New" w:hAnsi="Courier New" w:cs="Courier New" w:hint="default"/>
    </w:rPr>
  </w:style>
  <w:style w:type="character" w:customStyle="1" w:styleId="WW8Num12z2">
    <w:name w:val="WW8Num12z2"/>
    <w:rsid w:val="00452469"/>
    <w:rPr>
      <w:rFonts w:ascii="Wingdings" w:hAnsi="Wingdings" w:cs="Wingdings" w:hint="default"/>
    </w:rPr>
  </w:style>
  <w:style w:type="character" w:customStyle="1" w:styleId="WW8Num14z1">
    <w:name w:val="WW8Num14z1"/>
    <w:rsid w:val="00452469"/>
  </w:style>
  <w:style w:type="character" w:customStyle="1" w:styleId="WW8Num14z2">
    <w:name w:val="WW8Num14z2"/>
    <w:rsid w:val="00452469"/>
  </w:style>
  <w:style w:type="character" w:customStyle="1" w:styleId="WW8Num14z3">
    <w:name w:val="WW8Num14z3"/>
    <w:rsid w:val="00452469"/>
  </w:style>
  <w:style w:type="character" w:customStyle="1" w:styleId="WW8Num14z4">
    <w:name w:val="WW8Num14z4"/>
    <w:rsid w:val="00452469"/>
  </w:style>
  <w:style w:type="character" w:customStyle="1" w:styleId="WW8Num14z5">
    <w:name w:val="WW8Num14z5"/>
    <w:rsid w:val="00452469"/>
  </w:style>
  <w:style w:type="character" w:customStyle="1" w:styleId="WW8Num14z6">
    <w:name w:val="WW8Num14z6"/>
    <w:rsid w:val="00452469"/>
  </w:style>
  <w:style w:type="character" w:customStyle="1" w:styleId="WW8Num14z7">
    <w:name w:val="WW8Num14z7"/>
    <w:rsid w:val="00452469"/>
  </w:style>
  <w:style w:type="character" w:customStyle="1" w:styleId="WW8Num14z8">
    <w:name w:val="WW8Num14z8"/>
    <w:rsid w:val="00452469"/>
  </w:style>
  <w:style w:type="character" w:customStyle="1" w:styleId="WW8Num15z1">
    <w:name w:val="WW8Num15z1"/>
    <w:rsid w:val="00452469"/>
  </w:style>
  <w:style w:type="character" w:customStyle="1" w:styleId="WW8Num15z2">
    <w:name w:val="WW8Num15z2"/>
    <w:rsid w:val="00452469"/>
  </w:style>
  <w:style w:type="character" w:customStyle="1" w:styleId="WW8Num15z3">
    <w:name w:val="WW8Num15z3"/>
    <w:rsid w:val="00452469"/>
  </w:style>
  <w:style w:type="character" w:customStyle="1" w:styleId="WW8Num15z4">
    <w:name w:val="WW8Num15z4"/>
    <w:rsid w:val="00452469"/>
  </w:style>
  <w:style w:type="character" w:customStyle="1" w:styleId="WW8Num15z5">
    <w:name w:val="WW8Num15z5"/>
    <w:rsid w:val="00452469"/>
  </w:style>
  <w:style w:type="character" w:customStyle="1" w:styleId="WW8Num15z6">
    <w:name w:val="WW8Num15z6"/>
    <w:rsid w:val="00452469"/>
  </w:style>
  <w:style w:type="character" w:customStyle="1" w:styleId="WW8Num15z7">
    <w:name w:val="WW8Num15z7"/>
    <w:rsid w:val="00452469"/>
  </w:style>
  <w:style w:type="character" w:customStyle="1" w:styleId="WW8Num15z8">
    <w:name w:val="WW8Num15z8"/>
    <w:rsid w:val="00452469"/>
  </w:style>
  <w:style w:type="character" w:customStyle="1" w:styleId="WW8Num16z1">
    <w:name w:val="WW8Num16z1"/>
    <w:rsid w:val="00452469"/>
  </w:style>
  <w:style w:type="character" w:customStyle="1" w:styleId="WW8Num16z2">
    <w:name w:val="WW8Num16z2"/>
    <w:rsid w:val="00452469"/>
  </w:style>
  <w:style w:type="character" w:customStyle="1" w:styleId="WW8Num16z3">
    <w:name w:val="WW8Num16z3"/>
    <w:rsid w:val="00452469"/>
  </w:style>
  <w:style w:type="character" w:customStyle="1" w:styleId="WW8Num16z4">
    <w:name w:val="WW8Num16z4"/>
    <w:rsid w:val="00452469"/>
  </w:style>
  <w:style w:type="character" w:customStyle="1" w:styleId="WW8Num16z5">
    <w:name w:val="WW8Num16z5"/>
    <w:rsid w:val="00452469"/>
  </w:style>
  <w:style w:type="character" w:customStyle="1" w:styleId="WW8Num16z6">
    <w:name w:val="WW8Num16z6"/>
    <w:rsid w:val="00452469"/>
  </w:style>
  <w:style w:type="character" w:customStyle="1" w:styleId="WW8Num16z7">
    <w:name w:val="WW8Num16z7"/>
    <w:rsid w:val="00452469"/>
  </w:style>
  <w:style w:type="character" w:customStyle="1" w:styleId="WW8Num16z8">
    <w:name w:val="WW8Num16z8"/>
    <w:rsid w:val="00452469"/>
  </w:style>
  <w:style w:type="character" w:customStyle="1" w:styleId="WW8Num17z1">
    <w:name w:val="WW8Num17z1"/>
    <w:rsid w:val="00452469"/>
  </w:style>
  <w:style w:type="character" w:customStyle="1" w:styleId="WW8Num17z2">
    <w:name w:val="WW8Num17z2"/>
    <w:rsid w:val="00452469"/>
  </w:style>
  <w:style w:type="character" w:customStyle="1" w:styleId="WW8Num17z3">
    <w:name w:val="WW8Num17z3"/>
    <w:rsid w:val="00452469"/>
  </w:style>
  <w:style w:type="character" w:customStyle="1" w:styleId="WW8Num17z4">
    <w:name w:val="WW8Num17z4"/>
    <w:rsid w:val="00452469"/>
  </w:style>
  <w:style w:type="character" w:customStyle="1" w:styleId="WW8Num17z5">
    <w:name w:val="WW8Num17z5"/>
    <w:rsid w:val="00452469"/>
  </w:style>
  <w:style w:type="character" w:customStyle="1" w:styleId="WW8Num17z6">
    <w:name w:val="WW8Num17z6"/>
    <w:rsid w:val="00452469"/>
  </w:style>
  <w:style w:type="character" w:customStyle="1" w:styleId="WW8Num17z7">
    <w:name w:val="WW8Num17z7"/>
    <w:rsid w:val="00452469"/>
  </w:style>
  <w:style w:type="character" w:customStyle="1" w:styleId="WW8Num17z8">
    <w:name w:val="WW8Num17z8"/>
    <w:rsid w:val="00452469"/>
  </w:style>
  <w:style w:type="character" w:customStyle="1" w:styleId="WW8Num19z1">
    <w:name w:val="WW8Num19z1"/>
    <w:rsid w:val="00452469"/>
  </w:style>
  <w:style w:type="character" w:customStyle="1" w:styleId="WW8Num19z2">
    <w:name w:val="WW8Num19z2"/>
    <w:rsid w:val="00452469"/>
  </w:style>
  <w:style w:type="character" w:customStyle="1" w:styleId="WW8Num19z3">
    <w:name w:val="WW8Num19z3"/>
    <w:rsid w:val="00452469"/>
  </w:style>
  <w:style w:type="character" w:customStyle="1" w:styleId="WW8Num19z4">
    <w:name w:val="WW8Num19z4"/>
    <w:rsid w:val="00452469"/>
  </w:style>
  <w:style w:type="character" w:customStyle="1" w:styleId="WW8Num19z5">
    <w:name w:val="WW8Num19z5"/>
    <w:rsid w:val="00452469"/>
  </w:style>
  <w:style w:type="character" w:customStyle="1" w:styleId="WW8Num19z6">
    <w:name w:val="WW8Num19z6"/>
    <w:rsid w:val="00452469"/>
  </w:style>
  <w:style w:type="character" w:customStyle="1" w:styleId="WW8Num19z7">
    <w:name w:val="WW8Num19z7"/>
    <w:rsid w:val="00452469"/>
  </w:style>
  <w:style w:type="character" w:customStyle="1" w:styleId="WW8Num19z8">
    <w:name w:val="WW8Num19z8"/>
    <w:rsid w:val="00452469"/>
  </w:style>
  <w:style w:type="character" w:customStyle="1" w:styleId="WW8Num20z1">
    <w:name w:val="WW8Num20z1"/>
    <w:rsid w:val="00452469"/>
  </w:style>
  <w:style w:type="character" w:customStyle="1" w:styleId="WW8Num20z2">
    <w:name w:val="WW8Num20z2"/>
    <w:rsid w:val="00452469"/>
  </w:style>
  <w:style w:type="character" w:customStyle="1" w:styleId="WW8Num20z3">
    <w:name w:val="WW8Num20z3"/>
    <w:rsid w:val="00452469"/>
  </w:style>
  <w:style w:type="character" w:customStyle="1" w:styleId="WW8Num20z4">
    <w:name w:val="WW8Num20z4"/>
    <w:rsid w:val="00452469"/>
  </w:style>
  <w:style w:type="character" w:customStyle="1" w:styleId="WW8Num20z5">
    <w:name w:val="WW8Num20z5"/>
    <w:rsid w:val="00452469"/>
  </w:style>
  <w:style w:type="character" w:customStyle="1" w:styleId="WW8Num20z6">
    <w:name w:val="WW8Num20z6"/>
    <w:rsid w:val="00452469"/>
  </w:style>
  <w:style w:type="character" w:customStyle="1" w:styleId="WW8Num20z7">
    <w:name w:val="WW8Num20z7"/>
    <w:rsid w:val="00452469"/>
  </w:style>
  <w:style w:type="character" w:customStyle="1" w:styleId="WW8Num20z8">
    <w:name w:val="WW8Num20z8"/>
    <w:rsid w:val="00452469"/>
  </w:style>
  <w:style w:type="character" w:customStyle="1" w:styleId="WW8Num22z0">
    <w:name w:val="WW8Num22z0"/>
    <w:rsid w:val="00452469"/>
  </w:style>
  <w:style w:type="character" w:customStyle="1" w:styleId="WW8Num22z1">
    <w:name w:val="WW8Num22z1"/>
    <w:rsid w:val="00452469"/>
  </w:style>
  <w:style w:type="character" w:customStyle="1" w:styleId="WW8Num22z2">
    <w:name w:val="WW8Num22z2"/>
    <w:rsid w:val="00452469"/>
  </w:style>
  <w:style w:type="character" w:customStyle="1" w:styleId="WW8Num22z3">
    <w:name w:val="WW8Num22z3"/>
    <w:rsid w:val="00452469"/>
  </w:style>
  <w:style w:type="character" w:customStyle="1" w:styleId="WW8Num22z4">
    <w:name w:val="WW8Num22z4"/>
    <w:rsid w:val="00452469"/>
  </w:style>
  <w:style w:type="character" w:customStyle="1" w:styleId="WW8Num22z5">
    <w:name w:val="WW8Num22z5"/>
    <w:rsid w:val="00452469"/>
  </w:style>
  <w:style w:type="character" w:customStyle="1" w:styleId="WW8Num22z6">
    <w:name w:val="WW8Num22z6"/>
    <w:rsid w:val="00452469"/>
  </w:style>
  <w:style w:type="character" w:customStyle="1" w:styleId="WW8Num22z7">
    <w:name w:val="WW8Num22z7"/>
    <w:rsid w:val="00452469"/>
  </w:style>
  <w:style w:type="character" w:customStyle="1" w:styleId="WW8Num22z8">
    <w:name w:val="WW8Num22z8"/>
    <w:rsid w:val="00452469"/>
  </w:style>
  <w:style w:type="character" w:customStyle="1" w:styleId="WW8Num23z0">
    <w:name w:val="WW8Num23z0"/>
    <w:rsid w:val="00452469"/>
    <w:rPr>
      <w:rFonts w:ascii="Symbol" w:hAnsi="Symbol" w:cs="Symbol" w:hint="default"/>
    </w:rPr>
  </w:style>
  <w:style w:type="character" w:customStyle="1" w:styleId="WW8Num23z1">
    <w:name w:val="WW8Num23z1"/>
    <w:rsid w:val="00452469"/>
    <w:rPr>
      <w:rFonts w:ascii="Courier New" w:hAnsi="Courier New" w:cs="Courier New" w:hint="default"/>
    </w:rPr>
  </w:style>
  <w:style w:type="character" w:customStyle="1" w:styleId="WW8Num23z2">
    <w:name w:val="WW8Num23z2"/>
    <w:rsid w:val="00452469"/>
    <w:rPr>
      <w:rFonts w:ascii="Wingdings" w:hAnsi="Wingdings" w:cs="Wingdings" w:hint="default"/>
    </w:rPr>
  </w:style>
  <w:style w:type="character" w:customStyle="1" w:styleId="WW8Num24z0">
    <w:name w:val="WW8Num24z0"/>
    <w:rsid w:val="00452469"/>
    <w:rPr>
      <w:rFonts w:ascii="Symbol" w:hAnsi="Symbol" w:cs="Symbol" w:hint="default"/>
    </w:rPr>
  </w:style>
  <w:style w:type="character" w:customStyle="1" w:styleId="WW8Num24z1">
    <w:name w:val="WW8Num24z1"/>
    <w:rsid w:val="00452469"/>
    <w:rPr>
      <w:rFonts w:ascii="Courier New" w:hAnsi="Courier New" w:cs="Courier New" w:hint="default"/>
    </w:rPr>
  </w:style>
  <w:style w:type="character" w:customStyle="1" w:styleId="WW8Num24z2">
    <w:name w:val="WW8Num24z2"/>
    <w:rsid w:val="00452469"/>
    <w:rPr>
      <w:rFonts w:ascii="Wingdings" w:hAnsi="Wingdings" w:cs="Wingdings" w:hint="default"/>
    </w:rPr>
  </w:style>
  <w:style w:type="character" w:customStyle="1" w:styleId="WW8Num25z0">
    <w:name w:val="WW8Num25z0"/>
    <w:rsid w:val="00452469"/>
    <w:rPr>
      <w:rFonts w:ascii="Symbol" w:hAnsi="Symbol" w:cs="Symbol" w:hint="default"/>
    </w:rPr>
  </w:style>
  <w:style w:type="character" w:customStyle="1" w:styleId="WW8Num25z1">
    <w:name w:val="WW8Num25z1"/>
    <w:rsid w:val="00452469"/>
    <w:rPr>
      <w:rFonts w:ascii="Courier New" w:hAnsi="Courier New" w:cs="Courier New" w:hint="default"/>
    </w:rPr>
  </w:style>
  <w:style w:type="character" w:customStyle="1" w:styleId="WW8Num25z2">
    <w:name w:val="WW8Num25z2"/>
    <w:rsid w:val="00452469"/>
    <w:rPr>
      <w:rFonts w:ascii="Wingdings" w:hAnsi="Wingdings" w:cs="Wingdings" w:hint="default"/>
    </w:rPr>
  </w:style>
  <w:style w:type="character" w:customStyle="1" w:styleId="WW8Num26z0">
    <w:name w:val="WW8Num26z0"/>
    <w:rsid w:val="00452469"/>
    <w:rPr>
      <w:rFonts w:ascii="Symbol" w:hAnsi="Symbol" w:cs="Symbol" w:hint="default"/>
    </w:rPr>
  </w:style>
  <w:style w:type="character" w:customStyle="1" w:styleId="WW8Num26z1">
    <w:name w:val="WW8Num26z1"/>
    <w:rsid w:val="00452469"/>
    <w:rPr>
      <w:rFonts w:ascii="Courier New" w:hAnsi="Courier New" w:cs="Courier New" w:hint="default"/>
    </w:rPr>
  </w:style>
  <w:style w:type="character" w:customStyle="1" w:styleId="WW8Num26z2">
    <w:name w:val="WW8Num26z2"/>
    <w:rsid w:val="00452469"/>
    <w:rPr>
      <w:rFonts w:ascii="Wingdings" w:hAnsi="Wingdings" w:cs="Wingdings" w:hint="default"/>
    </w:rPr>
  </w:style>
  <w:style w:type="character" w:customStyle="1" w:styleId="WW8Num27z0">
    <w:name w:val="WW8Num27z0"/>
    <w:rsid w:val="00452469"/>
    <w:rPr>
      <w:rFonts w:ascii="Wingdings" w:hAnsi="Wingdings" w:cs="Wingdings" w:hint="default"/>
    </w:rPr>
  </w:style>
  <w:style w:type="character" w:customStyle="1" w:styleId="WW8Num27z1">
    <w:name w:val="WW8Num27z1"/>
    <w:rsid w:val="00452469"/>
    <w:rPr>
      <w:rFonts w:ascii="Courier New" w:hAnsi="Courier New" w:cs="Courier New" w:hint="default"/>
    </w:rPr>
  </w:style>
  <w:style w:type="character" w:customStyle="1" w:styleId="WW8Num27z3">
    <w:name w:val="WW8Num27z3"/>
    <w:rsid w:val="00452469"/>
    <w:rPr>
      <w:rFonts w:ascii="Symbol" w:hAnsi="Symbol" w:cs="Symbol" w:hint="default"/>
    </w:rPr>
  </w:style>
  <w:style w:type="character" w:customStyle="1" w:styleId="WW8Num28z0">
    <w:name w:val="WW8Num28z0"/>
    <w:rsid w:val="00452469"/>
  </w:style>
  <w:style w:type="character" w:customStyle="1" w:styleId="WW8Num28z1">
    <w:name w:val="WW8Num28z1"/>
    <w:rsid w:val="00452469"/>
  </w:style>
  <w:style w:type="character" w:customStyle="1" w:styleId="WW8Num28z2">
    <w:name w:val="WW8Num28z2"/>
    <w:rsid w:val="00452469"/>
  </w:style>
  <w:style w:type="character" w:customStyle="1" w:styleId="WW8Num28z3">
    <w:name w:val="WW8Num28z3"/>
    <w:rsid w:val="00452469"/>
  </w:style>
  <w:style w:type="character" w:customStyle="1" w:styleId="WW8Num28z4">
    <w:name w:val="WW8Num28z4"/>
    <w:rsid w:val="00452469"/>
  </w:style>
  <w:style w:type="character" w:customStyle="1" w:styleId="WW8Num28z5">
    <w:name w:val="WW8Num28z5"/>
    <w:rsid w:val="00452469"/>
  </w:style>
  <w:style w:type="character" w:customStyle="1" w:styleId="WW8Num28z6">
    <w:name w:val="WW8Num28z6"/>
    <w:rsid w:val="00452469"/>
  </w:style>
  <w:style w:type="character" w:customStyle="1" w:styleId="WW8Num28z7">
    <w:name w:val="WW8Num28z7"/>
    <w:rsid w:val="00452469"/>
  </w:style>
  <w:style w:type="character" w:customStyle="1" w:styleId="WW8Num28z8">
    <w:name w:val="WW8Num28z8"/>
    <w:rsid w:val="00452469"/>
  </w:style>
  <w:style w:type="character" w:customStyle="1" w:styleId="WW8Num29z0">
    <w:name w:val="WW8Num29z0"/>
    <w:rsid w:val="00452469"/>
  </w:style>
  <w:style w:type="character" w:customStyle="1" w:styleId="WW8Num29z1">
    <w:name w:val="WW8Num29z1"/>
    <w:rsid w:val="00452469"/>
  </w:style>
  <w:style w:type="character" w:customStyle="1" w:styleId="WW8Num29z2">
    <w:name w:val="WW8Num29z2"/>
    <w:rsid w:val="00452469"/>
  </w:style>
  <w:style w:type="character" w:customStyle="1" w:styleId="WW8Num29z3">
    <w:name w:val="WW8Num29z3"/>
    <w:rsid w:val="00452469"/>
  </w:style>
  <w:style w:type="character" w:customStyle="1" w:styleId="WW8Num29z4">
    <w:name w:val="WW8Num29z4"/>
    <w:rsid w:val="00452469"/>
  </w:style>
  <w:style w:type="character" w:customStyle="1" w:styleId="WW8Num29z5">
    <w:name w:val="WW8Num29z5"/>
    <w:rsid w:val="00452469"/>
  </w:style>
  <w:style w:type="character" w:customStyle="1" w:styleId="WW8Num29z6">
    <w:name w:val="WW8Num29z6"/>
    <w:rsid w:val="00452469"/>
  </w:style>
  <w:style w:type="character" w:customStyle="1" w:styleId="WW8Num29z7">
    <w:name w:val="WW8Num29z7"/>
    <w:rsid w:val="00452469"/>
  </w:style>
  <w:style w:type="character" w:customStyle="1" w:styleId="WW8Num29z8">
    <w:name w:val="WW8Num29z8"/>
    <w:rsid w:val="00452469"/>
  </w:style>
  <w:style w:type="character" w:customStyle="1" w:styleId="WW8Num30z0">
    <w:name w:val="WW8Num30z0"/>
    <w:rsid w:val="00452469"/>
    <w:rPr>
      <w:rFonts w:ascii="Times New Roman" w:eastAsia="Calibri" w:hAnsi="Times New Roman" w:cs="Times New Roman"/>
      <w:i w:val="0"/>
      <w:iCs w:val="0"/>
    </w:rPr>
  </w:style>
  <w:style w:type="character" w:customStyle="1" w:styleId="WW8Num30z1">
    <w:name w:val="WW8Num30z1"/>
    <w:rsid w:val="00452469"/>
    <w:rPr>
      <w:rFonts w:ascii="Courier New" w:hAnsi="Courier New" w:cs="Courier New" w:hint="default"/>
    </w:rPr>
  </w:style>
  <w:style w:type="character" w:customStyle="1" w:styleId="WW8Num30z2">
    <w:name w:val="WW8Num30z2"/>
    <w:rsid w:val="00452469"/>
    <w:rPr>
      <w:rFonts w:ascii="Wingdings" w:hAnsi="Wingdings" w:cs="Wingdings" w:hint="default"/>
    </w:rPr>
  </w:style>
  <w:style w:type="character" w:customStyle="1" w:styleId="WW8Num30z3">
    <w:name w:val="WW8Num30z3"/>
    <w:rsid w:val="00452469"/>
    <w:rPr>
      <w:rFonts w:ascii="Symbol" w:hAnsi="Symbol" w:cs="Symbol" w:hint="default"/>
    </w:rPr>
  </w:style>
  <w:style w:type="character" w:customStyle="1" w:styleId="WW8Num31z0">
    <w:name w:val="WW8Num31z0"/>
    <w:rsid w:val="00452469"/>
  </w:style>
  <w:style w:type="character" w:customStyle="1" w:styleId="WW8Num31z1">
    <w:name w:val="WW8Num31z1"/>
    <w:rsid w:val="00452469"/>
  </w:style>
  <w:style w:type="character" w:customStyle="1" w:styleId="WW8Num31z2">
    <w:name w:val="WW8Num31z2"/>
    <w:rsid w:val="00452469"/>
  </w:style>
  <w:style w:type="character" w:customStyle="1" w:styleId="WW8Num31z3">
    <w:name w:val="WW8Num31z3"/>
    <w:rsid w:val="00452469"/>
  </w:style>
  <w:style w:type="character" w:customStyle="1" w:styleId="WW8Num31z4">
    <w:name w:val="WW8Num31z4"/>
    <w:rsid w:val="00452469"/>
  </w:style>
  <w:style w:type="character" w:customStyle="1" w:styleId="WW8Num31z5">
    <w:name w:val="WW8Num31z5"/>
    <w:rsid w:val="00452469"/>
  </w:style>
  <w:style w:type="character" w:customStyle="1" w:styleId="WW8Num31z6">
    <w:name w:val="WW8Num31z6"/>
    <w:rsid w:val="00452469"/>
  </w:style>
  <w:style w:type="character" w:customStyle="1" w:styleId="WW8Num31z7">
    <w:name w:val="WW8Num31z7"/>
    <w:rsid w:val="00452469"/>
  </w:style>
  <w:style w:type="character" w:customStyle="1" w:styleId="WW8Num31z8">
    <w:name w:val="WW8Num31z8"/>
    <w:rsid w:val="00452469"/>
  </w:style>
  <w:style w:type="character" w:customStyle="1" w:styleId="WW8Num32z0">
    <w:name w:val="WW8Num32z0"/>
    <w:rsid w:val="00452469"/>
  </w:style>
  <w:style w:type="character" w:customStyle="1" w:styleId="WW8Num32z1">
    <w:name w:val="WW8Num32z1"/>
    <w:rsid w:val="00452469"/>
  </w:style>
  <w:style w:type="character" w:customStyle="1" w:styleId="WW8Num32z2">
    <w:name w:val="WW8Num32z2"/>
    <w:rsid w:val="00452469"/>
  </w:style>
  <w:style w:type="character" w:customStyle="1" w:styleId="WW8Num32z3">
    <w:name w:val="WW8Num32z3"/>
    <w:rsid w:val="00452469"/>
  </w:style>
  <w:style w:type="character" w:customStyle="1" w:styleId="WW8Num32z4">
    <w:name w:val="WW8Num32z4"/>
    <w:rsid w:val="00452469"/>
  </w:style>
  <w:style w:type="character" w:customStyle="1" w:styleId="WW8Num32z5">
    <w:name w:val="WW8Num32z5"/>
    <w:rsid w:val="00452469"/>
  </w:style>
  <w:style w:type="character" w:customStyle="1" w:styleId="WW8Num32z6">
    <w:name w:val="WW8Num32z6"/>
    <w:rsid w:val="00452469"/>
  </w:style>
  <w:style w:type="character" w:customStyle="1" w:styleId="WW8Num32z7">
    <w:name w:val="WW8Num32z7"/>
    <w:rsid w:val="00452469"/>
  </w:style>
  <w:style w:type="character" w:customStyle="1" w:styleId="WW8Num32z8">
    <w:name w:val="WW8Num32z8"/>
    <w:rsid w:val="00452469"/>
  </w:style>
  <w:style w:type="character" w:customStyle="1" w:styleId="WW8Num33z0">
    <w:name w:val="WW8Num33z0"/>
    <w:rsid w:val="00452469"/>
    <w:rPr>
      <w:rFonts w:cs="Times New Roman"/>
    </w:rPr>
  </w:style>
  <w:style w:type="character" w:customStyle="1" w:styleId="WW8Num33z1">
    <w:name w:val="WW8Num33z1"/>
    <w:rsid w:val="00452469"/>
  </w:style>
  <w:style w:type="character" w:customStyle="1" w:styleId="WW8Num33z2">
    <w:name w:val="WW8Num33z2"/>
    <w:rsid w:val="00452469"/>
  </w:style>
  <w:style w:type="character" w:customStyle="1" w:styleId="WW8Num33z3">
    <w:name w:val="WW8Num33z3"/>
    <w:rsid w:val="00452469"/>
  </w:style>
  <w:style w:type="character" w:customStyle="1" w:styleId="WW8Num33z4">
    <w:name w:val="WW8Num33z4"/>
    <w:rsid w:val="00452469"/>
  </w:style>
  <w:style w:type="character" w:customStyle="1" w:styleId="WW8Num33z5">
    <w:name w:val="WW8Num33z5"/>
    <w:rsid w:val="00452469"/>
  </w:style>
  <w:style w:type="character" w:customStyle="1" w:styleId="WW8Num33z6">
    <w:name w:val="WW8Num33z6"/>
    <w:rsid w:val="00452469"/>
  </w:style>
  <w:style w:type="character" w:customStyle="1" w:styleId="WW8Num33z7">
    <w:name w:val="WW8Num33z7"/>
    <w:rsid w:val="00452469"/>
  </w:style>
  <w:style w:type="character" w:customStyle="1" w:styleId="WW8Num33z8">
    <w:name w:val="WW8Num33z8"/>
    <w:rsid w:val="00452469"/>
  </w:style>
  <w:style w:type="character" w:customStyle="1" w:styleId="WW8Num34z0">
    <w:name w:val="WW8Num34z0"/>
    <w:rsid w:val="00452469"/>
  </w:style>
  <w:style w:type="character" w:customStyle="1" w:styleId="WW8Num34z1">
    <w:name w:val="WW8Num34z1"/>
    <w:rsid w:val="00452469"/>
  </w:style>
  <w:style w:type="character" w:customStyle="1" w:styleId="WW8Num34z2">
    <w:name w:val="WW8Num34z2"/>
    <w:rsid w:val="00452469"/>
  </w:style>
  <w:style w:type="character" w:customStyle="1" w:styleId="WW8Num34z3">
    <w:name w:val="WW8Num34z3"/>
    <w:rsid w:val="00452469"/>
  </w:style>
  <w:style w:type="character" w:customStyle="1" w:styleId="WW8Num34z4">
    <w:name w:val="WW8Num34z4"/>
    <w:rsid w:val="00452469"/>
  </w:style>
  <w:style w:type="character" w:customStyle="1" w:styleId="WW8Num34z5">
    <w:name w:val="WW8Num34z5"/>
    <w:rsid w:val="00452469"/>
  </w:style>
  <w:style w:type="character" w:customStyle="1" w:styleId="WW8Num34z6">
    <w:name w:val="WW8Num34z6"/>
    <w:rsid w:val="00452469"/>
  </w:style>
  <w:style w:type="character" w:customStyle="1" w:styleId="WW8Num34z7">
    <w:name w:val="WW8Num34z7"/>
    <w:rsid w:val="00452469"/>
  </w:style>
  <w:style w:type="character" w:customStyle="1" w:styleId="WW8Num34z8">
    <w:name w:val="WW8Num34z8"/>
    <w:rsid w:val="00452469"/>
  </w:style>
  <w:style w:type="character" w:customStyle="1" w:styleId="WW8Num35z0">
    <w:name w:val="WW8Num35z0"/>
    <w:rsid w:val="00452469"/>
    <w:rPr>
      <w:rFonts w:ascii="Symbol" w:hAnsi="Symbol" w:cs="Symbol" w:hint="default"/>
    </w:rPr>
  </w:style>
  <w:style w:type="character" w:customStyle="1" w:styleId="WW8Num35z1">
    <w:name w:val="WW8Num35z1"/>
    <w:rsid w:val="00452469"/>
    <w:rPr>
      <w:rFonts w:ascii="Courier New" w:hAnsi="Courier New" w:cs="Courier New" w:hint="default"/>
    </w:rPr>
  </w:style>
  <w:style w:type="character" w:customStyle="1" w:styleId="WW8Num35z2">
    <w:name w:val="WW8Num35z2"/>
    <w:rsid w:val="00452469"/>
    <w:rPr>
      <w:rFonts w:ascii="Wingdings" w:hAnsi="Wingdings" w:cs="Wingdings" w:hint="default"/>
    </w:rPr>
  </w:style>
  <w:style w:type="character" w:customStyle="1" w:styleId="WW8Num36z0">
    <w:name w:val="WW8Num36z0"/>
    <w:rsid w:val="00452469"/>
    <w:rPr>
      <w:rFonts w:ascii="Symbol" w:hAnsi="Symbol" w:cs="Symbol" w:hint="default"/>
    </w:rPr>
  </w:style>
  <w:style w:type="character" w:customStyle="1" w:styleId="WW8Num36z1">
    <w:name w:val="WW8Num36z1"/>
    <w:rsid w:val="00452469"/>
    <w:rPr>
      <w:rFonts w:ascii="Courier New" w:hAnsi="Courier New" w:cs="Courier New" w:hint="default"/>
    </w:rPr>
  </w:style>
  <w:style w:type="character" w:customStyle="1" w:styleId="WW8Num36z2">
    <w:name w:val="WW8Num36z2"/>
    <w:rsid w:val="00452469"/>
    <w:rPr>
      <w:rFonts w:ascii="Wingdings" w:hAnsi="Wingdings" w:cs="Wingdings" w:hint="default"/>
    </w:rPr>
  </w:style>
  <w:style w:type="character" w:customStyle="1" w:styleId="WW8Num37z0">
    <w:name w:val="WW8Num37z0"/>
    <w:rsid w:val="00452469"/>
    <w:rPr>
      <w:rFonts w:ascii="Symbol" w:hAnsi="Symbol" w:cs="Symbol" w:hint="default"/>
    </w:rPr>
  </w:style>
  <w:style w:type="character" w:customStyle="1" w:styleId="WW8Num37z1">
    <w:name w:val="WW8Num37z1"/>
    <w:rsid w:val="00452469"/>
    <w:rPr>
      <w:rFonts w:ascii="Courier New" w:hAnsi="Courier New" w:cs="Courier New" w:hint="default"/>
    </w:rPr>
  </w:style>
  <w:style w:type="character" w:customStyle="1" w:styleId="WW8Num37z2">
    <w:name w:val="WW8Num37z2"/>
    <w:rsid w:val="00452469"/>
    <w:rPr>
      <w:rFonts w:ascii="Wingdings" w:hAnsi="Wingdings" w:cs="Wingdings" w:hint="default"/>
    </w:rPr>
  </w:style>
  <w:style w:type="character" w:customStyle="1" w:styleId="WW8Num38z0">
    <w:name w:val="WW8Num38z0"/>
    <w:rsid w:val="00452469"/>
  </w:style>
  <w:style w:type="character" w:customStyle="1" w:styleId="WW8Num38z1">
    <w:name w:val="WW8Num38z1"/>
    <w:rsid w:val="00452469"/>
  </w:style>
  <w:style w:type="character" w:customStyle="1" w:styleId="WW8Num38z2">
    <w:name w:val="WW8Num38z2"/>
    <w:rsid w:val="00452469"/>
  </w:style>
  <w:style w:type="character" w:customStyle="1" w:styleId="WW8Num38z3">
    <w:name w:val="WW8Num38z3"/>
    <w:rsid w:val="00452469"/>
  </w:style>
  <w:style w:type="character" w:customStyle="1" w:styleId="WW8Num38z4">
    <w:name w:val="WW8Num38z4"/>
    <w:rsid w:val="00452469"/>
  </w:style>
  <w:style w:type="character" w:customStyle="1" w:styleId="WW8Num38z5">
    <w:name w:val="WW8Num38z5"/>
    <w:rsid w:val="00452469"/>
  </w:style>
  <w:style w:type="character" w:customStyle="1" w:styleId="WW8Num38z6">
    <w:name w:val="WW8Num38z6"/>
    <w:rsid w:val="00452469"/>
  </w:style>
  <w:style w:type="character" w:customStyle="1" w:styleId="WW8Num38z7">
    <w:name w:val="WW8Num38z7"/>
    <w:rsid w:val="00452469"/>
  </w:style>
  <w:style w:type="character" w:customStyle="1" w:styleId="WW8Num38z8">
    <w:name w:val="WW8Num38z8"/>
    <w:rsid w:val="00452469"/>
  </w:style>
  <w:style w:type="character" w:customStyle="1" w:styleId="WW8Num39z0">
    <w:name w:val="WW8Num39z0"/>
    <w:rsid w:val="00452469"/>
    <w:rPr>
      <w:rFonts w:ascii="Symbol" w:hAnsi="Symbol" w:cs="Symbol" w:hint="default"/>
      <w:sz w:val="24"/>
      <w:szCs w:val="24"/>
    </w:rPr>
  </w:style>
  <w:style w:type="character" w:customStyle="1" w:styleId="WW8Num39z1">
    <w:name w:val="WW8Num39z1"/>
    <w:rsid w:val="00452469"/>
    <w:rPr>
      <w:rFonts w:ascii="Courier New" w:hAnsi="Courier New" w:cs="Courier New" w:hint="default"/>
    </w:rPr>
  </w:style>
  <w:style w:type="character" w:customStyle="1" w:styleId="WW8Num39z2">
    <w:name w:val="WW8Num39z2"/>
    <w:rsid w:val="00452469"/>
    <w:rPr>
      <w:rFonts w:ascii="Wingdings" w:hAnsi="Wingdings" w:cs="Wingdings" w:hint="default"/>
    </w:rPr>
  </w:style>
  <w:style w:type="character" w:customStyle="1" w:styleId="WW8Num40z0">
    <w:name w:val="WW8Num40z0"/>
    <w:rsid w:val="00452469"/>
    <w:rPr>
      <w:rFonts w:ascii="Symbol" w:hAnsi="Symbol" w:cs="Symbol" w:hint="default"/>
    </w:rPr>
  </w:style>
  <w:style w:type="character" w:customStyle="1" w:styleId="WW8Num40z1">
    <w:name w:val="WW8Num40z1"/>
    <w:rsid w:val="00452469"/>
    <w:rPr>
      <w:rFonts w:ascii="Courier New" w:hAnsi="Courier New" w:cs="Courier New" w:hint="default"/>
    </w:rPr>
  </w:style>
  <w:style w:type="character" w:customStyle="1" w:styleId="WW8Num40z2">
    <w:name w:val="WW8Num40z2"/>
    <w:rsid w:val="00452469"/>
    <w:rPr>
      <w:rFonts w:ascii="Wingdings" w:hAnsi="Wingdings" w:cs="Wingdings" w:hint="default"/>
    </w:rPr>
  </w:style>
  <w:style w:type="character" w:customStyle="1" w:styleId="WW8Num41z0">
    <w:name w:val="WW8Num41z0"/>
    <w:rsid w:val="00452469"/>
    <w:rPr>
      <w:rFonts w:ascii="Times New Roman" w:eastAsia="Calibri" w:hAnsi="Times New Roman" w:cs="Times New Roman"/>
    </w:rPr>
  </w:style>
  <w:style w:type="character" w:customStyle="1" w:styleId="WW8Num41z1">
    <w:name w:val="WW8Num41z1"/>
    <w:rsid w:val="00452469"/>
    <w:rPr>
      <w:rFonts w:ascii="Courier New" w:hAnsi="Courier New" w:cs="Courier New" w:hint="default"/>
    </w:rPr>
  </w:style>
  <w:style w:type="character" w:customStyle="1" w:styleId="WW8Num41z2">
    <w:name w:val="WW8Num41z2"/>
    <w:rsid w:val="00452469"/>
    <w:rPr>
      <w:rFonts w:ascii="Wingdings" w:hAnsi="Wingdings" w:cs="Wingdings" w:hint="default"/>
    </w:rPr>
  </w:style>
  <w:style w:type="character" w:customStyle="1" w:styleId="WW8Num41z3">
    <w:name w:val="WW8Num41z3"/>
    <w:rsid w:val="00452469"/>
    <w:rPr>
      <w:rFonts w:ascii="Symbol" w:hAnsi="Symbol" w:cs="Symbol" w:hint="default"/>
    </w:rPr>
  </w:style>
  <w:style w:type="character" w:customStyle="1" w:styleId="WW8Num42z0">
    <w:name w:val="WW8Num42z0"/>
    <w:rsid w:val="00452469"/>
    <w:rPr>
      <w:rFonts w:cs="Times New Roman"/>
    </w:rPr>
  </w:style>
  <w:style w:type="character" w:customStyle="1" w:styleId="WW8Num42z1">
    <w:name w:val="WW8Num42z1"/>
    <w:rsid w:val="00452469"/>
  </w:style>
  <w:style w:type="character" w:customStyle="1" w:styleId="WW8Num42z2">
    <w:name w:val="WW8Num42z2"/>
    <w:rsid w:val="00452469"/>
  </w:style>
  <w:style w:type="character" w:customStyle="1" w:styleId="WW8Num42z3">
    <w:name w:val="WW8Num42z3"/>
    <w:rsid w:val="00452469"/>
  </w:style>
  <w:style w:type="character" w:customStyle="1" w:styleId="WW8Num42z4">
    <w:name w:val="WW8Num42z4"/>
    <w:rsid w:val="00452469"/>
  </w:style>
  <w:style w:type="character" w:customStyle="1" w:styleId="WW8Num42z5">
    <w:name w:val="WW8Num42z5"/>
    <w:rsid w:val="00452469"/>
  </w:style>
  <w:style w:type="character" w:customStyle="1" w:styleId="WW8Num42z6">
    <w:name w:val="WW8Num42z6"/>
    <w:rsid w:val="00452469"/>
  </w:style>
  <w:style w:type="character" w:customStyle="1" w:styleId="WW8Num42z7">
    <w:name w:val="WW8Num42z7"/>
    <w:rsid w:val="00452469"/>
  </w:style>
  <w:style w:type="character" w:customStyle="1" w:styleId="WW8Num42z8">
    <w:name w:val="WW8Num42z8"/>
    <w:rsid w:val="00452469"/>
  </w:style>
  <w:style w:type="character" w:customStyle="1" w:styleId="WW8Num43z0">
    <w:name w:val="WW8Num43z0"/>
    <w:rsid w:val="00452469"/>
    <w:rPr>
      <w:rFonts w:hint="default"/>
    </w:rPr>
  </w:style>
  <w:style w:type="character" w:customStyle="1" w:styleId="WW8Num43z1">
    <w:name w:val="WW8Num43z1"/>
    <w:rsid w:val="00452469"/>
    <w:rPr>
      <w:rFonts w:hint="default"/>
      <w:b w:val="0"/>
    </w:rPr>
  </w:style>
  <w:style w:type="character" w:customStyle="1" w:styleId="WW8Num43z2">
    <w:name w:val="WW8Num43z2"/>
    <w:rsid w:val="00452469"/>
  </w:style>
  <w:style w:type="character" w:customStyle="1" w:styleId="WW8Num43z3">
    <w:name w:val="WW8Num43z3"/>
    <w:rsid w:val="00452469"/>
  </w:style>
  <w:style w:type="character" w:customStyle="1" w:styleId="WW8Num43z4">
    <w:name w:val="WW8Num43z4"/>
    <w:rsid w:val="00452469"/>
  </w:style>
  <w:style w:type="character" w:customStyle="1" w:styleId="WW8Num43z5">
    <w:name w:val="WW8Num43z5"/>
    <w:rsid w:val="00452469"/>
  </w:style>
  <w:style w:type="character" w:customStyle="1" w:styleId="WW8Num43z6">
    <w:name w:val="WW8Num43z6"/>
    <w:rsid w:val="00452469"/>
  </w:style>
  <w:style w:type="character" w:customStyle="1" w:styleId="WW8Num43z7">
    <w:name w:val="WW8Num43z7"/>
    <w:rsid w:val="00452469"/>
  </w:style>
  <w:style w:type="character" w:customStyle="1" w:styleId="WW8Num43z8">
    <w:name w:val="WW8Num43z8"/>
    <w:rsid w:val="00452469"/>
  </w:style>
  <w:style w:type="character" w:customStyle="1" w:styleId="WW8Num44z0">
    <w:name w:val="WW8Num44z0"/>
    <w:rsid w:val="00452469"/>
    <w:rPr>
      <w:rFonts w:ascii="Courier New" w:hAnsi="Courier New" w:cs="Courier New" w:hint="default"/>
    </w:rPr>
  </w:style>
  <w:style w:type="character" w:customStyle="1" w:styleId="WW8Num44z2">
    <w:name w:val="WW8Num44z2"/>
    <w:rsid w:val="00452469"/>
    <w:rPr>
      <w:rFonts w:ascii="Wingdings" w:hAnsi="Wingdings" w:cs="Wingdings" w:hint="default"/>
    </w:rPr>
  </w:style>
  <w:style w:type="character" w:customStyle="1" w:styleId="WW8Num44z3">
    <w:name w:val="WW8Num44z3"/>
    <w:rsid w:val="00452469"/>
    <w:rPr>
      <w:rFonts w:ascii="Symbol" w:hAnsi="Symbol" w:cs="Symbol" w:hint="default"/>
    </w:rPr>
  </w:style>
  <w:style w:type="character" w:customStyle="1" w:styleId="WW8Num45z0">
    <w:name w:val="WW8Num45z0"/>
    <w:rsid w:val="00452469"/>
    <w:rPr>
      <w:rFonts w:ascii="Wingdings" w:hAnsi="Wingdings" w:cs="Wingdings" w:hint="default"/>
    </w:rPr>
  </w:style>
  <w:style w:type="character" w:customStyle="1" w:styleId="WW8Num45z1">
    <w:name w:val="WW8Num45z1"/>
    <w:rsid w:val="00452469"/>
    <w:rPr>
      <w:rFonts w:ascii="Courier New" w:hAnsi="Courier New" w:cs="Courier New" w:hint="default"/>
    </w:rPr>
  </w:style>
  <w:style w:type="character" w:customStyle="1" w:styleId="WW8Num45z3">
    <w:name w:val="WW8Num45z3"/>
    <w:rsid w:val="00452469"/>
    <w:rPr>
      <w:rFonts w:ascii="Symbol" w:hAnsi="Symbol" w:cs="Symbol" w:hint="default"/>
    </w:rPr>
  </w:style>
  <w:style w:type="character" w:customStyle="1" w:styleId="WW8Num46z0">
    <w:name w:val="WW8Num46z0"/>
    <w:rsid w:val="00452469"/>
    <w:rPr>
      <w:b/>
    </w:rPr>
  </w:style>
  <w:style w:type="character" w:customStyle="1" w:styleId="WW8Num46z1">
    <w:name w:val="WW8Num46z1"/>
    <w:rsid w:val="00452469"/>
    <w:rPr>
      <w:b w:val="0"/>
      <w:bCs w:val="0"/>
    </w:rPr>
  </w:style>
  <w:style w:type="character" w:customStyle="1" w:styleId="WW8Num46z2">
    <w:name w:val="WW8Num46z2"/>
    <w:rsid w:val="00452469"/>
  </w:style>
  <w:style w:type="character" w:customStyle="1" w:styleId="WW8Num46z3">
    <w:name w:val="WW8Num46z3"/>
    <w:rsid w:val="00452469"/>
  </w:style>
  <w:style w:type="character" w:customStyle="1" w:styleId="WW8Num46z4">
    <w:name w:val="WW8Num46z4"/>
    <w:rsid w:val="00452469"/>
  </w:style>
  <w:style w:type="character" w:customStyle="1" w:styleId="WW8Num46z5">
    <w:name w:val="WW8Num46z5"/>
    <w:rsid w:val="00452469"/>
  </w:style>
  <w:style w:type="character" w:customStyle="1" w:styleId="WW8Num46z6">
    <w:name w:val="WW8Num46z6"/>
    <w:rsid w:val="00452469"/>
  </w:style>
  <w:style w:type="character" w:customStyle="1" w:styleId="WW8Num46z7">
    <w:name w:val="WW8Num46z7"/>
    <w:rsid w:val="00452469"/>
  </w:style>
  <w:style w:type="character" w:customStyle="1" w:styleId="WW8Num46z8">
    <w:name w:val="WW8Num46z8"/>
    <w:rsid w:val="00452469"/>
  </w:style>
  <w:style w:type="character" w:customStyle="1" w:styleId="WW8Num47z0">
    <w:name w:val="WW8Num47z0"/>
    <w:rsid w:val="00452469"/>
    <w:rPr>
      <w:rFonts w:ascii="Symbol" w:hAnsi="Symbol" w:cs="Symbol" w:hint="default"/>
    </w:rPr>
  </w:style>
  <w:style w:type="character" w:customStyle="1" w:styleId="WW8Num47z1">
    <w:name w:val="WW8Num47z1"/>
    <w:rsid w:val="00452469"/>
    <w:rPr>
      <w:rFonts w:ascii="Courier New" w:hAnsi="Courier New" w:cs="Courier New" w:hint="default"/>
    </w:rPr>
  </w:style>
  <w:style w:type="character" w:customStyle="1" w:styleId="WW8Num47z2">
    <w:name w:val="WW8Num47z2"/>
    <w:rsid w:val="00452469"/>
    <w:rPr>
      <w:rFonts w:ascii="Wingdings" w:hAnsi="Wingdings" w:cs="Wingdings" w:hint="default"/>
    </w:rPr>
  </w:style>
  <w:style w:type="character" w:customStyle="1" w:styleId="WW8Num48z0">
    <w:name w:val="WW8Num48z0"/>
    <w:rsid w:val="00452469"/>
    <w:rPr>
      <w:rFonts w:ascii="Symbol" w:hAnsi="Symbol" w:cs="Symbol" w:hint="default"/>
    </w:rPr>
  </w:style>
  <w:style w:type="character" w:customStyle="1" w:styleId="WW8Num48z1">
    <w:name w:val="WW8Num48z1"/>
    <w:rsid w:val="00452469"/>
    <w:rPr>
      <w:rFonts w:ascii="Courier New" w:hAnsi="Courier New" w:cs="Courier New" w:hint="default"/>
    </w:rPr>
  </w:style>
  <w:style w:type="character" w:customStyle="1" w:styleId="WW8Num48z2">
    <w:name w:val="WW8Num48z2"/>
    <w:rsid w:val="00452469"/>
    <w:rPr>
      <w:rFonts w:ascii="Wingdings" w:hAnsi="Wingdings" w:cs="Wingdings" w:hint="default"/>
    </w:rPr>
  </w:style>
  <w:style w:type="character" w:customStyle="1" w:styleId="WW8Num49z0">
    <w:name w:val="WW8Num49z0"/>
    <w:rsid w:val="00452469"/>
    <w:rPr>
      <w:rFonts w:ascii="Times New Roman" w:eastAsia="Calibri" w:hAnsi="Times New Roman" w:cs="Times New Roman"/>
    </w:rPr>
  </w:style>
  <w:style w:type="character" w:customStyle="1" w:styleId="WW8Num49z1">
    <w:name w:val="WW8Num49z1"/>
    <w:rsid w:val="00452469"/>
    <w:rPr>
      <w:rFonts w:ascii="Courier New" w:hAnsi="Courier New" w:cs="Courier New" w:hint="default"/>
    </w:rPr>
  </w:style>
  <w:style w:type="character" w:customStyle="1" w:styleId="WW8Num49z2">
    <w:name w:val="WW8Num49z2"/>
    <w:rsid w:val="00452469"/>
    <w:rPr>
      <w:rFonts w:ascii="Wingdings" w:hAnsi="Wingdings" w:cs="Wingdings" w:hint="default"/>
    </w:rPr>
  </w:style>
  <w:style w:type="character" w:customStyle="1" w:styleId="WW8Num49z3">
    <w:name w:val="WW8Num49z3"/>
    <w:rsid w:val="00452469"/>
    <w:rPr>
      <w:rFonts w:ascii="Symbol" w:hAnsi="Symbol" w:cs="Symbol" w:hint="default"/>
    </w:rPr>
  </w:style>
  <w:style w:type="character" w:customStyle="1" w:styleId="WW8Num50z0">
    <w:name w:val="WW8Num50z0"/>
    <w:rsid w:val="00452469"/>
  </w:style>
  <w:style w:type="character" w:customStyle="1" w:styleId="WW8Num50z1">
    <w:name w:val="WW8Num50z1"/>
    <w:rsid w:val="00452469"/>
  </w:style>
  <w:style w:type="character" w:customStyle="1" w:styleId="WW8Num50z2">
    <w:name w:val="WW8Num50z2"/>
    <w:rsid w:val="00452469"/>
  </w:style>
  <w:style w:type="character" w:customStyle="1" w:styleId="WW8Num50z3">
    <w:name w:val="WW8Num50z3"/>
    <w:rsid w:val="00452469"/>
  </w:style>
  <w:style w:type="character" w:customStyle="1" w:styleId="WW8Num50z4">
    <w:name w:val="WW8Num50z4"/>
    <w:rsid w:val="00452469"/>
  </w:style>
  <w:style w:type="character" w:customStyle="1" w:styleId="WW8Num50z5">
    <w:name w:val="WW8Num50z5"/>
    <w:rsid w:val="00452469"/>
  </w:style>
  <w:style w:type="character" w:customStyle="1" w:styleId="WW8Num50z6">
    <w:name w:val="WW8Num50z6"/>
    <w:rsid w:val="00452469"/>
  </w:style>
  <w:style w:type="character" w:customStyle="1" w:styleId="WW8Num50z7">
    <w:name w:val="WW8Num50z7"/>
    <w:rsid w:val="00452469"/>
  </w:style>
  <w:style w:type="character" w:customStyle="1" w:styleId="WW8Num50z8">
    <w:name w:val="WW8Num50z8"/>
    <w:rsid w:val="00452469"/>
  </w:style>
  <w:style w:type="character" w:customStyle="1" w:styleId="Fontepargpadro1">
    <w:name w:val="Fonte parág. padrão1"/>
    <w:rsid w:val="00452469"/>
  </w:style>
  <w:style w:type="character" w:customStyle="1" w:styleId="MenoPendente">
    <w:name w:val="Menção Pendente"/>
    <w:rsid w:val="00452469"/>
    <w:rPr>
      <w:color w:val="605E5C"/>
      <w:shd w:val="clear" w:color="auto" w:fill="E1DFDD"/>
    </w:rPr>
  </w:style>
  <w:style w:type="character" w:customStyle="1" w:styleId="Caracteresdenotaderodap">
    <w:name w:val="Caracteres de nota de rodapé"/>
    <w:rsid w:val="00452469"/>
    <w:rPr>
      <w:vertAlign w:val="superscript"/>
    </w:rPr>
  </w:style>
  <w:style w:type="character" w:customStyle="1" w:styleId="Refdecomentrio1">
    <w:name w:val="Ref. de comentário1"/>
    <w:rsid w:val="00452469"/>
    <w:rPr>
      <w:sz w:val="16"/>
      <w:szCs w:val="16"/>
    </w:rPr>
  </w:style>
  <w:style w:type="character" w:customStyle="1" w:styleId="Caracteresdenotadefim">
    <w:name w:val="Caracteres de nota de fim"/>
    <w:rsid w:val="00452469"/>
    <w:rPr>
      <w:vertAlign w:val="superscript"/>
    </w:rPr>
  </w:style>
  <w:style w:type="character" w:customStyle="1" w:styleId="WW-Caracteresdenotadefim">
    <w:name w:val="WW-Caracteres de nota de fim"/>
    <w:rsid w:val="00452469"/>
  </w:style>
  <w:style w:type="character" w:styleId="Refdenotadefim">
    <w:name w:val="endnote reference"/>
    <w:rsid w:val="00452469"/>
    <w:rPr>
      <w:vertAlign w:val="superscript"/>
    </w:rPr>
  </w:style>
  <w:style w:type="paragraph" w:customStyle="1" w:styleId="Ttulo10">
    <w:name w:val="Título1"/>
    <w:basedOn w:val="Normal"/>
    <w:next w:val="Corpodetexto"/>
    <w:rsid w:val="00452469"/>
    <w:pPr>
      <w:keepNext/>
      <w:suppressAutoHyphens/>
      <w:spacing w:before="240" w:after="120" w:line="240" w:lineRule="auto"/>
    </w:pPr>
    <w:rPr>
      <w:rFonts w:ascii="Liberation Sans" w:eastAsia="Microsoft YaHei" w:hAnsi="Liberation Sans" w:cs="Arial"/>
      <w:sz w:val="28"/>
      <w:szCs w:val="28"/>
      <w:lang w:eastAsia="zh-CN"/>
    </w:rPr>
  </w:style>
  <w:style w:type="paragraph" w:styleId="Lista">
    <w:name w:val="List"/>
    <w:basedOn w:val="Corpodetexto"/>
    <w:rsid w:val="00452469"/>
    <w:pPr>
      <w:suppressAutoHyphens/>
      <w:spacing w:line="240" w:lineRule="auto"/>
    </w:pPr>
    <w:rPr>
      <w:rFonts w:ascii="Times New Roman" w:hAnsi="Times New Roman" w:cs="Arial"/>
      <w:b w:val="0"/>
      <w:sz w:val="28"/>
      <w:lang w:val="pt-BR" w:eastAsia="zh-CN"/>
    </w:rPr>
  </w:style>
  <w:style w:type="paragraph" w:customStyle="1" w:styleId="paragraph">
    <w:name w:val="paragraph"/>
    <w:basedOn w:val="Normal"/>
    <w:rsid w:val="00452469"/>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
    <w:name w:val="Normal1"/>
    <w:rsid w:val="00452469"/>
    <w:pPr>
      <w:suppressAutoHyphens/>
      <w:spacing w:line="254" w:lineRule="auto"/>
    </w:pPr>
    <w:rPr>
      <w:rFonts w:ascii="Calibri" w:eastAsia="Calibri" w:hAnsi="Calibri" w:cs="Calibri"/>
      <w:lang w:eastAsia="zh-CN"/>
    </w:rPr>
  </w:style>
  <w:style w:type="paragraph" w:customStyle="1" w:styleId="Textodecomentrio1">
    <w:name w:val="Texto de comentário1"/>
    <w:basedOn w:val="Normal"/>
    <w:rsid w:val="00452469"/>
    <w:pPr>
      <w:suppressAutoHyphens/>
      <w:spacing w:line="240" w:lineRule="auto"/>
    </w:pPr>
    <w:rPr>
      <w:rFonts w:ascii="Calibri" w:eastAsia="Calibri" w:hAnsi="Calibri" w:cs="Times New Roman"/>
      <w:sz w:val="20"/>
      <w:szCs w:val="20"/>
      <w:lang w:eastAsia="zh-CN"/>
    </w:rPr>
  </w:style>
  <w:style w:type="paragraph" w:customStyle="1" w:styleId="Contedodatabela">
    <w:name w:val="Conteúdo da tabela"/>
    <w:basedOn w:val="Normal"/>
    <w:rsid w:val="00452469"/>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452469"/>
    <w:pPr>
      <w:jc w:val="center"/>
    </w:pPr>
    <w:rPr>
      <w:b/>
      <w:bCs/>
    </w:rPr>
  </w:style>
  <w:style w:type="paragraph" w:customStyle="1" w:styleId="Contedodoquadro">
    <w:name w:val="Conteúdo do quadro"/>
    <w:basedOn w:val="Normal"/>
    <w:rsid w:val="00452469"/>
    <w:pPr>
      <w:suppressAutoHyphens/>
      <w:spacing w:after="0" w:line="240" w:lineRule="auto"/>
    </w:pPr>
    <w:rPr>
      <w:rFonts w:ascii="Times New Roman" w:eastAsia="Times New Roman" w:hAnsi="Times New Roman" w:cs="Times New Roman"/>
      <w:sz w:val="20"/>
      <w:szCs w:val="20"/>
      <w:lang w:eastAsia="zh-CN"/>
    </w:rPr>
  </w:style>
  <w:style w:type="character" w:customStyle="1" w:styleId="TextodecomentrioChar1">
    <w:name w:val="Texto de comentário Char1"/>
    <w:uiPriority w:val="99"/>
    <w:semiHidden/>
    <w:rsid w:val="00452469"/>
    <w:rPr>
      <w:lang w:eastAsia="zh-CN"/>
    </w:rPr>
  </w:style>
</w:styles>
</file>

<file path=word/webSettings.xml><?xml version="1.0" encoding="utf-8"?>
<w:webSettings xmlns:r="http://schemas.openxmlformats.org/officeDocument/2006/relationships" xmlns:w="http://schemas.openxmlformats.org/wordprocessingml/2006/main">
  <w:divs>
    <w:div w:id="37318310">
      <w:bodyDiv w:val="1"/>
      <w:marLeft w:val="0"/>
      <w:marRight w:val="0"/>
      <w:marTop w:val="0"/>
      <w:marBottom w:val="0"/>
      <w:divBdr>
        <w:top w:val="none" w:sz="0" w:space="0" w:color="auto"/>
        <w:left w:val="none" w:sz="0" w:space="0" w:color="auto"/>
        <w:bottom w:val="none" w:sz="0" w:space="0" w:color="auto"/>
        <w:right w:val="none" w:sz="0" w:space="0" w:color="auto"/>
      </w:divBdr>
    </w:div>
    <w:div w:id="51001480">
      <w:bodyDiv w:val="1"/>
      <w:marLeft w:val="0"/>
      <w:marRight w:val="0"/>
      <w:marTop w:val="0"/>
      <w:marBottom w:val="0"/>
      <w:divBdr>
        <w:top w:val="none" w:sz="0" w:space="0" w:color="auto"/>
        <w:left w:val="none" w:sz="0" w:space="0" w:color="auto"/>
        <w:bottom w:val="none" w:sz="0" w:space="0" w:color="auto"/>
        <w:right w:val="none" w:sz="0" w:space="0" w:color="auto"/>
      </w:divBdr>
      <w:divsChild>
        <w:div w:id="1520705585">
          <w:marLeft w:val="0"/>
          <w:marRight w:val="0"/>
          <w:marTop w:val="0"/>
          <w:marBottom w:val="0"/>
          <w:divBdr>
            <w:top w:val="none" w:sz="0" w:space="0" w:color="auto"/>
            <w:left w:val="none" w:sz="0" w:space="0" w:color="auto"/>
            <w:bottom w:val="none" w:sz="0" w:space="0" w:color="auto"/>
            <w:right w:val="none" w:sz="0" w:space="0" w:color="auto"/>
          </w:divBdr>
          <w:divsChild>
            <w:div w:id="11954445">
              <w:marLeft w:val="0"/>
              <w:marRight w:val="0"/>
              <w:marTop w:val="0"/>
              <w:marBottom w:val="0"/>
              <w:divBdr>
                <w:top w:val="none" w:sz="0" w:space="0" w:color="auto"/>
                <w:left w:val="none" w:sz="0" w:space="0" w:color="auto"/>
                <w:bottom w:val="none" w:sz="0" w:space="0" w:color="auto"/>
                <w:right w:val="none" w:sz="0" w:space="0" w:color="auto"/>
              </w:divBdr>
            </w:div>
            <w:div w:id="63841147">
              <w:marLeft w:val="0"/>
              <w:marRight w:val="0"/>
              <w:marTop w:val="0"/>
              <w:marBottom w:val="0"/>
              <w:divBdr>
                <w:top w:val="none" w:sz="0" w:space="0" w:color="auto"/>
                <w:left w:val="none" w:sz="0" w:space="0" w:color="auto"/>
                <w:bottom w:val="none" w:sz="0" w:space="0" w:color="auto"/>
                <w:right w:val="none" w:sz="0" w:space="0" w:color="auto"/>
              </w:divBdr>
            </w:div>
            <w:div w:id="247229396">
              <w:marLeft w:val="0"/>
              <w:marRight w:val="0"/>
              <w:marTop w:val="0"/>
              <w:marBottom w:val="0"/>
              <w:divBdr>
                <w:top w:val="none" w:sz="0" w:space="0" w:color="auto"/>
                <w:left w:val="none" w:sz="0" w:space="0" w:color="auto"/>
                <w:bottom w:val="none" w:sz="0" w:space="0" w:color="auto"/>
                <w:right w:val="none" w:sz="0" w:space="0" w:color="auto"/>
              </w:divBdr>
            </w:div>
            <w:div w:id="394089225">
              <w:marLeft w:val="0"/>
              <w:marRight w:val="0"/>
              <w:marTop w:val="0"/>
              <w:marBottom w:val="0"/>
              <w:divBdr>
                <w:top w:val="none" w:sz="0" w:space="0" w:color="auto"/>
                <w:left w:val="none" w:sz="0" w:space="0" w:color="auto"/>
                <w:bottom w:val="none" w:sz="0" w:space="0" w:color="auto"/>
                <w:right w:val="none" w:sz="0" w:space="0" w:color="auto"/>
              </w:divBdr>
            </w:div>
            <w:div w:id="544415822">
              <w:marLeft w:val="0"/>
              <w:marRight w:val="0"/>
              <w:marTop w:val="0"/>
              <w:marBottom w:val="0"/>
              <w:divBdr>
                <w:top w:val="none" w:sz="0" w:space="0" w:color="auto"/>
                <w:left w:val="none" w:sz="0" w:space="0" w:color="auto"/>
                <w:bottom w:val="none" w:sz="0" w:space="0" w:color="auto"/>
                <w:right w:val="none" w:sz="0" w:space="0" w:color="auto"/>
              </w:divBdr>
            </w:div>
            <w:div w:id="651720004">
              <w:marLeft w:val="0"/>
              <w:marRight w:val="0"/>
              <w:marTop w:val="0"/>
              <w:marBottom w:val="0"/>
              <w:divBdr>
                <w:top w:val="none" w:sz="0" w:space="0" w:color="auto"/>
                <w:left w:val="none" w:sz="0" w:space="0" w:color="auto"/>
                <w:bottom w:val="none" w:sz="0" w:space="0" w:color="auto"/>
                <w:right w:val="none" w:sz="0" w:space="0" w:color="auto"/>
              </w:divBdr>
            </w:div>
            <w:div w:id="802843849">
              <w:marLeft w:val="0"/>
              <w:marRight w:val="0"/>
              <w:marTop w:val="0"/>
              <w:marBottom w:val="0"/>
              <w:divBdr>
                <w:top w:val="none" w:sz="0" w:space="0" w:color="auto"/>
                <w:left w:val="none" w:sz="0" w:space="0" w:color="auto"/>
                <w:bottom w:val="none" w:sz="0" w:space="0" w:color="auto"/>
                <w:right w:val="none" w:sz="0" w:space="0" w:color="auto"/>
              </w:divBdr>
            </w:div>
            <w:div w:id="810563484">
              <w:marLeft w:val="0"/>
              <w:marRight w:val="0"/>
              <w:marTop w:val="0"/>
              <w:marBottom w:val="0"/>
              <w:divBdr>
                <w:top w:val="none" w:sz="0" w:space="0" w:color="auto"/>
                <w:left w:val="none" w:sz="0" w:space="0" w:color="auto"/>
                <w:bottom w:val="none" w:sz="0" w:space="0" w:color="auto"/>
                <w:right w:val="none" w:sz="0" w:space="0" w:color="auto"/>
              </w:divBdr>
            </w:div>
            <w:div w:id="828328173">
              <w:marLeft w:val="0"/>
              <w:marRight w:val="0"/>
              <w:marTop w:val="0"/>
              <w:marBottom w:val="0"/>
              <w:divBdr>
                <w:top w:val="none" w:sz="0" w:space="0" w:color="auto"/>
                <w:left w:val="none" w:sz="0" w:space="0" w:color="auto"/>
                <w:bottom w:val="none" w:sz="0" w:space="0" w:color="auto"/>
                <w:right w:val="none" w:sz="0" w:space="0" w:color="auto"/>
              </w:divBdr>
            </w:div>
            <w:div w:id="1103453746">
              <w:marLeft w:val="0"/>
              <w:marRight w:val="0"/>
              <w:marTop w:val="0"/>
              <w:marBottom w:val="0"/>
              <w:divBdr>
                <w:top w:val="none" w:sz="0" w:space="0" w:color="auto"/>
                <w:left w:val="none" w:sz="0" w:space="0" w:color="auto"/>
                <w:bottom w:val="none" w:sz="0" w:space="0" w:color="auto"/>
                <w:right w:val="none" w:sz="0" w:space="0" w:color="auto"/>
              </w:divBdr>
            </w:div>
            <w:div w:id="1120412480">
              <w:marLeft w:val="0"/>
              <w:marRight w:val="0"/>
              <w:marTop w:val="0"/>
              <w:marBottom w:val="0"/>
              <w:divBdr>
                <w:top w:val="none" w:sz="0" w:space="0" w:color="auto"/>
                <w:left w:val="none" w:sz="0" w:space="0" w:color="auto"/>
                <w:bottom w:val="none" w:sz="0" w:space="0" w:color="auto"/>
                <w:right w:val="none" w:sz="0" w:space="0" w:color="auto"/>
              </w:divBdr>
            </w:div>
            <w:div w:id="1128670598">
              <w:marLeft w:val="0"/>
              <w:marRight w:val="0"/>
              <w:marTop w:val="0"/>
              <w:marBottom w:val="0"/>
              <w:divBdr>
                <w:top w:val="none" w:sz="0" w:space="0" w:color="auto"/>
                <w:left w:val="none" w:sz="0" w:space="0" w:color="auto"/>
                <w:bottom w:val="none" w:sz="0" w:space="0" w:color="auto"/>
                <w:right w:val="none" w:sz="0" w:space="0" w:color="auto"/>
              </w:divBdr>
            </w:div>
            <w:div w:id="1204562447">
              <w:marLeft w:val="0"/>
              <w:marRight w:val="0"/>
              <w:marTop w:val="0"/>
              <w:marBottom w:val="0"/>
              <w:divBdr>
                <w:top w:val="none" w:sz="0" w:space="0" w:color="auto"/>
                <w:left w:val="none" w:sz="0" w:space="0" w:color="auto"/>
                <w:bottom w:val="none" w:sz="0" w:space="0" w:color="auto"/>
                <w:right w:val="none" w:sz="0" w:space="0" w:color="auto"/>
              </w:divBdr>
            </w:div>
            <w:div w:id="1258977242">
              <w:marLeft w:val="0"/>
              <w:marRight w:val="0"/>
              <w:marTop w:val="0"/>
              <w:marBottom w:val="0"/>
              <w:divBdr>
                <w:top w:val="none" w:sz="0" w:space="0" w:color="auto"/>
                <w:left w:val="none" w:sz="0" w:space="0" w:color="auto"/>
                <w:bottom w:val="none" w:sz="0" w:space="0" w:color="auto"/>
                <w:right w:val="none" w:sz="0" w:space="0" w:color="auto"/>
              </w:divBdr>
            </w:div>
            <w:div w:id="1285772214">
              <w:marLeft w:val="0"/>
              <w:marRight w:val="0"/>
              <w:marTop w:val="0"/>
              <w:marBottom w:val="0"/>
              <w:divBdr>
                <w:top w:val="none" w:sz="0" w:space="0" w:color="auto"/>
                <w:left w:val="none" w:sz="0" w:space="0" w:color="auto"/>
                <w:bottom w:val="none" w:sz="0" w:space="0" w:color="auto"/>
                <w:right w:val="none" w:sz="0" w:space="0" w:color="auto"/>
              </w:divBdr>
            </w:div>
            <w:div w:id="1348946256">
              <w:marLeft w:val="0"/>
              <w:marRight w:val="0"/>
              <w:marTop w:val="0"/>
              <w:marBottom w:val="0"/>
              <w:divBdr>
                <w:top w:val="none" w:sz="0" w:space="0" w:color="auto"/>
                <w:left w:val="none" w:sz="0" w:space="0" w:color="auto"/>
                <w:bottom w:val="none" w:sz="0" w:space="0" w:color="auto"/>
                <w:right w:val="none" w:sz="0" w:space="0" w:color="auto"/>
              </w:divBdr>
            </w:div>
            <w:div w:id="1441336917">
              <w:marLeft w:val="0"/>
              <w:marRight w:val="0"/>
              <w:marTop w:val="0"/>
              <w:marBottom w:val="0"/>
              <w:divBdr>
                <w:top w:val="none" w:sz="0" w:space="0" w:color="auto"/>
                <w:left w:val="none" w:sz="0" w:space="0" w:color="auto"/>
                <w:bottom w:val="none" w:sz="0" w:space="0" w:color="auto"/>
                <w:right w:val="none" w:sz="0" w:space="0" w:color="auto"/>
              </w:divBdr>
            </w:div>
            <w:div w:id="1459101756">
              <w:marLeft w:val="0"/>
              <w:marRight w:val="0"/>
              <w:marTop w:val="0"/>
              <w:marBottom w:val="0"/>
              <w:divBdr>
                <w:top w:val="none" w:sz="0" w:space="0" w:color="auto"/>
                <w:left w:val="none" w:sz="0" w:space="0" w:color="auto"/>
                <w:bottom w:val="none" w:sz="0" w:space="0" w:color="auto"/>
                <w:right w:val="none" w:sz="0" w:space="0" w:color="auto"/>
              </w:divBdr>
            </w:div>
            <w:div w:id="1597637897">
              <w:marLeft w:val="0"/>
              <w:marRight w:val="0"/>
              <w:marTop w:val="0"/>
              <w:marBottom w:val="0"/>
              <w:divBdr>
                <w:top w:val="none" w:sz="0" w:space="0" w:color="auto"/>
                <w:left w:val="none" w:sz="0" w:space="0" w:color="auto"/>
                <w:bottom w:val="none" w:sz="0" w:space="0" w:color="auto"/>
                <w:right w:val="none" w:sz="0" w:space="0" w:color="auto"/>
              </w:divBdr>
            </w:div>
            <w:div w:id="1795364171">
              <w:marLeft w:val="0"/>
              <w:marRight w:val="0"/>
              <w:marTop w:val="0"/>
              <w:marBottom w:val="0"/>
              <w:divBdr>
                <w:top w:val="none" w:sz="0" w:space="0" w:color="auto"/>
                <w:left w:val="none" w:sz="0" w:space="0" w:color="auto"/>
                <w:bottom w:val="none" w:sz="0" w:space="0" w:color="auto"/>
                <w:right w:val="none" w:sz="0" w:space="0" w:color="auto"/>
              </w:divBdr>
            </w:div>
            <w:div w:id="1856261825">
              <w:marLeft w:val="0"/>
              <w:marRight w:val="0"/>
              <w:marTop w:val="0"/>
              <w:marBottom w:val="0"/>
              <w:divBdr>
                <w:top w:val="none" w:sz="0" w:space="0" w:color="auto"/>
                <w:left w:val="none" w:sz="0" w:space="0" w:color="auto"/>
                <w:bottom w:val="none" w:sz="0" w:space="0" w:color="auto"/>
                <w:right w:val="none" w:sz="0" w:space="0" w:color="auto"/>
              </w:divBdr>
            </w:div>
            <w:div w:id="1965385728">
              <w:marLeft w:val="0"/>
              <w:marRight w:val="0"/>
              <w:marTop w:val="0"/>
              <w:marBottom w:val="0"/>
              <w:divBdr>
                <w:top w:val="none" w:sz="0" w:space="0" w:color="auto"/>
                <w:left w:val="none" w:sz="0" w:space="0" w:color="auto"/>
                <w:bottom w:val="none" w:sz="0" w:space="0" w:color="auto"/>
                <w:right w:val="none" w:sz="0" w:space="0" w:color="auto"/>
              </w:divBdr>
            </w:div>
            <w:div w:id="1991639797">
              <w:marLeft w:val="0"/>
              <w:marRight w:val="0"/>
              <w:marTop w:val="0"/>
              <w:marBottom w:val="0"/>
              <w:divBdr>
                <w:top w:val="none" w:sz="0" w:space="0" w:color="auto"/>
                <w:left w:val="none" w:sz="0" w:space="0" w:color="auto"/>
                <w:bottom w:val="none" w:sz="0" w:space="0" w:color="auto"/>
                <w:right w:val="none" w:sz="0" w:space="0" w:color="auto"/>
              </w:divBdr>
            </w:div>
            <w:div w:id="21105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100">
      <w:bodyDiv w:val="1"/>
      <w:marLeft w:val="0"/>
      <w:marRight w:val="0"/>
      <w:marTop w:val="0"/>
      <w:marBottom w:val="0"/>
      <w:divBdr>
        <w:top w:val="none" w:sz="0" w:space="0" w:color="auto"/>
        <w:left w:val="none" w:sz="0" w:space="0" w:color="auto"/>
        <w:bottom w:val="none" w:sz="0" w:space="0" w:color="auto"/>
        <w:right w:val="none" w:sz="0" w:space="0" w:color="auto"/>
      </w:divBdr>
    </w:div>
    <w:div w:id="148525998">
      <w:bodyDiv w:val="1"/>
      <w:marLeft w:val="0"/>
      <w:marRight w:val="0"/>
      <w:marTop w:val="0"/>
      <w:marBottom w:val="0"/>
      <w:divBdr>
        <w:top w:val="none" w:sz="0" w:space="0" w:color="auto"/>
        <w:left w:val="none" w:sz="0" w:space="0" w:color="auto"/>
        <w:bottom w:val="none" w:sz="0" w:space="0" w:color="auto"/>
        <w:right w:val="none" w:sz="0" w:space="0" w:color="auto"/>
      </w:divBdr>
    </w:div>
    <w:div w:id="230390227">
      <w:bodyDiv w:val="1"/>
      <w:marLeft w:val="0"/>
      <w:marRight w:val="0"/>
      <w:marTop w:val="0"/>
      <w:marBottom w:val="0"/>
      <w:divBdr>
        <w:top w:val="none" w:sz="0" w:space="0" w:color="auto"/>
        <w:left w:val="none" w:sz="0" w:space="0" w:color="auto"/>
        <w:bottom w:val="none" w:sz="0" w:space="0" w:color="auto"/>
        <w:right w:val="none" w:sz="0" w:space="0" w:color="auto"/>
      </w:divBdr>
    </w:div>
    <w:div w:id="508641403">
      <w:bodyDiv w:val="1"/>
      <w:marLeft w:val="0"/>
      <w:marRight w:val="0"/>
      <w:marTop w:val="0"/>
      <w:marBottom w:val="0"/>
      <w:divBdr>
        <w:top w:val="none" w:sz="0" w:space="0" w:color="auto"/>
        <w:left w:val="none" w:sz="0" w:space="0" w:color="auto"/>
        <w:bottom w:val="none" w:sz="0" w:space="0" w:color="auto"/>
        <w:right w:val="none" w:sz="0" w:space="0" w:color="auto"/>
      </w:divBdr>
    </w:div>
    <w:div w:id="576784699">
      <w:bodyDiv w:val="1"/>
      <w:marLeft w:val="0"/>
      <w:marRight w:val="0"/>
      <w:marTop w:val="0"/>
      <w:marBottom w:val="0"/>
      <w:divBdr>
        <w:top w:val="none" w:sz="0" w:space="0" w:color="auto"/>
        <w:left w:val="none" w:sz="0" w:space="0" w:color="auto"/>
        <w:bottom w:val="none" w:sz="0" w:space="0" w:color="auto"/>
        <w:right w:val="none" w:sz="0" w:space="0" w:color="auto"/>
      </w:divBdr>
      <w:divsChild>
        <w:div w:id="943078919">
          <w:marLeft w:val="0"/>
          <w:marRight w:val="0"/>
          <w:marTop w:val="0"/>
          <w:marBottom w:val="0"/>
          <w:divBdr>
            <w:top w:val="none" w:sz="0" w:space="0" w:color="auto"/>
            <w:left w:val="none" w:sz="0" w:space="0" w:color="auto"/>
            <w:bottom w:val="none" w:sz="0" w:space="0" w:color="auto"/>
            <w:right w:val="none" w:sz="0" w:space="0" w:color="auto"/>
          </w:divBdr>
        </w:div>
        <w:div w:id="1067385649">
          <w:marLeft w:val="0"/>
          <w:marRight w:val="0"/>
          <w:marTop w:val="0"/>
          <w:marBottom w:val="0"/>
          <w:divBdr>
            <w:top w:val="none" w:sz="0" w:space="0" w:color="auto"/>
            <w:left w:val="none" w:sz="0" w:space="0" w:color="auto"/>
            <w:bottom w:val="none" w:sz="0" w:space="0" w:color="auto"/>
            <w:right w:val="none" w:sz="0" w:space="0" w:color="auto"/>
          </w:divBdr>
        </w:div>
        <w:div w:id="1075662521">
          <w:marLeft w:val="0"/>
          <w:marRight w:val="0"/>
          <w:marTop w:val="0"/>
          <w:marBottom w:val="0"/>
          <w:divBdr>
            <w:top w:val="none" w:sz="0" w:space="0" w:color="auto"/>
            <w:left w:val="none" w:sz="0" w:space="0" w:color="auto"/>
            <w:bottom w:val="none" w:sz="0" w:space="0" w:color="auto"/>
            <w:right w:val="none" w:sz="0" w:space="0" w:color="auto"/>
          </w:divBdr>
        </w:div>
        <w:div w:id="1343892084">
          <w:marLeft w:val="0"/>
          <w:marRight w:val="0"/>
          <w:marTop w:val="0"/>
          <w:marBottom w:val="0"/>
          <w:divBdr>
            <w:top w:val="none" w:sz="0" w:space="0" w:color="auto"/>
            <w:left w:val="none" w:sz="0" w:space="0" w:color="auto"/>
            <w:bottom w:val="none" w:sz="0" w:space="0" w:color="auto"/>
            <w:right w:val="none" w:sz="0" w:space="0" w:color="auto"/>
          </w:divBdr>
        </w:div>
        <w:div w:id="1780416517">
          <w:marLeft w:val="0"/>
          <w:marRight w:val="0"/>
          <w:marTop w:val="0"/>
          <w:marBottom w:val="0"/>
          <w:divBdr>
            <w:top w:val="none" w:sz="0" w:space="0" w:color="auto"/>
            <w:left w:val="none" w:sz="0" w:space="0" w:color="auto"/>
            <w:bottom w:val="none" w:sz="0" w:space="0" w:color="auto"/>
            <w:right w:val="none" w:sz="0" w:space="0" w:color="auto"/>
          </w:divBdr>
        </w:div>
      </w:divsChild>
    </w:div>
    <w:div w:id="816337005">
      <w:bodyDiv w:val="1"/>
      <w:marLeft w:val="0"/>
      <w:marRight w:val="0"/>
      <w:marTop w:val="0"/>
      <w:marBottom w:val="0"/>
      <w:divBdr>
        <w:top w:val="none" w:sz="0" w:space="0" w:color="auto"/>
        <w:left w:val="none" w:sz="0" w:space="0" w:color="auto"/>
        <w:bottom w:val="none" w:sz="0" w:space="0" w:color="auto"/>
        <w:right w:val="none" w:sz="0" w:space="0" w:color="auto"/>
      </w:divBdr>
    </w:div>
    <w:div w:id="878856347">
      <w:bodyDiv w:val="1"/>
      <w:marLeft w:val="0"/>
      <w:marRight w:val="0"/>
      <w:marTop w:val="0"/>
      <w:marBottom w:val="0"/>
      <w:divBdr>
        <w:top w:val="none" w:sz="0" w:space="0" w:color="auto"/>
        <w:left w:val="none" w:sz="0" w:space="0" w:color="auto"/>
        <w:bottom w:val="none" w:sz="0" w:space="0" w:color="auto"/>
        <w:right w:val="none" w:sz="0" w:space="0" w:color="auto"/>
      </w:divBdr>
    </w:div>
    <w:div w:id="1032535514">
      <w:bodyDiv w:val="1"/>
      <w:marLeft w:val="0"/>
      <w:marRight w:val="0"/>
      <w:marTop w:val="0"/>
      <w:marBottom w:val="0"/>
      <w:divBdr>
        <w:top w:val="none" w:sz="0" w:space="0" w:color="auto"/>
        <w:left w:val="none" w:sz="0" w:space="0" w:color="auto"/>
        <w:bottom w:val="none" w:sz="0" w:space="0" w:color="auto"/>
        <w:right w:val="none" w:sz="0" w:space="0" w:color="auto"/>
      </w:divBdr>
    </w:div>
    <w:div w:id="1294171389">
      <w:bodyDiv w:val="1"/>
      <w:marLeft w:val="0"/>
      <w:marRight w:val="0"/>
      <w:marTop w:val="0"/>
      <w:marBottom w:val="0"/>
      <w:divBdr>
        <w:top w:val="none" w:sz="0" w:space="0" w:color="auto"/>
        <w:left w:val="none" w:sz="0" w:space="0" w:color="auto"/>
        <w:bottom w:val="none" w:sz="0" w:space="0" w:color="auto"/>
        <w:right w:val="none" w:sz="0" w:space="0" w:color="auto"/>
      </w:divBdr>
    </w:div>
    <w:div w:id="1444963281">
      <w:bodyDiv w:val="1"/>
      <w:marLeft w:val="0"/>
      <w:marRight w:val="0"/>
      <w:marTop w:val="0"/>
      <w:marBottom w:val="0"/>
      <w:divBdr>
        <w:top w:val="none" w:sz="0" w:space="0" w:color="auto"/>
        <w:left w:val="none" w:sz="0" w:space="0" w:color="auto"/>
        <w:bottom w:val="none" w:sz="0" w:space="0" w:color="auto"/>
        <w:right w:val="none" w:sz="0" w:space="0" w:color="auto"/>
      </w:divBdr>
    </w:div>
    <w:div w:id="1457799869">
      <w:bodyDiv w:val="1"/>
      <w:marLeft w:val="0"/>
      <w:marRight w:val="0"/>
      <w:marTop w:val="0"/>
      <w:marBottom w:val="0"/>
      <w:divBdr>
        <w:top w:val="none" w:sz="0" w:space="0" w:color="auto"/>
        <w:left w:val="none" w:sz="0" w:space="0" w:color="auto"/>
        <w:bottom w:val="none" w:sz="0" w:space="0" w:color="auto"/>
        <w:right w:val="none" w:sz="0" w:space="0" w:color="auto"/>
      </w:divBdr>
    </w:div>
    <w:div w:id="1469393614">
      <w:bodyDiv w:val="1"/>
      <w:marLeft w:val="0"/>
      <w:marRight w:val="0"/>
      <w:marTop w:val="0"/>
      <w:marBottom w:val="0"/>
      <w:divBdr>
        <w:top w:val="none" w:sz="0" w:space="0" w:color="auto"/>
        <w:left w:val="none" w:sz="0" w:space="0" w:color="auto"/>
        <w:bottom w:val="none" w:sz="0" w:space="0" w:color="auto"/>
        <w:right w:val="none" w:sz="0" w:space="0" w:color="auto"/>
      </w:divBdr>
    </w:div>
    <w:div w:id="1568954739">
      <w:bodyDiv w:val="1"/>
      <w:marLeft w:val="0"/>
      <w:marRight w:val="0"/>
      <w:marTop w:val="0"/>
      <w:marBottom w:val="0"/>
      <w:divBdr>
        <w:top w:val="none" w:sz="0" w:space="0" w:color="auto"/>
        <w:left w:val="none" w:sz="0" w:space="0" w:color="auto"/>
        <w:bottom w:val="none" w:sz="0" w:space="0" w:color="auto"/>
        <w:right w:val="none" w:sz="0" w:space="0" w:color="auto"/>
      </w:divBdr>
    </w:div>
    <w:div w:id="1596358552">
      <w:bodyDiv w:val="1"/>
      <w:marLeft w:val="0"/>
      <w:marRight w:val="0"/>
      <w:marTop w:val="0"/>
      <w:marBottom w:val="0"/>
      <w:divBdr>
        <w:top w:val="none" w:sz="0" w:space="0" w:color="auto"/>
        <w:left w:val="none" w:sz="0" w:space="0" w:color="auto"/>
        <w:bottom w:val="none" w:sz="0" w:space="0" w:color="auto"/>
        <w:right w:val="none" w:sz="0" w:space="0" w:color="auto"/>
      </w:divBdr>
    </w:div>
    <w:div w:id="1626548378">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96946892">
      <w:bodyDiv w:val="1"/>
      <w:marLeft w:val="0"/>
      <w:marRight w:val="0"/>
      <w:marTop w:val="0"/>
      <w:marBottom w:val="0"/>
      <w:divBdr>
        <w:top w:val="none" w:sz="0" w:space="0" w:color="auto"/>
        <w:left w:val="none" w:sz="0" w:space="0" w:color="auto"/>
        <w:bottom w:val="none" w:sz="0" w:space="0" w:color="auto"/>
        <w:right w:val="none" w:sz="0" w:space="0" w:color="auto"/>
      </w:divBdr>
    </w:div>
    <w:div w:id="1827545820">
      <w:bodyDiv w:val="1"/>
      <w:marLeft w:val="0"/>
      <w:marRight w:val="0"/>
      <w:marTop w:val="0"/>
      <w:marBottom w:val="0"/>
      <w:divBdr>
        <w:top w:val="none" w:sz="0" w:space="0" w:color="auto"/>
        <w:left w:val="none" w:sz="0" w:space="0" w:color="auto"/>
        <w:bottom w:val="none" w:sz="0" w:space="0" w:color="auto"/>
        <w:right w:val="none" w:sz="0" w:space="0" w:color="auto"/>
      </w:divBdr>
    </w:div>
    <w:div w:id="1940065353">
      <w:bodyDiv w:val="1"/>
      <w:marLeft w:val="0"/>
      <w:marRight w:val="0"/>
      <w:marTop w:val="0"/>
      <w:marBottom w:val="0"/>
      <w:divBdr>
        <w:top w:val="none" w:sz="0" w:space="0" w:color="auto"/>
        <w:left w:val="none" w:sz="0" w:space="0" w:color="auto"/>
        <w:bottom w:val="none" w:sz="0" w:space="0" w:color="auto"/>
        <w:right w:val="none" w:sz="0" w:space="0" w:color="auto"/>
      </w:divBdr>
    </w:div>
    <w:div w:id="1978947257">
      <w:bodyDiv w:val="1"/>
      <w:marLeft w:val="0"/>
      <w:marRight w:val="0"/>
      <w:marTop w:val="0"/>
      <w:marBottom w:val="0"/>
      <w:divBdr>
        <w:top w:val="none" w:sz="0" w:space="0" w:color="auto"/>
        <w:left w:val="none" w:sz="0" w:space="0" w:color="auto"/>
        <w:bottom w:val="none" w:sz="0" w:space="0" w:color="auto"/>
        <w:right w:val="none" w:sz="0" w:space="0" w:color="auto"/>
      </w:divBdr>
    </w:div>
    <w:div w:id="20936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planalto.gov.br/ccivil_03/_Ato2011-2014/2014/Lei/L13019.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lanalto.gov.br/ccivil_03/_Ato2011-2014/2014/Lei/L13019.htm" TargetMode="Externa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s://www.culturaniteroi.com.br/blog/?id=350&amp;equ=ddpfan" TargetMode="External"/><Relationship Id="rId3" Type="http://schemas.openxmlformats.org/officeDocument/2006/relationships/hyperlink" Target="http://urbanismo.niteroi.rj.gov.br/wp-content/uploads/download-manager-files/PLHIS_NITEROI.pdf" TargetMode="External"/><Relationship Id="rId7" Type="http://schemas.openxmlformats.org/officeDocument/2006/relationships/hyperlink" Target="http://pgm.niteroi.rj.gov.br/legislacao_pmn/2019/Leis/Lei%203385%20Plano%20Diretor.pdf" TargetMode="External"/><Relationship Id="rId12" Type="http://schemas.openxmlformats.org/officeDocument/2006/relationships/hyperlink" Target="https://sidra.ibge.gov.br/tabela/3107" TargetMode="External"/><Relationship Id="rId2" Type="http://schemas.openxmlformats.org/officeDocument/2006/relationships/hyperlink" Target="https://www.culturaniteroi.com.br/blog/?id=350&amp;equ=ddpfan" TargetMode="External"/><Relationship Id="rId1" Type="http://schemas.openxmlformats.org/officeDocument/2006/relationships/hyperlink" Target="http://pgm.niteroi.rj.gov.br/legislacao_pmn/2019/Leis/Lei%203385%20Plano%20Diretor.pdf" TargetMode="External"/><Relationship Id="rId6" Type="http://schemas.openxmlformats.org/officeDocument/2006/relationships/hyperlink" Target="https://sidra.ibge.gov.br/tabela/3107" TargetMode="External"/><Relationship Id="rId11" Type="http://schemas.openxmlformats.org/officeDocument/2006/relationships/hyperlink" Target="http://www.inea.rj.gov.br/Portal/Agendas/BIODIVERSIDADEEAREASPROTEGIDAS/UnidadesdeConservacao/INEA_008600" TargetMode="External"/><Relationship Id="rId5" Type="http://schemas.openxmlformats.org/officeDocument/2006/relationships/hyperlink" Target="http://www.inea.rj.gov.br/Portal/Agendas/BIODIVERSIDADEEAREASPROTEGIDAS/UnidadesdeConservacao/INEA_008600" TargetMode="External"/><Relationship Id="rId10" Type="http://schemas.openxmlformats.org/officeDocument/2006/relationships/hyperlink" Target="http://www.inea.rj.gov.br/cs/groups/public/documents/document/zwew/mtix/~edisp/inea0121722.pdf" TargetMode="External"/><Relationship Id="rId4" Type="http://schemas.openxmlformats.org/officeDocument/2006/relationships/hyperlink" Target="http://www.inea.rj.gov.br/cs/groups/public/documents/document/zwew/mtix/~edisp/inea0121722.pdf" TargetMode="External"/><Relationship Id="rId9" Type="http://schemas.openxmlformats.org/officeDocument/2006/relationships/hyperlink" Target="http://urbanismo.niteroi.rj.gov.br/wp-content/uploads/download-manager-files/PLHIS_NITERO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41A27-1AFA-430B-A0E9-EFAE378C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99</Pages>
  <Words>27229</Words>
  <Characters>147040</Characters>
  <Application>Microsoft Office Word</Application>
  <DocSecurity>0</DocSecurity>
  <Lines>1225</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Kuhnert Campos</dc:creator>
  <cp:lastModifiedBy>Rubia</cp:lastModifiedBy>
  <cp:revision>120</cp:revision>
  <cp:lastPrinted>2019-07-01T17:27:00Z</cp:lastPrinted>
  <dcterms:created xsi:type="dcterms:W3CDTF">2019-07-26T19:55:00Z</dcterms:created>
  <dcterms:modified xsi:type="dcterms:W3CDTF">2019-08-29T19:32:00Z</dcterms:modified>
</cp:coreProperties>
</file>