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5439"/>
      </w:tblGrid>
      <w:tr w:rsidR="00163C68" w:rsidTr="00163C68">
        <w:trPr>
          <w:trHeight w:val="570"/>
        </w:trPr>
        <w:tc>
          <w:tcPr>
            <w:tcW w:w="8145" w:type="dxa"/>
            <w:gridSpan w:val="2"/>
          </w:tcPr>
          <w:p w:rsidR="00163C68" w:rsidRPr="00E077E5" w:rsidRDefault="00163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E5">
              <w:rPr>
                <w:rFonts w:ascii="Times New Roman" w:hAnsi="Times New Roman" w:cs="Times New Roman"/>
                <w:b/>
                <w:sz w:val="24"/>
                <w:szCs w:val="24"/>
              </w:rPr>
              <w:t>Tomada de Preços 002/2019</w:t>
            </w:r>
          </w:p>
        </w:tc>
      </w:tr>
      <w:tr w:rsidR="00163C68" w:rsidTr="00163C68">
        <w:trPr>
          <w:trHeight w:val="405"/>
        </w:trPr>
        <w:tc>
          <w:tcPr>
            <w:tcW w:w="2706" w:type="dxa"/>
          </w:tcPr>
          <w:p w:rsidR="00163C68" w:rsidRPr="00E077E5" w:rsidRDefault="00163C68" w:rsidP="00163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E5">
              <w:rPr>
                <w:rFonts w:ascii="Times New Roman" w:hAnsi="Times New Roman" w:cs="Times New Roman"/>
                <w:b/>
                <w:sz w:val="24"/>
                <w:szCs w:val="24"/>
              </w:rPr>
              <w:t>Orgão:</w:t>
            </w:r>
          </w:p>
        </w:tc>
        <w:tc>
          <w:tcPr>
            <w:tcW w:w="5439" w:type="dxa"/>
          </w:tcPr>
          <w:p w:rsidR="00163C68" w:rsidRPr="00E077E5" w:rsidRDefault="00E077E5" w:rsidP="00E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E5">
              <w:rPr>
                <w:rFonts w:ascii="Times New Roman" w:hAnsi="Times New Roman" w:cs="Times New Roman"/>
                <w:sz w:val="24"/>
                <w:szCs w:val="24"/>
              </w:rPr>
              <w:t xml:space="preserve">Secretaria de Planejamento, Orçamento e Modernização da Gestão - </w:t>
            </w:r>
            <w:r w:rsidR="00163C68" w:rsidRPr="00E077E5">
              <w:rPr>
                <w:rFonts w:ascii="Times New Roman" w:hAnsi="Times New Roman" w:cs="Times New Roman"/>
                <w:sz w:val="24"/>
                <w:szCs w:val="24"/>
              </w:rPr>
              <w:t>SEPLAG – UGP/CAF</w:t>
            </w:r>
          </w:p>
        </w:tc>
      </w:tr>
      <w:tr w:rsidR="00163C68" w:rsidTr="00163C68">
        <w:trPr>
          <w:trHeight w:val="705"/>
        </w:trPr>
        <w:tc>
          <w:tcPr>
            <w:tcW w:w="2706" w:type="dxa"/>
          </w:tcPr>
          <w:p w:rsidR="00E077E5" w:rsidRDefault="00E0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C68" w:rsidRPr="00E077E5" w:rsidRDefault="00163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E5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5439" w:type="dxa"/>
          </w:tcPr>
          <w:p w:rsidR="00163C68" w:rsidRPr="00E077E5" w:rsidRDefault="00163C68" w:rsidP="00E0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5">
              <w:rPr>
                <w:rFonts w:ascii="Times New Roman" w:hAnsi="Times New Roman" w:cs="Times New Roman"/>
                <w:sz w:val="24"/>
                <w:szCs w:val="24"/>
              </w:rPr>
              <w:t>Contratação de empresa para execução de obras de edificação da Unidade de Saúde da Família do Jacaré, localizada à Estrada Frei Orlando s/n, Jacaré, Niterói – RJ, especificados e quantificados na forma do Projeto Executivo (Anexo III)</w:t>
            </w:r>
            <w:r w:rsidR="00E077E5" w:rsidRPr="00E0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C68" w:rsidTr="00163C68">
        <w:trPr>
          <w:trHeight w:val="690"/>
        </w:trPr>
        <w:tc>
          <w:tcPr>
            <w:tcW w:w="2706" w:type="dxa"/>
          </w:tcPr>
          <w:p w:rsidR="00163C68" w:rsidRPr="00E077E5" w:rsidRDefault="00163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E5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5439" w:type="dxa"/>
          </w:tcPr>
          <w:p w:rsidR="00163C68" w:rsidRPr="00E077E5" w:rsidRDefault="00973494" w:rsidP="000D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63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304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163C68" w:rsidRPr="00E077E5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</w:tbl>
    <w:p w:rsidR="00D809DE" w:rsidRDefault="00D809DE"/>
    <w:sectPr w:rsidR="00D809DE" w:rsidSect="00D80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C68"/>
    <w:rsid w:val="00003DB8"/>
    <w:rsid w:val="000D3045"/>
    <w:rsid w:val="0014638A"/>
    <w:rsid w:val="00163C68"/>
    <w:rsid w:val="002607A7"/>
    <w:rsid w:val="00973494"/>
    <w:rsid w:val="00D809DE"/>
    <w:rsid w:val="00E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Baptista</dc:creator>
  <cp:lastModifiedBy>Felipe</cp:lastModifiedBy>
  <cp:revision>5</cp:revision>
  <dcterms:created xsi:type="dcterms:W3CDTF">2019-08-13T18:33:00Z</dcterms:created>
  <dcterms:modified xsi:type="dcterms:W3CDTF">2019-08-22T15:05:00Z</dcterms:modified>
</cp:coreProperties>
</file>